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2e3a15" w14:textId="32e3a15">
      <w:pPr>
        <w:spacing w:after="0"/>
        <w:ind w:start="0"/>
        <w:jc w:val="left"/>
        <w15:collapsed w:val="false"/>
      </w:pPr>
      <w:r>
        <w:rPr>
          <w:rFonts w:ascii="Times New Roman"/>
          <w:b w:val="false"/>
          <w:i w:val="false"/>
          <w:color w:val="000000"/>
          <w:sz w:val="28"/>
        </w:rPr>
        <w:t xml:space="preserve">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xml:space="preserve">
					</w:t>
      </w:r>
    </w:p>
    <w:p>
      <w:pPr>
        <w:spacing w:after="0"/>
        <w:ind w:start="0"/>
        <w:jc w:val="left"/>
      </w:pPr>
      <w:r>
        <w:rPr>
          <w:rFonts w:ascii="Times New Roman"/>
          <w:b/>
          <w:i w:val="false"/>
          <w:color w:val="000000"/>
          <w:sz w:val="28"/>
        </w:rPr>
        <w:t xml:space="preserve">关于地下资源及其利用</w:t>
      </w:r>
    </w:p>
    <w:p>
      <w:pPr>
        <w:spacing w:after="0"/>
        <w:ind w:start="0"/>
        <w:jc w:val="left"/>
      </w:pPr>
      <w:r>
        <w:rPr>
          <w:rFonts w:ascii="Times New Roman"/>
          <w:b w:val="false"/>
          <w:i w:val="false"/>
          <w:color w:val="000000"/>
          <w:sz w:val="28"/>
        </w:rPr>
        <w:t xml:space="preserve">
			</w:t>
      </w:r>
      <w:r>
        <w:rPr>
          <w:rFonts w:ascii="Times New Roman"/>
          <w:b/>
          <w:i/>
          <w:color w:val="888888"/>
        </w:rPr>
        <w:t xml:space="preserve">非官方译本
					</w:t>
      </w:r>
    </w:p>
    <w:p>
      <w:pPr>
        <w:spacing w:after="0"/>
        <w:ind w:start="0"/>
        <w:jc w:val="both"/>
      </w:pPr>
      <w:r>
        <w:rPr>
          <w:rFonts w:ascii="Times New Roman"/>
          <w:b w:val="false"/>
          <w:i w:val="false"/>
          <w:color w:val="000000"/>
          <w:sz w:val="28"/>
        </w:rPr>
        <w:t xml:space="preserve">哈萨克斯坦共和国2017年12月27日第125-VI号法典。</w:t>
      </w:r>
    </w:p>
    <w:p>
      <w:pPr>
        <w:spacing w:after="0"/>
        <w:ind w:start="0"/>
        <w:jc w:val="both"/>
      </w:pPr>
      <w:r>
        <w:rPr>
          <w:rFonts w:ascii="Times New Roman"/>
          <w:b w:val="false"/>
          <w:i w:val="false"/>
          <w:color w:val="ff0000"/>
          <w:sz w:val="28"/>
        </w:rPr>
        <w:t xml:space="preserve">      非官方译本</w:t>
      </w:r>
    </w:p>
    <w:p>
      <w:pPr>
        <w:spacing w:after="0"/>
        <w:ind w:start="0"/>
        <w:jc w:val="both"/>
      </w:pPr>
      <w:r>
        <w:rPr>
          <w:rFonts w:ascii="Times New Roman"/>
          <w:b w:val="false"/>
          <w:i w:val="false"/>
          <w:color w:val="ff0000"/>
          <w:sz w:val="28"/>
        </w:rPr>
        <w:t xml:space="preserve">      脚注。根据哈萨克斯坦共和国2021年11月15日第72-VII号法律（将于2022年1月1日生效），目录部分予以删除。</w:t>
      </w:r>
    </w:p>
    <w:p>
      <w:pPr>
        <w:spacing w:after="0"/>
        <w:ind w:start="0"/>
        <w:jc w:val="both"/>
      </w:pPr>
      <w:r>
        <w:rPr>
          <w:rFonts w:ascii="Times New Roman"/>
          <w:b w:val="false"/>
          <w:i w:val="false"/>
          <w:color w:val="ff0000"/>
          <w:sz w:val="28"/>
        </w:rPr>
        <w:t xml:space="preserve">      在本法典第118条第4款及第7款第2项、第119条第10款第2项、第139条第4款、第140条第10款第6项及第7项、第141条中， 根据哈萨克斯坦共和国2017年12月27日第125-VI号法典规定，在2024年1月1日前，上述条款中"地质储量"均视为"储量"（执行程序参见本法典第277条第12款第1项）；</w:t>
      </w:r>
    </w:p>
    <w:p>
      <w:pPr>
        <w:spacing w:after="0"/>
        <w:ind w:start="0"/>
        <w:jc w:val="both"/>
      </w:pPr>
      <w:r>
        <w:rPr>
          <w:rFonts w:ascii="Times New Roman"/>
          <w:b w:val="false"/>
          <w:i w:val="false"/>
          <w:color w:val="ff0000"/>
          <w:sz w:val="28"/>
        </w:rPr>
        <w:t xml:space="preserve">      在本法典第141条中，"中央委员会"一词应分别视为"国家委员会"，直至2024年1月1日，依据哈萨克斯坦共和国2017年12月27日第125-VI号法典（执行程序参见本法典第277条第12款第2项）。 125-VI号法令（执行程序详见本法典第277条第12款第2项）。</w:t>
      </w:r>
    </w:p>
    <w:p>
      <w:pPr>
        <w:spacing w:after="0"/>
        <w:ind w:start="0"/>
        <w:jc w:val="both"/>
      </w:pPr>
      <w:r>
        <w:rPr>
          <w:rFonts w:ascii="Times New Roman"/>
          <w:b w:val="false"/>
          <w:i w:val="false"/>
          <w:color w:val="ff0000"/>
          <w:sz w:val="28"/>
        </w:rPr>
        <w:t xml:space="preserve">      脚注：全文中"本地内容"一词已替换为"国内价值"；依据哈萨克斯坦共和国2021年12月27日第87-VII号法律（自首次官方公布之日起十个日历日后生效）。</w:t>
      </w:r>
    </w:p>
    <w:p>
      <w:pPr>
        <w:spacing w:after="0"/>
        <w:ind w:start="0"/>
        <w:jc w:val="left"/>
      </w:pPr>
      <w:r>
        <w:rPr>
          <w:rFonts w:ascii="Times New Roman"/>
          <w:b/>
          <w:i w:val="false"/>
          <w:color w:val="000000"/>
        </w:rPr>
        <w:t xml:space="preserve"> 总则 第一节 基本规定 第一章 总则</w:t>
      </w:r>
    </w:p>
    <w:p>
      <w:pPr>
        <w:spacing w:after="0"/>
        <w:ind w:start="0"/>
        <w:jc w:val="both"/>
      </w:pPr>
      <w:r>
        <w:rPr>
          <w:rFonts w:ascii="Times New Roman"/>
          <w:b/>
          <w:i w:val="false"/>
          <w:color w:val="000000"/>
          <w:sz w:val="28"/>
        </w:rPr>
        <w:t xml:space="preserve">第一条 哈萨克斯坦共和国地下资源及地下资源利用立法</w:t>
      </w:r>
    </w:p>
    <w:p>
      <w:pPr>
        <w:spacing w:after="0"/>
        <w:ind w:start="0"/>
        <w:jc w:val="both"/>
      </w:pPr>
      <w:r>
        <w:rPr>
          <w:rFonts w:ascii="Times New Roman"/>
          <w:b w:val="false"/>
          <w:i w:val="false"/>
          <w:color w:val="000000"/>
          <w:sz w:val="28"/>
        </w:rPr>
        <w:t xml:space="preserve">
      1. 哈萨克斯坦共和国关于地下资源及地下资源利用的立法以哈萨克斯坦共和国宪法为基础，由本法典及其他哈萨克斯坦共和国法定文件构成。 </w:t>
      </w:r>
    </w:p>
    <w:p>
      <w:pPr>
        <w:spacing w:after="0"/>
        <w:ind w:start="0"/>
        <w:jc w:val="both"/>
      </w:pPr>
      <w:r>
        <w:rPr>
          <w:rFonts w:ascii="Times New Roman"/>
          <w:b w:val="false"/>
          <w:i w:val="false"/>
          <w:color w:val="000000"/>
          <w:sz w:val="28"/>
        </w:rPr>
        <w:t xml:space="preserve">
      1-1. 对本法的修订和（或）增补须通过法律形式进行，且该法律不得涉及对哈萨克斯坦共和国其他立法行为的修订和增补，但由哈萨克斯坦共和国总统立法倡议制定的法律草案除外。</w:t>
      </w:r>
    </w:p>
    <w:p>
      <w:pPr>
        <w:spacing w:after="0"/>
        <w:ind w:start="0"/>
        <w:jc w:val="both"/>
      </w:pPr>
      <w:r>
        <w:rPr>
          <w:rFonts w:ascii="Times New Roman"/>
          <w:b w:val="false"/>
          <w:i w:val="false"/>
          <w:color w:val="000000"/>
          <w:sz w:val="28"/>
        </w:rPr>
        <w:t xml:space="preserve">
      2. 若哈萨克斯坦共和国批准的国际条约规定了与本法典不同的规则，则适用国际条约的规定。</w:t>
      </w:r>
    </w:p>
    <w:p>
      <w:pPr>
        <w:spacing w:after="0"/>
        <w:ind w:start="0"/>
        <w:jc w:val="both"/>
      </w:pPr>
      <w:r>
        <w:rPr>
          <w:rFonts w:ascii="Times New Roman"/>
          <w:b w:val="false"/>
          <w:i w:val="false"/>
          <w:color w:val="000000"/>
          <w:sz w:val="28"/>
        </w:rPr>
        <w:t xml:space="preserve">
      3. 若本法典与哈萨克斯坦共和国其他规范地下资源利用关系的法律存在冲突，应适用本法典规定。</w:t>
      </w:r>
    </w:p>
    <w:p>
      <w:pPr>
        <w:spacing w:after="0"/>
        <w:ind w:start="0"/>
        <w:jc w:val="both"/>
      </w:pPr>
      <w:r>
        <w:rPr>
          <w:rFonts w:ascii="Times New Roman"/>
          <w:b w:val="false"/>
          <w:i w:val="false"/>
          <w:color w:val="000000"/>
          <w:sz w:val="28"/>
        </w:rPr>
        <w:t xml:space="preserve">
      4. 地下资源利用关系未由本法典规范的，适用哈萨克斯坦共和国民事法律。</w:t>
      </w:r>
    </w:p>
    <w:p>
      <w:pPr>
        <w:spacing w:after="0"/>
        <w:ind w:start="0"/>
        <w:jc w:val="left"/>
      </w:pPr>
      <w:r>
        <w:rPr>
          <w:rFonts w:ascii="Times New Roman"/>
          <w:b w:val="false"/>
          <w:i w:val="false"/>
          <w:color w:val="ff0000"/>
          <w:sz w:val="28"/>
        </w:rPr>
        <w:t xml:space="preserve">      脚注：第1条经哈萨克斯坦共和国2023年12月28日第52-VIII号法律修订（自2024年7月1日起施行）。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第二条 本法规范的法律关系</w:t>
      </w:r>
    </w:p>
    <w:p>
      <w:pPr>
        <w:spacing w:after="0"/>
        <w:ind w:start="0"/>
        <w:jc w:val="both"/>
      </w:pPr>
      <w:r>
        <w:rPr>
          <w:rFonts w:ascii="Times New Roman"/>
          <w:b w:val="false"/>
          <w:i w:val="false"/>
          <w:color w:val="000000"/>
          <w:sz w:val="28"/>
        </w:rPr>
        <w:t xml:space="preserve">
      1. 本法典确立地下资源使用制度、国家管理与监管程序、地下资源地块权利设立、行使与终止的特殊性、地下资源使用者法律地位及其相关作业实施，并规范地下资源使用、地下资源使用权处置及其他与地下资源利用相关的法律关系。</w:t>
      </w:r>
    </w:p>
    <w:p>
      <w:pPr>
        <w:spacing w:after="0"/>
        <w:ind w:start="0"/>
        <w:jc w:val="both"/>
      </w:pPr>
      <w:r>
        <w:rPr>
          <w:rFonts w:ascii="Times New Roman"/>
          <w:b w:val="false"/>
          <w:i w:val="false"/>
          <w:color w:val="000000"/>
          <w:sz w:val="28"/>
        </w:rPr>
        <w:t xml:space="preserve">
      2. 土地、水及其他自然资源的使用受哈萨克斯坦共和国土地法、水法及环境法的规范，该等法律确立相关自然资源的使用与保护制度。</w:t>
      </w:r>
    </w:p>
    <w:p>
      <w:pPr>
        <w:spacing w:after="0"/>
        <w:ind w:start="0"/>
        <w:jc w:val="both"/>
      </w:pPr>
      <w:r>
        <w:rPr>
          <w:rFonts w:ascii="Times New Roman"/>
          <w:b w:val="false"/>
          <w:i w:val="false"/>
          <w:color w:val="000000"/>
          <w:sz w:val="28"/>
        </w:rPr>
        <w:t xml:space="preserve">
      3. 哈萨克斯坦共和国国家、公民及法人实体均为本法典规范关系中的参与主体。</w:t>
      </w:r>
    </w:p>
    <w:p>
      <w:pPr>
        <w:spacing w:after="0"/>
        <w:ind w:start="0"/>
        <w:jc w:val="both"/>
      </w:pPr>
      <w:r>
        <w:rPr>
          <w:rFonts w:ascii="Times New Roman"/>
          <w:b w:val="false"/>
          <w:i w:val="false"/>
          <w:color w:val="000000"/>
          <w:sz w:val="28"/>
        </w:rPr>
        <w:t xml:space="preserve">
      4. 外国公民、无国籍人士及外国法人实体在哈萨克斯坦共和国行使权利与自由，并承担与哈萨克斯坦共和国公民及法人实体相同的地下资源使用关系责任，但本法典、法律及哈萨克斯坦共和国批准的国际条约另有规定者除外。</w:t>
      </w:r>
    </w:p>
    <w:p>
      <w:pPr>
        <w:spacing w:after="0"/>
        <w:ind w:start="0"/>
        <w:jc w:val="both"/>
      </w:pPr>
      <w:r>
        <w:rPr>
          <w:rFonts w:ascii="Times New Roman"/>
          <w:b w:val="false"/>
          <w:i w:val="false"/>
          <w:color w:val="000000"/>
          <w:sz w:val="28"/>
        </w:rPr>
        <w:t xml:space="preserve">
      5. 地下资源使用者应依据哈萨克斯坦共和国《工业政策法》规定，通过旨在发展工业的合同进行采购。</w:t>
      </w:r>
    </w:p>
    <w:p>
      <w:pPr>
        <w:spacing w:after="0"/>
        <w:ind w:start="0"/>
        <w:jc w:val="left"/>
      </w:pPr>
      <w:r>
        <w:rPr>
          <w:rFonts w:ascii="Times New Roman"/>
          <w:b w:val="false"/>
          <w:i w:val="false"/>
          <w:color w:val="ff0000"/>
          <w:sz w:val="28"/>
        </w:rPr>
        <w:t xml:space="preserve">      脚注：第2条经哈萨克斯坦共和国2021年12月27日第87-VII号法律修订（自首次正式公布之日起十个日历日后生效）。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第三条. 哈萨克斯坦共和国地下资源及地下资源利用立法的目标与宗旨</w:t>
      </w:r>
    </w:p>
    <w:p>
      <w:pPr>
        <w:spacing w:after="0"/>
        <w:ind w:start="0"/>
        <w:jc w:val="both"/>
      </w:pPr>
      <w:r>
        <w:rPr>
          <w:rFonts w:ascii="Times New Roman"/>
          <w:b w:val="false"/>
          <w:i w:val="false"/>
          <w:color w:val="000000"/>
          <w:sz w:val="28"/>
        </w:rPr>
        <w:t xml:space="preserve">
      1. 哈萨克斯坦共和国地下资源及地下资源利用立法的目标是确保本国矿产资源基础的可持续发展，以促进国家经济增长和社会福祉。 </w:t>
      </w:r>
    </w:p>
    <w:p>
      <w:pPr>
        <w:spacing w:after="0"/>
        <w:ind w:start="0"/>
        <w:jc w:val="both"/>
      </w:pPr>
      <w:r>
        <w:rPr>
          <w:rFonts w:ascii="Times New Roman"/>
          <w:b w:val="false"/>
          <w:i w:val="false"/>
          <w:color w:val="000000"/>
          <w:sz w:val="28"/>
        </w:rPr>
        <w:t xml:space="preserve">
      2. 哈萨克斯坦共和国地下资源及地下资源利用立法的具体目标包括： </w:t>
      </w:r>
    </w:p>
    <w:p>
      <w:pPr>
        <w:spacing w:after="0"/>
        <w:ind w:start="0"/>
        <w:jc w:val="both"/>
      </w:pPr>
      <w:r>
        <w:rPr>
          <w:rFonts w:ascii="Times New Roman"/>
          <w:b w:val="false"/>
          <w:i w:val="false"/>
          <w:color w:val="000000"/>
          <w:sz w:val="28"/>
        </w:rPr>
        <w:t xml:space="preserve">
      1) 维护国家对地下资源的财产权；</w:t>
      </w:r>
    </w:p>
    <w:p>
      <w:pPr>
        <w:spacing w:after="0"/>
        <w:ind w:start="0"/>
        <w:jc w:val="both"/>
      </w:pPr>
      <w:r>
        <w:rPr>
          <w:rFonts w:ascii="Times New Roman"/>
          <w:b w:val="false"/>
          <w:i w:val="false"/>
          <w:color w:val="000000"/>
          <w:sz w:val="28"/>
        </w:rPr>
        <w:t xml:space="preserve">
      2) 实施国家政策并规范地下资源利用关系；</w:t>
      </w:r>
    </w:p>
    <w:p>
      <w:pPr>
        <w:spacing w:after="0"/>
        <w:ind w:start="0"/>
        <w:jc w:val="both"/>
      </w:pPr>
      <w:r>
        <w:rPr>
          <w:rFonts w:ascii="Times New Roman"/>
          <w:b w:val="false"/>
          <w:i w:val="false"/>
          <w:color w:val="000000"/>
          <w:sz w:val="28"/>
        </w:rPr>
        <w:t xml:space="preserve">
      3) 保障国家利益、哈萨克斯坦共和国公民权益及地下资源使用者的合法权利； </w:t>
      </w:r>
    </w:p>
    <w:p>
      <w:pPr>
        <w:spacing w:after="0"/>
        <w:ind w:start="0"/>
        <w:jc w:val="both"/>
      </w:pPr>
      <w:r>
        <w:rPr>
          <w:rFonts w:ascii="Times New Roman"/>
          <w:b w:val="false"/>
          <w:i w:val="false"/>
          <w:color w:val="000000"/>
          <w:sz w:val="28"/>
        </w:rPr>
        <w:t xml:space="preserve">
      4) 扩大哈萨克斯坦共和国矿产资源基础；</w:t>
      </w:r>
    </w:p>
    <w:p>
      <w:pPr>
        <w:spacing w:after="0"/>
        <w:ind w:start="0"/>
        <w:jc w:val="both"/>
      </w:pPr>
      <w:r>
        <w:rPr>
          <w:rFonts w:ascii="Times New Roman"/>
          <w:b w:val="false"/>
          <w:i w:val="false"/>
          <w:color w:val="000000"/>
          <w:sz w:val="28"/>
        </w:rPr>
        <w:t xml:space="preserve">
      5) 确立地下资源使用权设立、行使、变更及终止的依据、条件和程序；</w:t>
      </w:r>
    </w:p>
    <w:p>
      <w:pPr>
        <w:spacing w:after="0"/>
        <w:ind w:start="0"/>
        <w:jc w:val="both"/>
      </w:pPr>
      <w:r>
        <w:rPr>
          <w:rFonts w:ascii="Times New Roman"/>
          <w:b w:val="false"/>
          <w:i w:val="false"/>
          <w:color w:val="000000"/>
          <w:sz w:val="28"/>
        </w:rPr>
        <w:t xml:space="preserve">
      6）为地下资源可持续利用提供法律依据；</w:t>
      </w:r>
    </w:p>
    <w:p>
      <w:pPr>
        <w:spacing w:after="0"/>
        <w:ind w:start="0"/>
        <w:jc w:val="both"/>
      </w:pPr>
      <w:r>
        <w:rPr>
          <w:rFonts w:ascii="Times New Roman"/>
          <w:b w:val="false"/>
          <w:i w:val="false"/>
          <w:color w:val="000000"/>
          <w:sz w:val="28"/>
        </w:rPr>
        <w:t xml:space="preserve">
      7）创造吸引投资开展地下地质勘探和矿产管理的条件； </w:t>
      </w:r>
    </w:p>
    <w:p>
      <w:pPr>
        <w:spacing w:after="0"/>
        <w:ind w:start="0"/>
        <w:jc w:val="both"/>
      </w:pPr>
      <w:r>
        <w:rPr>
          <w:rFonts w:ascii="Times New Roman"/>
          <w:b w:val="false"/>
          <w:i w:val="false"/>
          <w:color w:val="000000"/>
          <w:sz w:val="28"/>
        </w:rPr>
        <w:t xml:space="preserve">
      8）加强地下资源利用的合法性。</w:t>
      </w:r>
    </w:p>
    <w:p>
      <w:pPr>
        <w:spacing w:after="0"/>
        <w:ind w:start="0"/>
        <w:jc w:val="both"/>
      </w:pPr>
      <w:r>
        <w:rPr>
          <w:rFonts w:ascii="Times New Roman"/>
          <w:b/>
          <w:i w:val="false"/>
          <w:color w:val="000000"/>
          <w:sz w:val="28"/>
        </w:rPr>
        <w:t xml:space="preserve">第四条 哈萨克斯坦共和国地下资源及地下资源使用立法原则</w:t>
      </w:r>
    </w:p>
    <w:p>
      <w:pPr>
        <w:spacing w:after="0"/>
        <w:ind w:start="0"/>
        <w:jc w:val="both"/>
      </w:pPr>
      <w:r>
        <w:rPr>
          <w:rFonts w:ascii="Times New Roman"/>
          <w:b w:val="false"/>
          <w:i w:val="false"/>
          <w:color w:val="000000"/>
          <w:sz w:val="28"/>
        </w:rPr>
        <w:t xml:space="preserve">
      地下资源利用关系的法律规范应遵循以下原则：</w:t>
      </w:r>
    </w:p>
    <w:p>
      <w:pPr>
        <w:spacing w:after="0"/>
        <w:ind w:start="0"/>
        <w:jc w:val="both"/>
      </w:pPr>
      <w:r>
        <w:rPr>
          <w:rFonts w:ascii="Times New Roman"/>
          <w:b w:val="false"/>
          <w:i w:val="false"/>
          <w:color w:val="000000"/>
          <w:sz w:val="28"/>
        </w:rPr>
        <w:t xml:space="preserve">
      1）国家地下资源基金的合理管理；</w:t>
      </w:r>
    </w:p>
    <w:p>
      <w:pPr>
        <w:spacing w:after="0"/>
        <w:ind w:start="0"/>
        <w:jc w:val="both"/>
      </w:pPr>
      <w:r>
        <w:rPr>
          <w:rFonts w:ascii="Times New Roman"/>
          <w:b w:val="false"/>
          <w:i w:val="false"/>
          <w:color w:val="000000"/>
          <w:sz w:val="28"/>
        </w:rPr>
        <w:t xml:space="preserve">
      2）确保地下资源利用中的环境安全；</w:t>
      </w:r>
    </w:p>
    <w:p>
      <w:pPr>
        <w:spacing w:after="0"/>
        <w:ind w:start="0"/>
        <w:jc w:val="both"/>
      </w:pPr>
      <w:r>
        <w:rPr>
          <w:rFonts w:ascii="Times New Roman"/>
          <w:b w:val="false"/>
          <w:i w:val="false"/>
          <w:color w:val="000000"/>
          <w:sz w:val="28"/>
        </w:rPr>
        <w:t xml:space="preserve">
      3）地下资源利用信息公开；</w:t>
      </w:r>
    </w:p>
    <w:p>
      <w:pPr>
        <w:spacing w:after="0"/>
        <w:ind w:start="0"/>
        <w:jc w:val="both"/>
      </w:pPr>
      <w:r>
        <w:rPr>
          <w:rFonts w:ascii="Times New Roman"/>
          <w:b w:val="false"/>
          <w:i w:val="false"/>
          <w:color w:val="000000"/>
          <w:sz w:val="28"/>
        </w:rPr>
        <w:t xml:space="preserve">
      4) 地下资源使用应付费；</w:t>
      </w:r>
    </w:p>
    <w:p>
      <w:pPr>
        <w:spacing w:after="0"/>
        <w:ind w:start="0"/>
        <w:jc w:val="both"/>
      </w:pPr>
      <w:r>
        <w:rPr>
          <w:rFonts w:ascii="Times New Roman"/>
          <w:b w:val="false"/>
          <w:i w:val="false"/>
          <w:color w:val="000000"/>
          <w:sz w:val="28"/>
        </w:rPr>
        <w:t xml:space="preserve">
      5) 地下资源使用者应恪守诚信原则；</w:t>
      </w:r>
    </w:p>
    <w:p>
      <w:pPr>
        <w:spacing w:after="0"/>
        <w:ind w:start="0"/>
        <w:jc w:val="both"/>
      </w:pPr>
      <w:r>
        <w:rPr>
          <w:rFonts w:ascii="Times New Roman"/>
          <w:b w:val="false"/>
          <w:i w:val="false"/>
          <w:color w:val="000000"/>
          <w:sz w:val="28"/>
        </w:rPr>
        <w:t xml:space="preserve">
      6）地下资源使用条件的稳定性。</w:t>
      </w:r>
    </w:p>
    <w:p>
      <w:pPr>
        <w:spacing w:after="0"/>
        <w:ind w:start="0"/>
        <w:jc w:val="both"/>
      </w:pPr>
      <w:r>
        <w:rPr>
          <w:rFonts w:ascii="Times New Roman"/>
          <w:b/>
          <w:i w:val="false"/>
          <w:color w:val="000000"/>
          <w:sz w:val="28"/>
        </w:rPr>
        <w:t xml:space="preserve">第五条 国家地下资源基金的合理管理</w:t>
      </w:r>
    </w:p>
    <w:p>
      <w:pPr>
        <w:spacing w:after="0"/>
        <w:ind w:start="0"/>
        <w:jc w:val="both"/>
      </w:pPr>
      <w:r>
        <w:rPr>
          <w:rFonts w:ascii="Times New Roman"/>
          <w:b w:val="false"/>
          <w:i w:val="false"/>
          <w:color w:val="000000"/>
          <w:sz w:val="28"/>
        </w:rPr>
        <w:t xml:space="preserve">
      国家地下资源基金的合理管理，通过授予旨在促进国家经济发展和社会福祉的地下资源使用权来保障。</w:t>
      </w:r>
    </w:p>
    <w:p>
      <w:pPr>
        <w:spacing w:after="0"/>
        <w:ind w:start="0"/>
        <w:jc w:val="both"/>
      </w:pPr>
      <w:r>
        <w:rPr>
          <w:rFonts w:ascii="Times New Roman"/>
          <w:b/>
          <w:i w:val="false"/>
          <w:color w:val="000000"/>
          <w:sz w:val="28"/>
        </w:rPr>
        <w:t xml:space="preserve">第六条 地下资源利用中的生态安全</w:t>
      </w:r>
    </w:p>
    <w:p>
      <w:pPr>
        <w:spacing w:after="0"/>
        <w:ind w:start="0"/>
        <w:jc w:val="both"/>
      </w:pPr>
      <w:r>
        <w:rPr>
          <w:rFonts w:ascii="Times New Roman"/>
          <w:b w:val="false"/>
          <w:i w:val="false"/>
          <w:color w:val="000000"/>
          <w:sz w:val="28"/>
        </w:rPr>
        <w:t xml:space="preserve">
      地下资源利用应采取环保方式，采取防止地下污染和减少对环境有害影响的措施。</w:t>
      </w:r>
    </w:p>
    <w:p>
      <w:pPr>
        <w:spacing w:after="0"/>
        <w:ind w:start="0"/>
        <w:jc w:val="both"/>
      </w:pPr>
      <w:r>
        <w:rPr>
          <w:rFonts w:ascii="Times New Roman"/>
          <w:b/>
          <w:i w:val="false"/>
          <w:color w:val="000000"/>
          <w:sz w:val="28"/>
        </w:rPr>
        <w:t xml:space="preserve">第七条 地下资源利用信息的公开</w:t>
      </w:r>
    </w:p>
    <w:p>
      <w:pPr>
        <w:spacing w:after="0"/>
        <w:ind w:start="0"/>
        <w:jc w:val="both"/>
      </w:pPr>
      <w:r>
        <w:rPr>
          <w:rFonts w:ascii="Times New Roman"/>
          <w:b w:val="false"/>
          <w:i w:val="false"/>
          <w:color w:val="000000"/>
          <w:sz w:val="28"/>
        </w:rPr>
        <w:t xml:space="preserve">
      1. 除非本法典或哈萨克斯坦共和国其他法律另有规定，地下资源使用信息应予以公开。</w:t>
      </w:r>
    </w:p>
    <w:p>
      <w:pPr>
        <w:spacing w:after="0"/>
        <w:ind w:start="0"/>
        <w:jc w:val="both"/>
      </w:pPr>
      <w:r>
        <w:rPr>
          <w:rFonts w:ascii="Times New Roman"/>
          <w:b w:val="false"/>
          <w:i w:val="false"/>
          <w:color w:val="000000"/>
          <w:sz w:val="28"/>
        </w:rPr>
        <w:t xml:space="preserve">
      2. 国家应公开提供：</w:t>
      </w:r>
    </w:p>
    <w:p>
      <w:pPr>
        <w:spacing w:after="0"/>
        <w:ind w:start="0"/>
        <w:jc w:val="both"/>
      </w:pPr>
      <w:r>
        <w:rPr>
          <w:rFonts w:ascii="Times New Roman"/>
          <w:b w:val="false"/>
          <w:i w:val="false"/>
          <w:color w:val="000000"/>
          <w:sz w:val="28"/>
        </w:rPr>
        <w:t xml:space="preserve">
      1) 授予地下资源使用权的拍卖信息、拍卖条款及结果； </w:t>
      </w:r>
    </w:p>
    <w:p>
      <w:pPr>
        <w:spacing w:after="0"/>
        <w:ind w:start="0"/>
        <w:jc w:val="both"/>
      </w:pPr>
      <w:r>
        <w:rPr>
          <w:rFonts w:ascii="Times New Roman"/>
          <w:b w:val="false"/>
          <w:i w:val="false"/>
          <w:color w:val="000000"/>
          <w:sz w:val="28"/>
        </w:rPr>
        <w:t xml:space="preserve">
      2) 国家机关关于授予及终止地下资源使用权的决定；</w:t>
      </w:r>
    </w:p>
    <w:p>
      <w:pPr>
        <w:spacing w:after="0"/>
        <w:ind w:start="0"/>
        <w:jc w:val="both"/>
      </w:pPr>
      <w:r>
        <w:rPr>
          <w:rFonts w:ascii="Times New Roman"/>
          <w:b w:val="false"/>
          <w:i w:val="false"/>
          <w:color w:val="000000"/>
          <w:sz w:val="28"/>
        </w:rPr>
        <w:t xml:space="preserve">
      3）区分不同类型的地下资源使用作业的地下资源使用权信息； </w:t>
      </w:r>
    </w:p>
    <w:p>
      <w:pPr>
        <w:spacing w:after="0"/>
        <w:ind w:start="0"/>
        <w:jc w:val="both"/>
      </w:pPr>
      <w:r>
        <w:rPr>
          <w:rFonts w:ascii="Times New Roman"/>
          <w:b w:val="false"/>
          <w:i w:val="false"/>
          <w:color w:val="000000"/>
          <w:sz w:val="28"/>
        </w:rPr>
        <w:t xml:space="preserve">
      4) 地质信息（本法认定为机密或依据哈萨克斯坦共和国国家秘密法规定属秘密的地质信息除外）。</w:t>
      </w:r>
    </w:p>
    <w:p>
      <w:pPr>
        <w:spacing w:after="0"/>
        <w:ind w:start="0"/>
        <w:jc w:val="both"/>
      </w:pPr>
      <w:r>
        <w:rPr>
          <w:rFonts w:ascii="Times New Roman"/>
          <w:b w:val="false"/>
          <w:i w:val="false"/>
          <w:color w:val="000000"/>
          <w:sz w:val="28"/>
        </w:rPr>
        <w:t xml:space="preserve">
      3. 获取有关地下资源利用信息的程序由本法典及哈萨克斯坦共和国其他法律规定。</w:t>
      </w:r>
    </w:p>
    <w:p>
      <w:pPr>
        <w:spacing w:after="0"/>
        <w:ind w:start="0"/>
        <w:jc w:val="both"/>
      </w:pPr>
      <w:r>
        <w:rPr>
          <w:rFonts w:ascii="Times New Roman"/>
          <w:b w:val="false"/>
          <w:i w:val="false"/>
          <w:color w:val="000000"/>
          <w:sz w:val="28"/>
        </w:rPr>
        <w:t xml:space="preserve">
      4. 相关人员可免费使用根据本条规定提供的公开信息。</w:t>
      </w:r>
    </w:p>
    <w:p>
      <w:pPr>
        <w:spacing w:after="0"/>
        <w:ind w:start="0"/>
        <w:jc w:val="both"/>
      </w:pPr>
      <w:r>
        <w:rPr>
          <w:rFonts w:ascii="Times New Roman"/>
          <w:b w:val="false"/>
          <w:i w:val="false"/>
          <w:color w:val="000000"/>
          <w:sz w:val="28"/>
        </w:rPr>
        <w:t xml:space="preserve">
      5. 国家保障地下资源使用信息可获取性，以本法规范关系中由官员及其他参与者形成并提交的信息具有强制性可靠性与完整性为基础。</w:t>
      </w:r>
    </w:p>
    <w:p>
      <w:pPr>
        <w:spacing w:after="0"/>
        <w:ind w:start="0"/>
        <w:jc w:val="left"/>
      </w:pPr>
      <w:r>
        <w:rPr>
          <w:rFonts w:ascii="Times New Roman"/>
          <w:b w:val="false"/>
          <w:i w:val="false"/>
          <w:color w:val="ff0000"/>
          <w:sz w:val="28"/>
        </w:rPr>
        <w:t xml:space="preserve">      注：第7条经哈萨克斯坦共和国2023年12月28日第52-VIII号法律修订（自2024年7月1日起施行）。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第八条 付息使用地下资源</w:t>
      </w:r>
    </w:p>
    <w:p>
      <w:pPr>
        <w:spacing w:after="0"/>
        <w:ind w:start="0"/>
        <w:jc w:val="both"/>
      </w:pPr>
      <w:r>
        <w:rPr>
          <w:rFonts w:ascii="Times New Roman"/>
          <w:b w:val="false"/>
          <w:i w:val="false"/>
          <w:color w:val="000000"/>
          <w:sz w:val="28"/>
        </w:rPr>
        <w:t xml:space="preserve">
      地下资源使用须支付利息（补偿性）。地下资源使用费通过依据哈萨克斯坦共和国税法向预算缴纳税收及其他强制性款项予以支付。</w:t>
      </w:r>
    </w:p>
    <w:p>
      <w:pPr>
        <w:spacing w:after="0"/>
        <w:ind w:start="0"/>
        <w:jc w:val="both"/>
      </w:pPr>
      <w:r>
        <w:rPr>
          <w:rFonts w:ascii="Times New Roman"/>
          <w:b/>
          <w:i w:val="false"/>
          <w:color w:val="000000"/>
          <w:sz w:val="28"/>
        </w:rPr>
        <w:t xml:space="preserve">第九条 地下资源使用者的善意原则</w:t>
      </w:r>
    </w:p>
    <w:p>
      <w:pPr>
        <w:spacing w:after="0"/>
        <w:ind w:start="0"/>
        <w:jc w:val="both"/>
      </w:pPr>
      <w:r>
        <w:rPr>
          <w:rFonts w:ascii="Times New Roman"/>
          <w:b w:val="false"/>
          <w:i w:val="false"/>
          <w:color w:val="000000"/>
          <w:sz w:val="28"/>
        </w:rPr>
        <w:t xml:space="preserve">
      在行使国家对地下资源使用活动监管权限过程中，当地下资源使用者行使本法赋予的权利并履行规定义务时，推定其活动具有善意。</w:t>
      </w:r>
    </w:p>
    <w:p>
      <w:pPr>
        <w:spacing w:after="0"/>
        <w:ind w:start="0"/>
        <w:jc w:val="left"/>
      </w:pPr>
      <w:r>
        <w:rPr>
          <w:rFonts w:ascii="Times New Roman"/>
          <w:b/>
          <w:i w:val="false"/>
          <w:color w:val="000000"/>
        </w:rPr>
        <w:t xml:space="preserve"> 第二章 地下资源及其资源的一般规定</w:t>
      </w:r>
    </w:p>
    <w:p>
      <w:pPr>
        <w:spacing w:after="0"/>
        <w:ind w:start="0"/>
        <w:jc w:val="both"/>
      </w:pPr>
      <w:r>
        <w:rPr>
          <w:rFonts w:ascii="Times New Roman"/>
          <w:b/>
          <w:i w:val="false"/>
          <w:color w:val="000000"/>
          <w:sz w:val="28"/>
        </w:rPr>
        <w:t xml:space="preserve">第十条 地下资源及其矿产</w:t>
      </w:r>
    </w:p>
    <w:p>
      <w:pPr>
        <w:spacing w:after="0"/>
        <w:ind w:start="0"/>
        <w:jc w:val="both"/>
      </w:pPr>
      <w:r>
        <w:rPr>
          <w:rFonts w:ascii="Times New Roman"/>
          <w:b w:val="false"/>
          <w:i w:val="false"/>
          <w:color w:val="000000"/>
          <w:sz w:val="28"/>
        </w:rPr>
        <w:t xml:space="preserve">
      1. 地下是指地壳中位于土壤层之下的部分，若无土壤层，则指地表以下的地壳、水体及水道底部。</w:t>
      </w:r>
    </w:p>
    <w:p>
      <w:pPr>
        <w:spacing w:after="0"/>
        <w:ind w:start="0"/>
        <w:jc w:val="both"/>
      </w:pPr>
      <w:r>
        <w:rPr>
          <w:rFonts w:ascii="Times New Roman"/>
          <w:b w:val="false"/>
          <w:i w:val="false"/>
          <w:color w:val="000000"/>
          <w:sz w:val="28"/>
        </w:rPr>
        <w:t xml:space="preserve">
      2. 本法典规范以下资源的地下资源利用：</w:t>
      </w:r>
    </w:p>
    <w:p>
      <w:pPr>
        <w:spacing w:after="0"/>
        <w:ind w:start="0"/>
        <w:jc w:val="both"/>
      </w:pPr>
      <w:r>
        <w:rPr>
          <w:rFonts w:ascii="Times New Roman"/>
          <w:b w:val="false"/>
          <w:i w:val="false"/>
          <w:color w:val="000000"/>
          <w:sz w:val="28"/>
        </w:rPr>
        <w:t xml:space="preserve">
      1）矿产；</w:t>
      </w:r>
    </w:p>
    <w:p>
      <w:pPr>
        <w:spacing w:after="0"/>
        <w:ind w:start="0"/>
        <w:jc w:val="both"/>
      </w:pPr>
      <w:r>
        <w:rPr>
          <w:rFonts w:ascii="Times New Roman"/>
          <w:b w:val="false"/>
          <w:i w:val="false"/>
          <w:color w:val="000000"/>
          <w:sz w:val="28"/>
        </w:rPr>
        <w:t xml:space="preserve">
      2）人造矿物构造；</w:t>
      </w:r>
    </w:p>
    <w:p>
      <w:pPr>
        <w:spacing w:after="0"/>
        <w:ind w:start="0"/>
        <w:jc w:val="both"/>
      </w:pPr>
      <w:r>
        <w:rPr>
          <w:rFonts w:ascii="Times New Roman"/>
          <w:b w:val="false"/>
          <w:i w:val="false"/>
          <w:color w:val="000000"/>
          <w:sz w:val="28"/>
        </w:rPr>
        <w:t xml:space="preserve">
      3）地下空间。</w:t>
      </w:r>
    </w:p>
    <w:p>
      <w:pPr>
        <w:spacing w:after="0"/>
        <w:ind w:start="0"/>
        <w:jc w:val="both"/>
      </w:pPr>
      <w:r>
        <w:rPr>
          <w:rFonts w:ascii="Times New Roman"/>
          <w:b/>
          <w:i w:val="false"/>
          <w:color w:val="000000"/>
          <w:sz w:val="28"/>
        </w:rPr>
        <w:t xml:space="preserve">第十一条 地下资源所有权</w:t>
      </w:r>
    </w:p>
    <w:p>
      <w:pPr>
        <w:spacing w:after="0"/>
        <w:ind w:start="0"/>
        <w:jc w:val="both"/>
      </w:pPr>
      <w:r>
        <w:rPr>
          <w:rFonts w:ascii="Times New Roman"/>
          <w:b w:val="false"/>
          <w:i w:val="false"/>
          <w:color w:val="000000"/>
          <w:sz w:val="28"/>
        </w:rPr>
        <w:t xml:space="preserve">
      1. 根据《哈萨克斯坦共和国宪法》，地下资源归哈萨克斯坦人民所有。国家代表哈萨克斯坦人民行使所有权。国家行使所有权应通过国家所有制制度，以造福哈萨克斯坦人民的方式实施。 </w:t>
      </w:r>
    </w:p>
    <w:p>
      <w:pPr>
        <w:spacing w:after="0"/>
        <w:ind w:start="0"/>
        <w:jc w:val="both"/>
      </w:pPr>
      <w:r>
        <w:rPr>
          <w:rFonts w:ascii="Times New Roman"/>
          <w:b w:val="false"/>
          <w:i w:val="false"/>
          <w:color w:val="000000"/>
          <w:sz w:val="28"/>
        </w:rPr>
        <w:t xml:space="preserve">
      2. 国家依据本法典规定的依据、条件及内容授予地下空间使用权。</w:t>
      </w:r>
    </w:p>
    <w:p>
      <w:pPr>
        <w:spacing w:after="0"/>
        <w:ind w:start="0"/>
        <w:jc w:val="both"/>
      </w:pPr>
      <w:r>
        <w:rPr>
          <w:rFonts w:ascii="Times New Roman"/>
          <w:b w:val="false"/>
          <w:i w:val="false"/>
          <w:color w:val="000000"/>
          <w:sz w:val="28"/>
        </w:rPr>
        <w:t xml:space="preserve">
      3. 个人和法人实施的构成违反国家地下资源所有权的行为，应承担哈萨克斯坦共和国法律规定的责任。违反国家地下资源所有权达成的交易无效。</w:t>
      </w:r>
    </w:p>
    <w:p>
      <w:pPr>
        <w:spacing w:after="0"/>
        <w:ind w:start="0"/>
        <w:jc w:val="left"/>
      </w:pPr>
      <w:r>
        <w:rPr>
          <w:rFonts w:ascii="Times New Roman"/>
          <w:b w:val="false"/>
          <w:i w:val="false"/>
          <w:color w:val="ff0000"/>
          <w:sz w:val="28"/>
        </w:rPr>
        <w:t xml:space="preserve">      注：第11条经哈萨克斯坦共和国2022年11月5日第157-VII号法律修订（自首次正式公布之日起十个日历日后生效）。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第十二条 矿产及其分类</w:t>
      </w:r>
    </w:p>
    <w:p>
      <w:pPr>
        <w:spacing w:after="0"/>
        <w:ind w:start="0"/>
        <w:jc w:val="both"/>
      </w:pPr>
      <w:r>
        <w:rPr>
          <w:rFonts w:ascii="Times New Roman"/>
          <w:b w:val="false"/>
          <w:i w:val="false"/>
          <w:color w:val="000000"/>
          <w:sz w:val="28"/>
        </w:rPr>
        <w:t xml:space="preserve">
      1. 下列物质视为矿产：含有有用成分及有机物质的天然矿物构造，其化学成分与物理特性使其可直接或经加工后用于物质生产与消费领域。</w:t>
      </w:r>
    </w:p>
    <w:p>
      <w:pPr>
        <w:spacing w:after="0"/>
        <w:ind w:start="0"/>
        <w:jc w:val="both"/>
      </w:pPr>
      <w:r>
        <w:rPr>
          <w:rFonts w:ascii="Times New Roman"/>
          <w:b w:val="false"/>
          <w:i w:val="false"/>
          <w:color w:val="000000"/>
          <w:sz w:val="28"/>
        </w:rPr>
        <w:t xml:space="preserve">
      2. 根据经济价值及为建立合理地下资源利用条件之目的，矿产分为以下类别：</w:t>
      </w:r>
    </w:p>
    <w:p>
      <w:pPr>
        <w:spacing w:after="0"/>
        <w:ind w:start="0"/>
        <w:jc w:val="both"/>
      </w:pPr>
      <w:r>
        <w:rPr>
          <w:rFonts w:ascii="Times New Roman"/>
          <w:b w:val="false"/>
          <w:i w:val="false"/>
          <w:color w:val="000000"/>
          <w:sz w:val="28"/>
        </w:rPr>
        <w:t xml:space="preserve">
      1) 地下水；</w:t>
      </w:r>
    </w:p>
    <w:p>
      <w:pPr>
        <w:spacing w:after="0"/>
        <w:ind w:start="0"/>
        <w:jc w:val="both"/>
      </w:pPr>
      <w:r>
        <w:rPr>
          <w:rFonts w:ascii="Times New Roman"/>
          <w:b w:val="false"/>
          <w:i w:val="false"/>
          <w:color w:val="000000"/>
          <w:sz w:val="28"/>
        </w:rPr>
        <w:t xml:space="preserve">
      2) 烃类矿产（烃类）； </w:t>
      </w:r>
    </w:p>
    <w:p>
      <w:pPr>
        <w:spacing w:after="0"/>
        <w:ind w:start="0"/>
        <w:jc w:val="both"/>
      </w:pPr>
      <w:r>
        <w:rPr>
          <w:rFonts w:ascii="Times New Roman"/>
          <w:b w:val="false"/>
          <w:i w:val="false"/>
          <w:color w:val="000000"/>
          <w:sz w:val="28"/>
        </w:rPr>
        <w:t xml:space="preserve">
      3) 固体矿物。</w:t>
      </w:r>
    </w:p>
    <w:p>
      <w:pPr>
        <w:spacing w:after="0"/>
        <w:ind w:start="0"/>
        <w:jc w:val="both"/>
      </w:pPr>
      <w:r>
        <w:rPr>
          <w:rFonts w:ascii="Times New Roman"/>
          <w:b w:val="false"/>
          <w:i w:val="false"/>
          <w:color w:val="000000"/>
          <w:sz w:val="28"/>
        </w:rPr>
        <w:t xml:space="preserve">
      3. 石油、天然气及天然沥青均归类为烃类。</w:t>
      </w:r>
    </w:p>
    <w:p>
      <w:pPr>
        <w:spacing w:after="0"/>
        <w:ind w:start="0"/>
        <w:jc w:val="both"/>
      </w:pPr>
      <w:r>
        <w:rPr>
          <w:rFonts w:ascii="Times New Roman"/>
          <w:b w:val="false"/>
          <w:i w:val="false"/>
          <w:color w:val="000000"/>
          <w:sz w:val="28"/>
        </w:rPr>
        <w:t xml:space="preserve">
      原油、凝析油、油页岩，以及经原油精炼和油页岩、油质岩或油砂加工后获得的烃类均被认定为石油。</w:t>
      </w:r>
    </w:p>
    <w:p>
      <w:pPr>
        <w:spacing w:after="0"/>
        <w:ind w:start="0"/>
        <w:jc w:val="both"/>
      </w:pPr>
      <w:r>
        <w:rPr>
          <w:rFonts w:ascii="Times New Roman"/>
          <w:b w:val="false"/>
          <w:i w:val="false"/>
          <w:color w:val="000000"/>
          <w:sz w:val="28"/>
        </w:rPr>
        <w:t xml:space="preserve">
      任何在常温常压下以液态从地下开采的烃类物质（包括由原料气自然冷凝形成的烃类），无论其比重如何，均视为原油。</w:t>
      </w:r>
    </w:p>
    <w:p>
      <w:pPr>
        <w:spacing w:after="0"/>
        <w:ind w:start="0"/>
        <w:jc w:val="both"/>
      </w:pPr>
      <w:r>
        <w:rPr>
          <w:rFonts w:ascii="Times New Roman"/>
          <w:b w:val="false"/>
          <w:i w:val="false"/>
          <w:color w:val="000000"/>
          <w:sz w:val="28"/>
        </w:rPr>
        <w:t xml:space="preserve">
      任何在常温常压下以气态从地下开采的碳氢化合物（无论其比重如何），包括未经处理的天然气、伴生气、页岩气、煤层气，以及其中所含的非碳氢气体，均视为原油。</w:t>
      </w:r>
    </w:p>
    <w:p>
      <w:pPr>
        <w:spacing w:after="0"/>
        <w:ind w:start="0"/>
        <w:jc w:val="both"/>
      </w:pPr>
      <w:r>
        <w:rPr>
          <w:rFonts w:ascii="Times New Roman"/>
          <w:b w:val="false"/>
          <w:i w:val="false"/>
          <w:color w:val="000000"/>
          <w:sz w:val="28"/>
        </w:rPr>
        <w:t xml:space="preserve">
      在储层条件下以溶解状态构成石油一部分，且在压力降低时从储层中释放出来的多组分碳氢化合物与非碳氢化合物的混合物，视为伴生气。</w:t>
      </w:r>
    </w:p>
    <w:p>
      <w:pPr>
        <w:spacing w:after="0"/>
        <w:ind w:start="0"/>
        <w:jc w:val="both"/>
      </w:pPr>
      <w:r>
        <w:rPr>
          <w:rFonts w:ascii="Times New Roman"/>
          <w:b w:val="false"/>
          <w:i w:val="false"/>
          <w:color w:val="000000"/>
          <w:sz w:val="28"/>
        </w:rPr>
        <w:t xml:space="preserve">
      从煤层中提取的、在常温常压下呈气态的、以甲烷为主的含碳氢化合物与非碳氢化合物的多组分混合物，视为煤层气。</w:t>
      </w:r>
    </w:p>
    <w:p>
      <w:pPr>
        <w:spacing w:after="0"/>
        <w:ind w:start="0"/>
        <w:jc w:val="both"/>
      </w:pPr>
      <w:r>
        <w:rPr>
          <w:rFonts w:ascii="Times New Roman"/>
          <w:b w:val="false"/>
          <w:i w:val="false"/>
          <w:color w:val="000000"/>
          <w:sz w:val="28"/>
        </w:rPr>
        <w:t xml:space="preserve">
      以碳氢化合物为主要基础的有机矿物，以固态、粘稠态或粘塑态存在于地下，在自然条件下无法通过井下方法开采的，视为天然沥青。</w:t>
      </w:r>
    </w:p>
    <w:p>
      <w:pPr>
        <w:spacing w:after="0"/>
        <w:ind w:start="0"/>
        <w:jc w:val="both"/>
      </w:pPr>
      <w:r>
        <w:rPr>
          <w:rFonts w:ascii="Times New Roman"/>
          <w:b w:val="false"/>
          <w:i w:val="false"/>
          <w:color w:val="000000"/>
          <w:sz w:val="28"/>
        </w:rPr>
        <w:t xml:space="preserve">
      页岩岩层中含有的原油被认定为页岩油。</w:t>
      </w:r>
    </w:p>
    <w:p>
      <w:pPr>
        <w:spacing w:after="0"/>
        <w:ind w:start="0"/>
        <w:jc w:val="both"/>
      </w:pPr>
      <w:r>
        <w:rPr>
          <w:rFonts w:ascii="Times New Roman"/>
          <w:b w:val="false"/>
          <w:i w:val="false"/>
          <w:color w:val="000000"/>
          <w:sz w:val="28"/>
        </w:rPr>
        <w:t xml:space="preserve">
      含甲烷为主的烃类与非烃类气体混合物，在常温常压下呈气态，存在于页岩岩层中，被认定为页岩气。</w:t>
      </w:r>
    </w:p>
    <w:p>
      <w:pPr>
        <w:spacing w:after="0"/>
        <w:ind w:start="0"/>
        <w:jc w:val="both"/>
      </w:pPr>
      <w:r>
        <w:rPr>
          <w:rFonts w:ascii="Times New Roman"/>
          <w:b w:val="false"/>
          <w:i w:val="false"/>
          <w:color w:val="000000"/>
          <w:sz w:val="28"/>
        </w:rPr>
        <w:t xml:space="preserve">
      由淤泥、有机物质（粘土矿物片状物与其他矿物微粒（细淤泥或粘土颗粒）的混合物，特别是石英和方解石）形成的低渗透性沉积成因细粒碎屑岩，被认定为页岩。</w:t>
      </w:r>
    </w:p>
    <w:p>
      <w:pPr>
        <w:spacing w:after="0"/>
        <w:ind w:start="0"/>
        <w:jc w:val="both"/>
      </w:pPr>
      <w:r>
        <w:rPr>
          <w:rFonts w:ascii="Times New Roman"/>
          <w:b w:val="false"/>
          <w:i w:val="false"/>
          <w:color w:val="000000"/>
          <w:sz w:val="28"/>
        </w:rPr>
        <w:t xml:space="preserve">
      天然来源的固体结晶物质，其分解时释放出以甲烷为主的气体，被认定为气态水合物。</w:t>
      </w:r>
    </w:p>
    <w:p>
      <w:pPr>
        <w:spacing w:after="0"/>
        <w:ind w:start="0"/>
        <w:jc w:val="both"/>
      </w:pPr>
      <w:r>
        <w:rPr>
          <w:rFonts w:ascii="Times New Roman"/>
          <w:b w:val="false"/>
          <w:i w:val="false"/>
          <w:color w:val="000000"/>
          <w:sz w:val="28"/>
        </w:rPr>
        <w:t xml:space="preserve">
      页岩油、页岩气、天然沥青、煤层气以及从水合物中提取的气体均属于非常规碳氢化合物。</w:t>
      </w:r>
    </w:p>
    <w:p>
      <w:pPr>
        <w:spacing w:after="0"/>
        <w:ind w:start="0"/>
        <w:jc w:val="both"/>
      </w:pPr>
      <w:r>
        <w:rPr>
          <w:rFonts w:ascii="Times New Roman"/>
          <w:b w:val="false"/>
          <w:i w:val="false"/>
          <w:color w:val="000000"/>
          <w:sz w:val="28"/>
        </w:rPr>
        <w:t xml:space="preserve">
      4. 存在于地下或地表固态的天然矿物构造、有机物质及其混合物均视为固体矿物。</w:t>
      </w:r>
    </w:p>
    <w:p>
      <w:pPr>
        <w:spacing w:after="0"/>
        <w:ind w:start="0"/>
        <w:jc w:val="both"/>
      </w:pPr>
      <w:r>
        <w:rPr>
          <w:rFonts w:ascii="Times New Roman"/>
          <w:b w:val="false"/>
          <w:i w:val="false"/>
          <w:color w:val="000000"/>
          <w:sz w:val="28"/>
        </w:rPr>
        <w:t xml:space="preserve">
      固体矿物分为金属矿物与非金属矿物。金属固体矿物包括金属原生矿、铁金属矿、有色金属矿、稀有金属矿、放射性金属矿及稀土元素矿。其余固体矿物归类为非金属矿物。</w:t>
      </w:r>
    </w:p>
    <w:p>
      <w:pPr>
        <w:spacing w:after="0"/>
        <w:ind w:start="0"/>
        <w:jc w:val="both"/>
      </w:pPr>
      <w:r>
        <w:rPr>
          <w:rFonts w:ascii="Times New Roman"/>
          <w:b w:val="false"/>
          <w:i w:val="false"/>
          <w:color w:val="000000"/>
          <w:sz w:val="28"/>
        </w:rPr>
        <w:t xml:space="preserve">
      在自然状态或经轻微加工提纯后用于建筑及其他经济目的、且在地壳中广泛分布的非金属固体矿物被认定为普通矿物。普通矿物包括：</w:t>
      </w:r>
    </w:p>
    <w:p>
      <w:pPr>
        <w:spacing w:after="0"/>
        <w:ind w:start="0"/>
        <w:jc w:val="both"/>
      </w:pPr>
      <w:r>
        <w:rPr>
          <w:rFonts w:ascii="Times New Roman"/>
          <w:b w:val="false"/>
          <w:i w:val="false"/>
          <w:color w:val="000000"/>
          <w:sz w:val="28"/>
        </w:rPr>
        <w:t xml:space="preserve">
      变质岩，包括大理岩、石英岩、石英长石岩；</w:t>
      </w:r>
    </w:p>
    <w:p>
      <w:pPr>
        <w:spacing w:after="0"/>
        <w:ind w:start="0"/>
        <w:jc w:val="both"/>
      </w:pPr>
      <w:r>
        <w:rPr>
          <w:rFonts w:ascii="Times New Roman"/>
          <w:b w:val="false"/>
          <w:i w:val="false"/>
          <w:color w:val="000000"/>
          <w:sz w:val="28"/>
        </w:rPr>
        <w:t xml:space="preserve">
      火成岩，包括花岗岩、正长岩、辉长岩、辉长岩、流纹岩（利帕岩）、安山岩、辉绿岩、玄武岩、火山凝灰岩、炉渣、浮石、火山玻璃及玻璃质岩石（珍珠岩、黑曜岩）；</w:t>
      </w:r>
    </w:p>
    <w:p>
      <w:pPr>
        <w:spacing w:after="0"/>
        <w:ind w:start="0"/>
        <w:jc w:val="both"/>
      </w:pPr>
      <w:r>
        <w:rPr>
          <w:rFonts w:ascii="Times New Roman"/>
          <w:b w:val="false"/>
          <w:i w:val="false"/>
          <w:color w:val="000000"/>
          <w:sz w:val="28"/>
        </w:rPr>
        <w:t xml:space="preserve">
      沉积岩，包括砾石、砂砾、砂砾混合物、砂岩、粘土及粘土岩（壤土、粉砂岩、泥岩、页岩）； 食盐、石膏岩、泥灰岩、石灰岩（含贝壳岩、白垩岩、白云石、石灰岩-白云岩）、硅质岩（三氧化二硅、硅藻土、硅藻岩）、天然颜料、泥炭、疗愈泥。</w:t>
      </w:r>
    </w:p>
    <w:p>
      <w:pPr>
        <w:spacing w:after="0"/>
        <w:ind w:start="0"/>
        <w:jc w:val="left"/>
      </w:pPr>
      <w:r>
        <w:rPr>
          <w:rFonts w:ascii="Times New Roman"/>
          <w:b w:val="false"/>
          <w:i w:val="false"/>
          <w:color w:val="ff0000"/>
          <w:sz w:val="28"/>
        </w:rPr>
        <w:t xml:space="preserve">      脚注：第12条经哈萨克斯坦共和国2021年1月2日第401-VI号法律修订（自2021年3月1日起施行）； 2021年1月5日第407-VI号法律（自首次正式公布之日起十个日历日后生效）；2022年6月30日第130-VII号法律（自首次正式公布之日起六十个日历日后生效）。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第13条 人造矿床、人造矿床权利</w:t>
      </w:r>
    </w:p>
    <w:p>
      <w:pPr>
        <w:spacing w:after="0"/>
        <w:ind w:start="0"/>
        <w:jc w:val="both"/>
      </w:pPr>
      <w:r>
        <w:rPr>
          <w:rFonts w:ascii="Times New Roman"/>
          <w:b w:val="false"/>
          <w:i w:val="false"/>
          <w:color w:val="000000"/>
          <w:sz w:val="28"/>
        </w:rPr>
        <w:t xml:space="preserve">
      1. 下列情形视为人工矿床：采矿、采矿加工及能源生产过程中产生的废料堆积物，其中含有有用成分和（或）矿物。</w:t>
      </w:r>
    </w:p>
    <w:p>
      <w:pPr>
        <w:spacing w:after="0"/>
        <w:ind w:start="0"/>
        <w:jc w:val="both"/>
      </w:pPr>
      <w:r>
        <w:rPr>
          <w:rFonts w:ascii="Times New Roman"/>
          <w:b w:val="false"/>
          <w:i w:val="false"/>
          <w:color w:val="000000"/>
          <w:sz w:val="28"/>
        </w:rPr>
        <w:t xml:space="preserve">
      采矿业的人造矿床包括固体矿物生产废弃物，该废弃物系从地下开采固体矿物时分离岩体产生的（包括剥离的含岩石、粉尘、劣质（不合格）矿石的表土）。</w:t>
      </w:r>
    </w:p>
    <w:p>
      <w:pPr>
        <w:spacing w:after="0"/>
        <w:ind w:start="0"/>
        <w:jc w:val="both"/>
      </w:pPr>
      <w:r>
        <w:rPr>
          <w:rFonts w:ascii="Times New Roman"/>
          <w:b w:val="false"/>
          <w:i w:val="false"/>
          <w:color w:val="000000"/>
          <w:sz w:val="28"/>
        </w:rPr>
        <w:t xml:space="preserve">
      采矿加工生产设施的人造矿床包括采矿加工活动产生的加工废料（选矿尾矿与矿浆）及（或）化学冶金工业废料（冶炼渣、矿渣饼、矿渣块及其他类似冶炼加工废料）。</w:t>
      </w:r>
    </w:p>
    <w:p>
      <w:pPr>
        <w:spacing w:after="0"/>
        <w:ind w:start="0"/>
        <w:jc w:val="both"/>
      </w:pPr>
      <w:r>
        <w:rPr>
          <w:rFonts w:ascii="Times New Roman"/>
          <w:b w:val="false"/>
          <w:i w:val="false"/>
          <w:color w:val="000000"/>
          <w:sz w:val="28"/>
        </w:rPr>
        <w:t xml:space="preserve">
      能源生产中的人造矿物形成物包括发电设施在发电和（或）热能生产过程中燃料燃烧产生的固体废物（灰渣）。</w:t>
      </w:r>
    </w:p>
    <w:p>
      <w:pPr>
        <w:spacing w:after="0"/>
        <w:ind w:start="0"/>
        <w:jc w:val="both"/>
      </w:pPr>
      <w:r>
        <w:rPr>
          <w:rFonts w:ascii="Times New Roman"/>
          <w:b w:val="false"/>
          <w:i w:val="false"/>
          <w:color w:val="000000"/>
          <w:sz w:val="28"/>
        </w:rPr>
        <w:t xml:space="preserve">
      2. 位于地下矿区范围内的人造矿物构造物属于该矿区的附属物。 </w:t>
      </w:r>
    </w:p>
    <w:p>
      <w:pPr>
        <w:spacing w:after="0"/>
        <w:ind w:start="0"/>
        <w:jc w:val="both"/>
      </w:pPr>
      <w:r>
        <w:rPr>
          <w:rFonts w:ascii="Times New Roman"/>
          <w:b w:val="false"/>
          <w:i w:val="false"/>
          <w:color w:val="000000"/>
          <w:sz w:val="28"/>
        </w:rPr>
        <w:t xml:space="preserve">
      因化学冶金或能源生产设施活动形成的人造矿床，若该设施位于非使用中的地下区域，则归属该生产设施所有。根据哈萨克斯坦共和国环境法规，此类人造矿床的所有权由生产设施所有者持有，直至该人造矿床所在填埋场（或填埋场部分区域）关闭之日。 </w:t>
      </w:r>
    </w:p>
    <w:p>
      <w:pPr>
        <w:spacing w:after="0"/>
        <w:ind w:start="0"/>
        <w:jc w:val="both"/>
      </w:pPr>
      <w:r>
        <w:rPr>
          <w:rFonts w:ascii="Times New Roman"/>
          <w:b w:val="false"/>
          <w:i w:val="false"/>
          <w:color w:val="000000"/>
          <w:sz w:val="28"/>
        </w:rPr>
        <w:t xml:space="preserve">
      3. 因地下资源使用者在其使用地下资源区块内活动而形成的人造矿藏，其所有权在地下资源使用权有效期内归该使用者所有。 </w:t>
      </w:r>
    </w:p>
    <w:p>
      <w:pPr>
        <w:spacing w:after="0"/>
        <w:ind w:start="0"/>
        <w:jc w:val="both"/>
      </w:pPr>
      <w:r>
        <w:rPr>
          <w:rFonts w:ascii="Times New Roman"/>
          <w:b w:val="false"/>
          <w:i w:val="false"/>
          <w:color w:val="000000"/>
          <w:sz w:val="28"/>
        </w:rPr>
        <w:t xml:space="preserve">
      作为人工矿床所有者的地下资源使用者，在遵守本条规定的前提下，有权对其在获准使用的地下资源区块内通过活动形成的人工矿床享有所有权、使用权及处分权，并可将其转让给第三方。 </w:t>
      </w:r>
    </w:p>
    <w:p>
      <w:pPr>
        <w:spacing w:after="0"/>
        <w:ind w:start="0"/>
        <w:jc w:val="both"/>
      </w:pPr>
      <w:r>
        <w:rPr>
          <w:rFonts w:ascii="Times New Roman"/>
          <w:b w:val="false"/>
          <w:i w:val="false"/>
          <w:color w:val="000000"/>
          <w:sz w:val="28"/>
        </w:rPr>
        <w:t xml:space="preserve">
      除本条第二款规定的地下使用权转让或生产设施所有权转让情形外，禁止在未将人工矿床移出地下矿区或填埋其所在地的前提下向第三方转让该类人工矿床。 </w:t>
      </w:r>
    </w:p>
    <w:p>
      <w:pPr>
        <w:spacing w:after="0"/>
        <w:ind w:start="0"/>
        <w:jc w:val="both"/>
      </w:pPr>
      <w:r>
        <w:rPr>
          <w:rFonts w:ascii="Times New Roman"/>
          <w:b w:val="false"/>
          <w:i w:val="false"/>
          <w:color w:val="000000"/>
          <w:sz w:val="28"/>
        </w:rPr>
        <w:t xml:space="preserve">
      若将位于正在使用中的地下地块内的人造矿产构造转让给第三方，其接收应在地下使用权有效期内完成。 </w:t>
      </w:r>
    </w:p>
    <w:p>
      <w:pPr>
        <w:spacing w:after="0"/>
        <w:ind w:start="0"/>
        <w:jc w:val="both"/>
      </w:pPr>
      <w:r>
        <w:rPr>
          <w:rFonts w:ascii="Times New Roman"/>
          <w:b w:val="false"/>
          <w:i w:val="false"/>
          <w:color w:val="000000"/>
          <w:sz w:val="28"/>
        </w:rPr>
        <w:t xml:space="preserve">
      4. 采矿加工设施的人造矿产构造仅可在以下许可范围内设置：固体矿产勘探许可、固体矿产开采许可、普通矿产开采许可或地下空间使用许可所涵盖的地下矿区。</w:t>
      </w:r>
    </w:p>
    <w:p>
      <w:pPr>
        <w:spacing w:after="0"/>
        <w:ind w:start="0"/>
        <w:jc w:val="both"/>
      </w:pPr>
      <w:r>
        <w:rPr>
          <w:rFonts w:ascii="Times New Roman"/>
          <w:b w:val="false"/>
          <w:i w:val="false"/>
          <w:color w:val="000000"/>
          <w:sz w:val="28"/>
        </w:rPr>
        <w:t xml:space="preserve">
      采矿和加工设施的人造矿床仅可在固体矿产开采许可证或地下空间使用许可证许可范围内使用的地下区域内设置。</w:t>
      </w:r>
    </w:p>
    <w:p>
      <w:pPr>
        <w:spacing w:after="0"/>
        <w:ind w:start="0"/>
        <w:jc w:val="both"/>
      </w:pPr>
      <w:r>
        <w:rPr>
          <w:rFonts w:ascii="Times New Roman"/>
          <w:b w:val="false"/>
          <w:i w:val="false"/>
          <w:color w:val="000000"/>
          <w:sz w:val="28"/>
        </w:rPr>
        <w:t xml:space="preserve">
      为确保人造矿床资源潜力的高效利用，禁止将不同行业（采矿、采矿加工、化工及冶金）活动形成的矿床置于同一设施内，除非该类人造矿床具有统一的物理化学特性，且此类布置符合哈萨克斯坦共和国环境立法要求。</w:t>
      </w:r>
    </w:p>
    <w:p>
      <w:pPr>
        <w:spacing w:after="0"/>
        <w:ind w:start="0"/>
        <w:jc w:val="both"/>
      </w:pPr>
      <w:r>
        <w:rPr>
          <w:rFonts w:ascii="Times New Roman"/>
          <w:b w:val="false"/>
          <w:i w:val="false"/>
          <w:color w:val="000000"/>
          <w:sz w:val="28"/>
        </w:rPr>
        <w:t xml:space="preserve">
      5. 在地下使用权终止后或相应地垃圾填埋场（部分填埋场）关闭后，遗留在地下地块的人造矿床应纳入地下组成部分。 </w:t>
      </w:r>
    </w:p>
    <w:p>
      <w:pPr>
        <w:spacing w:after="0"/>
        <w:ind w:start="0"/>
        <w:jc w:val="both"/>
      </w:pPr>
      <w:r>
        <w:rPr>
          <w:rFonts w:ascii="Times New Roman"/>
          <w:b w:val="false"/>
          <w:i w:val="false"/>
          <w:color w:val="000000"/>
          <w:sz w:val="28"/>
        </w:rPr>
        <w:t xml:space="preserve">
      就本法典而言，固体矿产的法律制度适用于纳入地下资源组成部分的人造矿产构造。 </w:t>
      </w:r>
    </w:p>
    <w:p>
      <w:pPr>
        <w:spacing w:after="0"/>
        <w:ind w:start="0"/>
        <w:jc w:val="left"/>
      </w:pPr>
      <w:r>
        <w:rPr>
          <w:rFonts w:ascii="Times New Roman"/>
          <w:b w:val="false"/>
          <w:i w:val="false"/>
          <w:color w:val="ff0000"/>
          <w:sz w:val="28"/>
        </w:rPr>
        <w:t xml:space="preserve">      脚注：第13条经哈萨克斯坦共和国2021年1月2日第401-VI号法律修订（自2021年3月1日起施行）。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第十四条 矿床及其分类</w:t>
      </w:r>
    </w:p>
    <w:p>
      <w:pPr>
        <w:spacing w:after="0"/>
        <w:ind w:start="0"/>
        <w:jc w:val="both"/>
      </w:pPr>
      <w:r>
        <w:rPr>
          <w:rFonts w:ascii="Times New Roman"/>
          <w:b w:val="false"/>
          <w:i w:val="false"/>
          <w:color w:val="000000"/>
          <w:sz w:val="28"/>
        </w:rPr>
        <w:t xml:space="preserve">
      1. 矿床指天然或人工形成的矿物聚集体，其数量、质量及开采特性可满足工业开发需求并产生积极经济效益。</w:t>
      </w:r>
    </w:p>
    <w:p>
      <w:pPr>
        <w:spacing w:after="0"/>
        <w:ind w:start="0"/>
        <w:jc w:val="both"/>
      </w:pPr>
      <w:r>
        <w:rPr>
          <w:rFonts w:ascii="Times New Roman"/>
          <w:b w:val="false"/>
          <w:i w:val="false"/>
          <w:color w:val="000000"/>
          <w:sz w:val="28"/>
        </w:rPr>
        <w:t xml:space="preserve">
      2. 根据矿产资源量或储量及其经济价值，大型矿床应单独划分为独立类别。</w:t>
      </w:r>
    </w:p>
    <w:p>
      <w:pPr>
        <w:spacing w:after="0"/>
        <w:ind w:start="0"/>
        <w:jc w:val="both"/>
      </w:pPr>
      <w:r>
        <w:rPr>
          <w:rFonts w:ascii="Times New Roman"/>
          <w:b w:val="false"/>
          <w:i w:val="false"/>
          <w:color w:val="000000"/>
          <w:sz w:val="28"/>
        </w:rPr>
        <w:t xml:space="preserve">
      3. 满足下列资源量标准的矿床视为大型矿床：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矿物名称，计量单位</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数量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铁矿石，百万吨</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&gt;100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锰矿，百万吨</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&gt;50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铬铁矿，百万吨</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&gt;30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铜，百万吨</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&gt;5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铅，百万吨</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&gt;5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锌，百万吨</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&gt;5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铝土矿，百万吨</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&gt;50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镍，千吨</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&gt;50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钨，千吨</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&gt;100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钼，千吨</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&gt;200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金，吨</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&gt;250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炼焦煤，百万吨</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&gt;50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动力煤，百万吨</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&gt;500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褐煤，百万吨</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&gt;500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油页岩，百万吨</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&gt;500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磷灰岩（矿石），百万吨</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&gt;200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硫酸、混合钾盐，百万吨</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&gt;100</w:t>
            </w:r>
          </w:p>
        </w:tc>
      </w:tr>
    </w:tbl>
    <w:p>
      <w:pPr>
        <w:spacing w:after="0"/>
        <w:ind w:start="0"/>
        <w:jc w:val="both"/>
      </w:pPr>
      <w:r>
        <w:rPr>
          <w:rFonts w:ascii="Times New Roman"/>
          <w:b w:val="false"/>
          <w:i w:val="false"/>
          <w:color w:val="000000"/>
          <w:sz w:val="28"/>
        </w:rPr>
        <w:t xml:space="preserve">
      碳氢化合物矿床若具备以下地质储量则被视为大型矿床：</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矿物名称，计量单位</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数量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石油，百万吨</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&gt;100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天然气，十亿立方米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&gt;50</w:t>
            </w:r>
          </w:p>
        </w:tc>
      </w:tr>
    </w:tbl>
    <w:p>
      <w:pPr>
        <w:spacing w:after="0"/>
        <w:ind w:start="0"/>
        <w:jc w:val="both"/>
      </w:pPr>
      <w:r>
        <w:rPr>
          <w:rFonts w:ascii="Times New Roman"/>
          <w:b/>
          <w:i w:val="false"/>
          <w:color w:val="000000"/>
          <w:sz w:val="28"/>
        </w:rPr>
        <w:t xml:space="preserve">第十五条 采出矿产的所有权 </w:t>
      </w:r>
    </w:p>
    <w:p>
      <w:pPr>
        <w:spacing w:after="0"/>
        <w:ind w:start="0"/>
        <w:jc w:val="both"/>
      </w:pPr>
      <w:r>
        <w:rPr>
          <w:rFonts w:ascii="Times New Roman"/>
          <w:b w:val="false"/>
          <w:i w:val="false"/>
          <w:color w:val="000000"/>
          <w:sz w:val="28"/>
        </w:rPr>
        <w:t xml:space="preserve">
      开采的矿产归属地下资源使用者所有权（若为国家法人实体，则归属经济管理权或运营管理权），本法另有规定者除外。 </w:t>
      </w:r>
    </w:p>
    <w:p>
      <w:pPr>
        <w:spacing w:after="0"/>
        <w:ind w:start="0"/>
        <w:jc w:val="both"/>
      </w:pPr>
      <w:r>
        <w:rPr>
          <w:rFonts w:ascii="Times New Roman"/>
          <w:b/>
          <w:i w:val="false"/>
          <w:color w:val="000000"/>
          <w:sz w:val="28"/>
        </w:rPr>
        <w:t xml:space="preserve">第十六条 地下空间</w:t>
      </w:r>
    </w:p>
    <w:p>
      <w:pPr>
        <w:spacing w:after="0"/>
        <w:ind w:start="0"/>
        <w:jc w:val="both"/>
      </w:pPr>
      <w:r>
        <w:rPr>
          <w:rFonts w:ascii="Times New Roman"/>
          <w:b w:val="false"/>
          <w:i w:val="false"/>
          <w:color w:val="000000"/>
          <w:sz w:val="28"/>
        </w:rPr>
        <w:t xml:space="preserve">
      地下空间是指地下三维空间属性，在考虑岩土工程、地质、经济及环境因素的前提下，可作为生产、科研或其他活动设施的承载环境。 </w:t>
      </w:r>
    </w:p>
    <w:p>
      <w:pPr>
        <w:spacing w:after="0"/>
        <w:ind w:start="0"/>
        <w:jc w:val="left"/>
      </w:pPr>
      <w:r>
        <w:rPr>
          <w:rFonts w:ascii="Times New Roman"/>
          <w:b/>
          <w:i w:val="false"/>
          <w:color w:val="000000"/>
        </w:rPr>
        <w:t xml:space="preserve">  第二编 地下资源利用   第三章 地下资源使用权总则 </w:t>
      </w:r>
    </w:p>
    <w:p>
      <w:pPr>
        <w:spacing w:after="0"/>
        <w:ind w:start="0"/>
        <w:jc w:val="both"/>
      </w:pPr>
      <w:r>
        <w:rPr>
          <w:rFonts w:ascii="Times New Roman"/>
          <w:b/>
          <w:i w:val="false"/>
          <w:color w:val="000000"/>
          <w:sz w:val="28"/>
        </w:rPr>
        <w:t xml:space="preserve">第十七条 地下空间使用权的定义与内容</w:t>
      </w:r>
    </w:p>
    <w:p>
      <w:pPr>
        <w:spacing w:after="0"/>
        <w:ind w:start="0"/>
        <w:jc w:val="both"/>
      </w:pPr>
      <w:r>
        <w:rPr>
          <w:rFonts w:ascii="Times New Roman"/>
          <w:b w:val="false"/>
          <w:i w:val="false"/>
          <w:color w:val="000000"/>
          <w:sz w:val="28"/>
        </w:rPr>
        <w:t xml:space="preserve">
      1. 地下空间使用权系指本法典赋予的权利，允许在划定区域内有偿使用地下空间，于特定期限内从事经营活动。</w:t>
      </w:r>
    </w:p>
    <w:p>
      <w:pPr>
        <w:spacing w:after="0"/>
        <w:ind w:start="0"/>
        <w:jc w:val="both"/>
      </w:pPr>
      <w:r>
        <w:rPr>
          <w:rFonts w:ascii="Times New Roman"/>
          <w:b w:val="false"/>
          <w:i w:val="false"/>
          <w:color w:val="000000"/>
          <w:sz w:val="28"/>
        </w:rPr>
        <w:t xml:space="preserve">
      2. 地下资源使用权属于财产权且不可分割。在符合本法规定的前提下，关于所有权的规定应适用于地下资源使用权，因其不违背财产权的本质属性。</w:t>
      </w:r>
    </w:p>
    <w:p>
      <w:pPr>
        <w:spacing w:after="0"/>
        <w:ind w:start="0"/>
        <w:jc w:val="both"/>
      </w:pPr>
      <w:r>
        <w:rPr>
          <w:rFonts w:ascii="Times New Roman"/>
          <w:b w:val="false"/>
          <w:i w:val="false"/>
          <w:color w:val="000000"/>
          <w:sz w:val="28"/>
        </w:rPr>
        <w:t xml:space="preserve">
      3. 地下资源的使用须遵循本法典规定的程序及范围。 </w:t>
      </w:r>
    </w:p>
    <w:p>
      <w:pPr>
        <w:spacing w:after="0"/>
        <w:ind w:start="0"/>
        <w:jc w:val="both"/>
      </w:pPr>
      <w:r>
        <w:rPr>
          <w:rFonts w:ascii="Times New Roman"/>
          <w:b/>
          <w:i w:val="false"/>
          <w:color w:val="000000"/>
          <w:sz w:val="28"/>
        </w:rPr>
        <w:t xml:space="preserve">第十八条 地下资源使用权人</w:t>
      </w:r>
    </w:p>
    <w:p>
      <w:pPr>
        <w:spacing w:after="0"/>
        <w:ind w:start="0"/>
        <w:jc w:val="both"/>
      </w:pPr>
      <w:r>
        <w:rPr>
          <w:rFonts w:ascii="Times New Roman"/>
          <w:b w:val="false"/>
          <w:i w:val="false"/>
          <w:color w:val="000000"/>
          <w:sz w:val="28"/>
        </w:rPr>
        <w:t xml:space="preserve">
      1. 地下使用权可由自然人或法人持有，本法另有规定的除外。 </w:t>
      </w:r>
    </w:p>
    <w:p>
      <w:pPr>
        <w:spacing w:after="0"/>
        <w:ind w:start="0"/>
        <w:jc w:val="both"/>
      </w:pPr>
      <w:r>
        <w:rPr>
          <w:rFonts w:ascii="Times New Roman"/>
          <w:b w:val="false"/>
          <w:i w:val="false"/>
          <w:color w:val="000000"/>
          <w:sz w:val="28"/>
        </w:rPr>
        <w:t xml:space="preserve">
      2. 多人可同时成为地下资源使用权的权利人。此种情形下，地下资源使用权的权利性质为共有。地下资源使用权的共有关系可通过同时向两人以上授予使用权产生，亦可因使用权份额在权利人之间转移而形成。 </w:t>
      </w:r>
    </w:p>
    <w:p>
      <w:pPr>
        <w:spacing w:after="0"/>
        <w:ind w:start="0"/>
        <w:jc w:val="both"/>
      </w:pPr>
      <w:r>
        <w:rPr>
          <w:rFonts w:ascii="Times New Roman"/>
          <w:b w:val="false"/>
          <w:i w:val="false"/>
          <w:color w:val="000000"/>
          <w:sz w:val="28"/>
        </w:rPr>
        <w:t xml:space="preserve">
      两个或两个以上人员对地下资源使用权实行共有时，须明确各人在这项权利中的份额。 </w:t>
      </w:r>
    </w:p>
    <w:p>
      <w:pPr>
        <w:spacing w:after="0"/>
        <w:ind w:start="0"/>
        <w:jc w:val="both"/>
      </w:pPr>
      <w:r>
        <w:rPr>
          <w:rFonts w:ascii="Times New Roman"/>
          <w:b w:val="false"/>
          <w:i w:val="false"/>
          <w:color w:val="000000"/>
          <w:sz w:val="28"/>
        </w:rPr>
        <w:t xml:space="preserve">
      哈萨克斯坦共和国民法规范共有份额所有权关系的条款，同样适用于地下资源使用权的共有所有权。</w:t>
      </w:r>
    </w:p>
    <w:p>
      <w:pPr>
        <w:spacing w:after="0"/>
        <w:ind w:start="0"/>
        <w:jc w:val="both"/>
      </w:pPr>
      <w:r>
        <w:rPr>
          <w:rFonts w:ascii="Times New Roman"/>
          <w:b w:val="false"/>
          <w:i w:val="false"/>
          <w:color w:val="000000"/>
          <w:sz w:val="28"/>
        </w:rPr>
        <w:t xml:space="preserve">
      在本法典规定的情况下，地下资源使用权只能由一人拥有。</w:t>
      </w:r>
    </w:p>
    <w:p>
      <w:pPr>
        <w:spacing w:after="0"/>
        <w:ind w:start="0"/>
        <w:jc w:val="both"/>
      </w:pPr>
      <w:r>
        <w:rPr>
          <w:rFonts w:ascii="Times New Roman"/>
          <w:b w:val="false"/>
          <w:i w:val="false"/>
          <w:color w:val="000000"/>
          <w:sz w:val="28"/>
        </w:rPr>
        <w:t xml:space="preserve">
      3. 除本法另有规定外，地下资源使用权（或其份额）可依据哈萨克斯坦共和国民法规定的理由由一人转移至另一人。 </w:t>
      </w:r>
    </w:p>
    <w:p>
      <w:pPr>
        <w:spacing w:after="0"/>
        <w:ind w:start="0"/>
        <w:jc w:val="both"/>
      </w:pPr>
      <w:r>
        <w:rPr>
          <w:rFonts w:ascii="Times New Roman"/>
          <w:b/>
          <w:i w:val="false"/>
          <w:color w:val="000000"/>
          <w:sz w:val="28"/>
        </w:rPr>
        <w:t xml:space="preserve">第19条 作为地下使用权所涉财产的地下区域 </w:t>
      </w:r>
    </w:p>
    <w:p>
      <w:pPr>
        <w:spacing w:after="0"/>
        <w:ind w:start="0"/>
        <w:jc w:val="both"/>
      </w:pPr>
      <w:r>
        <w:rPr>
          <w:rFonts w:ascii="Times New Roman"/>
          <w:b w:val="false"/>
          <w:i w:val="false"/>
          <w:color w:val="000000"/>
          <w:sz w:val="28"/>
        </w:rPr>
        <w:t xml:space="preserve">
      1. 地下区域指具有特定空间边界的地下几何化部分，依据本法授予使用权。 </w:t>
      </w:r>
    </w:p>
    <w:p>
      <w:pPr>
        <w:spacing w:after="0"/>
        <w:ind w:start="0"/>
        <w:jc w:val="both"/>
      </w:pPr>
      <w:r>
        <w:rPr>
          <w:rFonts w:ascii="Times New Roman"/>
          <w:b w:val="false"/>
          <w:i w:val="false"/>
          <w:color w:val="000000"/>
          <w:sz w:val="28"/>
        </w:rPr>
        <w:t xml:space="preserve">
      地下矿产地块的空间边界由条件平面构成，该平面由连接地理坐标点的直线延伸形成，在地球表面（地下矿产地块区域）构成封闭轮廓（边界），并在深度方向形成上下空间边界。</w:t>
      </w:r>
    </w:p>
    <w:p>
      <w:pPr>
        <w:spacing w:after="0"/>
        <w:ind w:start="0"/>
        <w:jc w:val="both"/>
      </w:pPr>
      <w:r>
        <w:rPr>
          <w:rFonts w:ascii="Times New Roman"/>
          <w:b w:val="false"/>
          <w:i w:val="false"/>
          <w:color w:val="000000"/>
          <w:sz w:val="28"/>
        </w:rPr>
        <w:t xml:space="preserve">
      地下区域的上空间边界位于土壤层下方，若无土壤层则位于地表及（或）水体、水道底部下方。地下区域的下空间边界位于可进行地质勘探与开发的深度。</w:t>
      </w:r>
    </w:p>
    <w:p>
      <w:pPr>
        <w:spacing w:after="0"/>
        <w:ind w:start="0"/>
        <w:jc w:val="both"/>
      </w:pPr>
      <w:r>
        <w:rPr>
          <w:rFonts w:ascii="Times New Roman"/>
          <w:b w:val="false"/>
          <w:i w:val="false"/>
          <w:color w:val="000000"/>
          <w:sz w:val="28"/>
        </w:rPr>
        <w:t xml:space="preserve">
      本法典规定的情形下，地下空间的上界和（或）下界可位于不同深度。</w:t>
      </w:r>
    </w:p>
    <w:p>
      <w:pPr>
        <w:spacing w:after="0"/>
        <w:ind w:start="0"/>
        <w:jc w:val="both"/>
      </w:pPr>
      <w:r>
        <w:rPr>
          <w:rFonts w:ascii="Times New Roman"/>
          <w:b w:val="false"/>
          <w:i w:val="false"/>
          <w:color w:val="000000"/>
          <w:sz w:val="28"/>
        </w:rPr>
        <w:t xml:space="preserve">
      2. 为界定矿产勘探作业区（勘探区）及地质调查作业区（地质调查区）的地下矿产区划范围，哈萨克斯坦共和国领土按地理坐标系统条件划分为若干区块，每边长度等于一分钟。 二十五个区块构成一个区块分区，其边长在地理坐标系中为五分钟。一百个区块构成一个区块区段，其边长在地理坐标系中为十分钟。</w:t>
      </w:r>
    </w:p>
    <w:p>
      <w:pPr>
        <w:spacing w:after="0"/>
        <w:ind w:start="0"/>
        <w:jc w:val="both"/>
      </w:pPr>
      <w:r>
        <w:rPr>
          <w:rFonts w:ascii="Times New Roman"/>
          <w:b w:val="false"/>
          <w:i w:val="false"/>
          <w:color w:val="000000"/>
          <w:sz w:val="28"/>
        </w:rPr>
        <w:t xml:space="preserve">
      每个区块、子区块及区块段均由地下资源研究主管机构赋予专属坐标与独立代码。勘探区域（勘探区）或地质调查区域（地质调查区）可由一个或多个区块构成。若指定区域包含两个以上区块，则该区域内每个区块至少应与另一个区块存在共同边界。</w:t>
      </w:r>
    </w:p>
    <w:p>
      <w:pPr>
        <w:spacing w:after="0"/>
        <w:ind w:start="0"/>
        <w:jc w:val="both"/>
      </w:pPr>
      <w:r>
        <w:rPr>
          <w:rFonts w:ascii="Times New Roman"/>
          <w:b w:val="false"/>
          <w:i w:val="false"/>
          <w:color w:val="000000"/>
          <w:sz w:val="28"/>
        </w:rPr>
        <w:t xml:space="preserve">
      本法典规定的情形下，勘探或地质研究区域可包含部分区块（不完整区块）。若指定区域由两个或多个不完整区块组成，则每个此类区块必须至少与该区域内另一个完整或不完整区块共用一条边界。</w:t>
      </w:r>
    </w:p>
    <w:p>
      <w:pPr>
        <w:spacing w:after="0"/>
        <w:ind w:start="0"/>
        <w:jc w:val="both"/>
      </w:pPr>
      <w:r>
        <w:rPr>
          <w:rFonts w:ascii="Times New Roman"/>
          <w:b w:val="false"/>
          <w:i w:val="false"/>
          <w:color w:val="000000"/>
          <w:sz w:val="28"/>
        </w:rPr>
        <w:t xml:space="preserve">
      3. 用于开展矿产开采作业（生产场地）、手工采矿（手工采矿区）及地下空间利用（地下空间利用场地）的地下矿区边界必须构成矩形。 若自然条件或另一地下区块边界无法使相应采矿区、勘探区或地下空间利用区的外部边界呈矩形，该地下区块的边界可呈四边形，其中至少两条相对边必须相互平行。</w:t>
      </w:r>
    </w:p>
    <w:p>
      <w:pPr>
        <w:spacing w:after="0"/>
        <w:ind w:start="0"/>
        <w:jc w:val="both"/>
      </w:pPr>
      <w:r>
        <w:rPr>
          <w:rFonts w:ascii="Times New Roman"/>
          <w:b w:val="false"/>
          <w:i w:val="false"/>
          <w:color w:val="000000"/>
          <w:sz w:val="28"/>
        </w:rPr>
        <w:t xml:space="preserve">
      本法典规定的情形下，生产区域可采用多边形边界。</w:t>
      </w:r>
    </w:p>
    <w:p>
      <w:pPr>
        <w:spacing w:after="0"/>
        <w:ind w:start="0"/>
        <w:jc w:val="left"/>
      </w:pPr>
      <w:r>
        <w:rPr>
          <w:rFonts w:ascii="Times New Roman"/>
          <w:b w:val="false"/>
          <w:i w:val="false"/>
          <w:color w:val="ff0000"/>
          <w:sz w:val="28"/>
        </w:rPr>
        <w:t xml:space="preserve">      脚注：第19条经哈萨克斯坦共和国</w:t>
      </w:r>
      <w:r>
        <w:rPr>
          <w:rFonts w:ascii="Times New Roman"/>
          <w:b w:val="false"/>
          <w:i w:val="false"/>
          <w:color w:val="ff0000"/>
          <w:sz w:val="28"/>
        </w:rPr>
        <w:t xml:space="preserve">2019年12月26日</w:t>
      </w:r>
      <w:r>
        <w:rPr>
          <w:rFonts w:ascii="Times New Roman"/>
          <w:b w:val="false"/>
          <w:i w:val="false"/>
          <w:color w:val="000000"/>
          <w:sz w:val="28"/>
        </w:rPr>
        <w:t xml:space="preserve">第284-VІ号</w:t>
      </w:r>
      <w:r>
        <w:rPr>
          <w:rFonts w:ascii="Times New Roman"/>
          <w:b w:val="false"/>
          <w:i w:val="false"/>
          <w:color w:val="ff0000"/>
          <w:sz w:val="28"/>
        </w:rPr>
        <w:t xml:space="preserve">法律修订</w:t>
      </w:r>
      <w:r>
        <w:rPr>
          <w:rFonts w:ascii="Times New Roman"/>
          <w:b w:val="false"/>
          <w:i w:val="false"/>
          <w:color w:val="ff0000"/>
          <w:sz w:val="28"/>
        </w:rPr>
        <w:t xml:space="preserve">（自首次正式公布之日起十个日历日后生效）。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第20条 地下资源使用权设立与取得依据</w:t>
      </w:r>
    </w:p>
    <w:p>
      <w:pPr>
        <w:spacing w:after="0"/>
        <w:ind w:start="0"/>
        <w:jc w:val="both"/>
      </w:pPr>
      <w:r>
        <w:rPr>
          <w:rFonts w:ascii="Times New Roman"/>
          <w:b w:val="false"/>
          <w:i w:val="false"/>
          <w:color w:val="000000"/>
          <w:sz w:val="28"/>
        </w:rPr>
        <w:t xml:space="preserve">
      1. 下列情形可设立地下资源使用权：</w:t>
      </w:r>
    </w:p>
    <w:p>
      <w:pPr>
        <w:spacing w:after="0"/>
        <w:ind w:start="0"/>
        <w:jc w:val="both"/>
      </w:pPr>
      <w:r>
        <w:rPr>
          <w:rFonts w:ascii="Times New Roman"/>
          <w:b w:val="false"/>
          <w:i w:val="false"/>
          <w:color w:val="000000"/>
          <w:sz w:val="28"/>
        </w:rPr>
        <w:t xml:space="preserve">
      1）地下资源使用许可证；</w:t>
      </w:r>
    </w:p>
    <w:p>
      <w:pPr>
        <w:spacing w:after="0"/>
        <w:ind w:start="0"/>
        <w:jc w:val="both"/>
      </w:pPr>
      <w:r>
        <w:rPr>
          <w:rFonts w:ascii="Times New Roman"/>
          <w:b w:val="false"/>
          <w:i w:val="false"/>
          <w:color w:val="000000"/>
          <w:sz w:val="28"/>
        </w:rPr>
        <w:t xml:space="preserve">
      2）地下资源使用合同。 </w:t>
      </w:r>
    </w:p>
    <w:p>
      <w:pPr>
        <w:spacing w:after="0"/>
        <w:ind w:start="0"/>
        <w:jc w:val="both"/>
      </w:pPr>
      <w:r>
        <w:rPr>
          <w:rFonts w:ascii="Times New Roman"/>
          <w:b w:val="false"/>
          <w:i w:val="false"/>
          <w:color w:val="000000"/>
          <w:sz w:val="28"/>
        </w:rPr>
        <w:t xml:space="preserve">
      2. 下列情形取得地下资源使用权：</w:t>
      </w:r>
    </w:p>
    <w:p>
      <w:pPr>
        <w:spacing w:after="0"/>
        <w:ind w:start="0"/>
        <w:jc w:val="both"/>
      </w:pPr>
      <w:r>
        <w:rPr>
          <w:rFonts w:ascii="Times New Roman"/>
          <w:b w:val="false"/>
          <w:i w:val="false"/>
          <w:color w:val="000000"/>
          <w:sz w:val="28"/>
        </w:rPr>
        <w:t xml:space="preserve">
      1) 授予地下资源使用权； </w:t>
      </w:r>
    </w:p>
    <w:p>
      <w:pPr>
        <w:spacing w:after="0"/>
        <w:ind w:start="0"/>
        <w:jc w:val="both"/>
      </w:pPr>
      <w:r>
        <w:rPr>
          <w:rFonts w:ascii="Times New Roman"/>
          <w:b w:val="false"/>
          <w:i w:val="false"/>
          <w:color w:val="000000"/>
          <w:sz w:val="28"/>
        </w:rPr>
        <w:t xml:space="preserve">
      2) 依据民事法律行为转让地下资源使用权（或其份额）；</w:t>
      </w:r>
    </w:p>
    <w:p>
      <w:pPr>
        <w:spacing w:after="0"/>
        <w:ind w:start="0"/>
        <w:jc w:val="both"/>
      </w:pPr>
      <w:r>
        <w:rPr>
          <w:rFonts w:ascii="Times New Roman"/>
          <w:b w:val="false"/>
          <w:i w:val="false"/>
          <w:color w:val="000000"/>
          <w:sz w:val="28"/>
        </w:rPr>
        <w:t xml:space="preserve">
      3）法人重组时通过继承方式转移地下资源使用权（不包括改制或继承情形）。</w:t>
      </w:r>
    </w:p>
    <w:p>
      <w:pPr>
        <w:spacing w:after="0"/>
        <w:ind w:start="0"/>
        <w:jc w:val="both"/>
      </w:pPr>
      <w:r>
        <w:rPr>
          <w:rFonts w:ascii="Times New Roman"/>
          <w:b/>
          <w:i w:val="false"/>
          <w:color w:val="000000"/>
          <w:sz w:val="28"/>
        </w:rPr>
        <w:t xml:space="preserve">第二十一条 地下资源使用权终止事由</w:t>
      </w:r>
    </w:p>
    <w:p>
      <w:pPr>
        <w:spacing w:after="0"/>
        <w:ind w:start="0"/>
        <w:jc w:val="both"/>
      </w:pPr>
      <w:r>
        <w:rPr>
          <w:rFonts w:ascii="Times New Roman"/>
          <w:b w:val="false"/>
          <w:i w:val="false"/>
          <w:color w:val="000000"/>
          <w:sz w:val="28"/>
        </w:rPr>
        <w:t xml:space="preserve">
      1. 除本法典及哈萨克斯坦共和国其他法律规定的情形外，不得剥夺任何人的地下资源使用权。 </w:t>
      </w:r>
    </w:p>
    <w:p>
      <w:pPr>
        <w:spacing w:after="0"/>
        <w:ind w:start="0"/>
        <w:jc w:val="both"/>
      </w:pPr>
      <w:r>
        <w:rPr>
          <w:rFonts w:ascii="Times New Roman"/>
          <w:b w:val="false"/>
          <w:i w:val="false"/>
          <w:color w:val="000000"/>
          <w:sz w:val="28"/>
        </w:rPr>
        <w:t xml:space="preserve">
      2. 随地下使用许可或合同终止，地下使用权即告终止。</w:t>
      </w:r>
    </w:p>
    <w:p>
      <w:pPr>
        <w:spacing w:after="0"/>
        <w:ind w:start="0"/>
        <w:jc w:val="both"/>
      </w:pPr>
      <w:r>
        <w:rPr>
          <w:rFonts w:ascii="Times New Roman"/>
          <w:b/>
          <w:i w:val="false"/>
          <w:color w:val="000000"/>
          <w:sz w:val="28"/>
        </w:rPr>
        <w:t xml:space="preserve">第二十二条 地下资源使用作业类型 </w:t>
      </w:r>
    </w:p>
    <w:p>
      <w:pPr>
        <w:spacing w:after="0"/>
        <w:ind w:start="0"/>
        <w:jc w:val="both"/>
      </w:pPr>
      <w:r>
        <w:rPr>
          <w:rFonts w:ascii="Times New Roman"/>
          <w:b w:val="false"/>
          <w:i w:val="false"/>
          <w:color w:val="000000"/>
          <w:sz w:val="28"/>
        </w:rPr>
        <w:t xml:space="preserve">
      地下资源使用权授予用于实施下列作业：</w:t>
      </w:r>
    </w:p>
    <w:p>
      <w:pPr>
        <w:spacing w:after="0"/>
        <w:ind w:start="0"/>
        <w:jc w:val="both"/>
      </w:pPr>
      <w:r>
        <w:rPr>
          <w:rFonts w:ascii="Times New Roman"/>
          <w:b w:val="false"/>
          <w:i w:val="false"/>
          <w:color w:val="000000"/>
          <w:sz w:val="28"/>
        </w:rPr>
        <w:t xml:space="preserve">
      1）地下资源地质勘探；</w:t>
      </w:r>
    </w:p>
    <w:p>
      <w:pPr>
        <w:spacing w:after="0"/>
        <w:ind w:start="0"/>
        <w:jc w:val="both"/>
      </w:pPr>
      <w:r>
        <w:rPr>
          <w:rFonts w:ascii="Times New Roman"/>
          <w:b w:val="false"/>
          <w:i w:val="false"/>
          <w:color w:val="000000"/>
          <w:sz w:val="28"/>
        </w:rPr>
        <w:t xml:space="preserve">
      2）矿产勘探；</w:t>
      </w:r>
    </w:p>
    <w:p>
      <w:pPr>
        <w:spacing w:after="0"/>
        <w:ind w:start="0"/>
        <w:jc w:val="both"/>
      </w:pPr>
      <w:r>
        <w:rPr>
          <w:rFonts w:ascii="Times New Roman"/>
          <w:b w:val="false"/>
          <w:i w:val="false"/>
          <w:color w:val="000000"/>
          <w:sz w:val="28"/>
        </w:rPr>
        <w:t xml:space="preserve">
      3）矿产开采；</w:t>
      </w:r>
    </w:p>
    <w:p>
      <w:pPr>
        <w:spacing w:after="0"/>
        <w:ind w:start="0"/>
        <w:jc w:val="both"/>
      </w:pPr>
      <w:r>
        <w:rPr>
          <w:rFonts w:ascii="Times New Roman"/>
          <w:b w:val="false"/>
          <w:i w:val="false"/>
          <w:color w:val="000000"/>
          <w:sz w:val="28"/>
        </w:rPr>
        <w:t xml:space="preserve">
      4）地下空间使用；</w:t>
      </w:r>
    </w:p>
    <w:p>
      <w:pPr>
        <w:spacing w:after="0"/>
        <w:ind w:start="0"/>
        <w:jc w:val="both"/>
      </w:pPr>
      <w:r>
        <w:rPr>
          <w:rFonts w:ascii="Times New Roman"/>
          <w:b w:val="false"/>
          <w:i w:val="false"/>
          <w:color w:val="000000"/>
          <w:sz w:val="28"/>
        </w:rPr>
        <w:t xml:space="preserve">
      5）手工采矿。</w:t>
      </w:r>
    </w:p>
    <w:p>
      <w:pPr>
        <w:spacing w:after="0"/>
        <w:ind w:start="0"/>
        <w:jc w:val="both"/>
      </w:pPr>
      <w:r>
        <w:rPr>
          <w:rFonts w:ascii="Times New Roman"/>
          <w:b/>
          <w:i w:val="false"/>
          <w:color w:val="000000"/>
          <w:sz w:val="28"/>
        </w:rPr>
        <w:t xml:space="preserve">第二十三条 地下空间利用项目的项目文件 </w:t>
      </w:r>
    </w:p>
    <w:p>
      <w:pPr>
        <w:spacing w:after="0"/>
        <w:ind w:start="0"/>
        <w:jc w:val="both"/>
      </w:pPr>
      <w:r>
        <w:rPr>
          <w:rFonts w:ascii="Times New Roman"/>
          <w:b w:val="false"/>
          <w:i w:val="false"/>
          <w:color w:val="000000"/>
          <w:sz w:val="28"/>
        </w:rPr>
        <w:t xml:space="preserve">
      1. 本法典规定的情形下，地下空间利用活动须具备相应项目文件方可实施。</w:t>
      </w:r>
    </w:p>
    <w:p>
      <w:pPr>
        <w:spacing w:after="0"/>
        <w:ind w:start="0"/>
        <w:jc w:val="both"/>
      </w:pPr>
      <w:r>
        <w:rPr>
          <w:rFonts w:ascii="Times New Roman"/>
          <w:b w:val="false"/>
          <w:i w:val="false"/>
          <w:color w:val="000000"/>
          <w:sz w:val="28"/>
        </w:rPr>
        <w:t xml:space="preserve">
      2. 项目文件应包含为实现地下空间利用目的而实施的工程方案、方法、技术条件、工艺指标、范围、时间安排及其他参数。</w:t>
      </w:r>
    </w:p>
    <w:p>
      <w:pPr>
        <w:spacing w:after="0"/>
        <w:ind w:start="0"/>
        <w:jc w:val="both"/>
      </w:pPr>
      <w:r>
        <w:rPr>
          <w:rFonts w:ascii="Times New Roman"/>
          <w:b w:val="false"/>
          <w:i w:val="false"/>
          <w:color w:val="000000"/>
          <w:sz w:val="28"/>
        </w:rPr>
        <w:t xml:space="preserve">
      3. 项目文件应根据许可证或合同规定的利用期限，为每个地下区域单独编制。</w:t>
      </w:r>
    </w:p>
    <w:p>
      <w:pPr>
        <w:spacing w:after="0"/>
        <w:ind w:start="0"/>
        <w:jc w:val="both"/>
      </w:pPr>
      <w:r>
        <w:rPr>
          <w:rFonts w:ascii="Times New Roman"/>
          <w:b w:val="false"/>
          <w:i w:val="false"/>
          <w:color w:val="000000"/>
          <w:sz w:val="28"/>
        </w:rPr>
        <w:t xml:space="preserve">
      4. 项目文件的编制须符合环境与工业安全要求。地下资源使用者实施地下资源利用作业时，必须遵守项目文件规定的环境与工业安全参数。</w:t>
      </w:r>
    </w:p>
    <w:p>
      <w:pPr>
        <w:spacing w:after="0"/>
        <w:ind w:start="0"/>
        <w:jc w:val="both"/>
      </w:pPr>
      <w:r>
        <w:rPr>
          <w:rFonts w:ascii="Times New Roman"/>
          <w:b w:val="false"/>
          <w:i w:val="false"/>
          <w:color w:val="000000"/>
          <w:sz w:val="28"/>
        </w:rPr>
        <w:t xml:space="preserve">
      5. 项目文件编制的具体要求，应根据地下资源使用作业类型，依照本法典特别部分的规定确定。 </w:t>
      </w:r>
    </w:p>
    <w:p>
      <w:pPr>
        <w:spacing w:after="0"/>
        <w:ind w:start="0"/>
        <w:jc w:val="both"/>
      </w:pPr>
      <w:r>
        <w:rPr>
          <w:rFonts w:ascii="Times New Roman"/>
          <w:b/>
          <w:i w:val="false"/>
          <w:color w:val="000000"/>
          <w:sz w:val="28"/>
        </w:rPr>
        <w:t xml:space="preserve">第二十四条 不同主体在同一区域开展地下资源使用作业</w:t>
      </w:r>
    </w:p>
    <w:p>
      <w:pPr>
        <w:spacing w:after="0"/>
        <w:ind w:start="0"/>
        <w:jc w:val="both"/>
      </w:pPr>
      <w:r>
        <w:rPr>
          <w:rFonts w:ascii="Times New Roman"/>
          <w:b w:val="false"/>
          <w:i w:val="false"/>
          <w:color w:val="000000"/>
          <w:sz w:val="28"/>
        </w:rPr>
        <w:t xml:space="preserve">
      1. 除本法特别部分另有规定外，不同地下资源使用者可在同一区域（联合区域）内开展地下资源使用作业。</w:t>
      </w:r>
    </w:p>
    <w:p>
      <w:pPr>
        <w:spacing w:after="0"/>
        <w:ind w:start="0"/>
        <w:jc w:val="both"/>
      </w:pPr>
      <w:r>
        <w:rPr>
          <w:rFonts w:ascii="Times New Roman"/>
          <w:b w:val="false"/>
          <w:i w:val="false"/>
          <w:color w:val="000000"/>
          <w:sz w:val="28"/>
        </w:rPr>
        <w:t xml:space="preserve">
      2. 联合区域内地下资源使用者作业程序由其协商确定。协议应明确在联合区域内开展全部或特定类型作业的条件与程序。 </w:t>
      </w:r>
    </w:p>
    <w:p>
      <w:pPr>
        <w:spacing w:after="0"/>
        <w:ind w:start="0"/>
        <w:jc w:val="both"/>
      </w:pPr>
      <w:r>
        <w:rPr>
          <w:rFonts w:ascii="Times New Roman"/>
          <w:b w:val="false"/>
          <w:i w:val="false"/>
          <w:color w:val="000000"/>
          <w:sz w:val="28"/>
        </w:rPr>
        <w:t xml:space="preserve">
      协议应采用简易书面形式订立，并在协议订立之日起五个工作日内由地下资源使用者提交给授予地下资源使用权的国家机关。</w:t>
      </w:r>
    </w:p>
    <w:p>
      <w:pPr>
        <w:spacing w:after="0"/>
        <w:ind w:start="0"/>
        <w:jc w:val="both"/>
      </w:pPr>
      <w:r>
        <w:rPr>
          <w:rFonts w:ascii="Times New Roman"/>
          <w:b w:val="false"/>
          <w:i w:val="false"/>
          <w:color w:val="000000"/>
          <w:sz w:val="28"/>
        </w:rPr>
        <w:t xml:space="preserve">
      协议可规定对某一方地下资源使用者所产生支出的合理且充分补偿。 </w:t>
      </w:r>
    </w:p>
    <w:p>
      <w:pPr>
        <w:spacing w:after="0"/>
        <w:ind w:start="0"/>
        <w:jc w:val="both"/>
      </w:pPr>
      <w:r>
        <w:rPr>
          <w:rFonts w:ascii="Times New Roman"/>
          <w:b w:val="false"/>
          <w:i w:val="false"/>
          <w:color w:val="000000"/>
          <w:sz w:val="28"/>
        </w:rPr>
        <w:t xml:space="preserve">
      3. 若地下资源使用者未能就联合区域作业程序达成协议，其中一方在联合区域作业时享有既定优先权。此种情况下，优先权归属于： </w:t>
      </w:r>
    </w:p>
    <w:p>
      <w:pPr>
        <w:spacing w:after="0"/>
        <w:ind w:start="0"/>
        <w:jc w:val="both"/>
      </w:pPr>
      <w:r>
        <w:rPr>
          <w:rFonts w:ascii="Times New Roman"/>
          <w:b w:val="false"/>
          <w:i w:val="false"/>
          <w:color w:val="000000"/>
          <w:sz w:val="28"/>
        </w:rPr>
        <w:t xml:space="preserve">
      1) 从事矿产开采作业者；</w:t>
      </w:r>
    </w:p>
    <w:p>
      <w:pPr>
        <w:spacing w:after="0"/>
        <w:ind w:start="0"/>
        <w:jc w:val="both"/>
      </w:pPr>
      <w:r>
        <w:rPr>
          <w:rFonts w:ascii="Times New Roman"/>
          <w:b w:val="false"/>
          <w:i w:val="false"/>
          <w:color w:val="000000"/>
          <w:sz w:val="28"/>
        </w:rPr>
        <w:t xml:space="preserve">
      2) 若双方均从事矿产开采作业，则优先权归属较早获得地下资源使用权者；</w:t>
      </w:r>
    </w:p>
    <w:p>
      <w:pPr>
        <w:spacing w:after="0"/>
        <w:ind w:start="0"/>
        <w:jc w:val="both"/>
      </w:pPr>
      <w:r>
        <w:rPr>
          <w:rFonts w:ascii="Times New Roman"/>
          <w:b w:val="false"/>
          <w:i w:val="false"/>
          <w:color w:val="000000"/>
          <w:sz w:val="28"/>
        </w:rPr>
        <w:t xml:space="preserve">
      3) 若两者均从事矿产勘探作业，则优先权归属较早获得地下资源使用权者；</w:t>
      </w:r>
    </w:p>
    <w:p>
      <w:pPr>
        <w:spacing w:after="0"/>
        <w:ind w:start="0"/>
        <w:jc w:val="both"/>
      </w:pPr>
      <w:r>
        <w:rPr>
          <w:rFonts w:ascii="Times New Roman"/>
          <w:b w:val="false"/>
          <w:i w:val="false"/>
          <w:color w:val="000000"/>
          <w:sz w:val="28"/>
        </w:rPr>
        <w:t xml:space="preserve">
      4) 从事地下空间使用作业时，若另一地下资源使用者正在进行矿产勘探作业。</w:t>
      </w:r>
    </w:p>
    <w:p>
      <w:pPr>
        <w:spacing w:after="0"/>
        <w:ind w:start="0"/>
        <w:jc w:val="both"/>
      </w:pPr>
      <w:r>
        <w:rPr>
          <w:rFonts w:ascii="Times New Roman"/>
          <w:b w:val="false"/>
          <w:i w:val="false"/>
          <w:color w:val="000000"/>
          <w:sz w:val="28"/>
        </w:rPr>
        <w:t xml:space="preserve">
      4. 在联合区域内不享有优先权的地下资源使用者，有义务考虑享有优先权的地下资源使用者已实施或计划实施的工作的时间、持续时间、地点、范围及性质，不得阻碍其工作开展。地下资源使用者须善意且合理地行使优先权，不得追求获取不合理利益的目的。 </w:t>
      </w:r>
    </w:p>
    <w:p>
      <w:pPr>
        <w:spacing w:after="0"/>
        <w:ind w:start="0"/>
        <w:jc w:val="both"/>
      </w:pPr>
      <w:r>
        <w:rPr>
          <w:rFonts w:ascii="Times New Roman"/>
          <w:b w:val="false"/>
          <w:i w:val="false"/>
          <w:color w:val="000000"/>
          <w:sz w:val="28"/>
        </w:rPr>
        <w:t xml:space="preserve">
      5. 在联合区域内享有优先权的地下资源使用者，应在收到无优先权地下资源使用者书面请求之日起一个月内，向其提供在共同地下区域内已实施及计划实施工程的持续时间、地点、范围和性质的书面信息。此类信息可构成商业秘密。</w:t>
      </w:r>
    </w:p>
    <w:p>
      <w:pPr>
        <w:spacing w:after="0"/>
        <w:ind w:start="0"/>
        <w:jc w:val="both"/>
      </w:pPr>
      <w:r>
        <w:rPr>
          <w:rFonts w:ascii="Times New Roman"/>
          <w:b w:val="false"/>
          <w:i w:val="false"/>
          <w:color w:val="000000"/>
          <w:sz w:val="28"/>
        </w:rPr>
        <w:t xml:space="preserve">
      已向无优先权的地下资源使用者提供的作业时间、持续期、范围、地点及性质等信息，享有优先权的地下资源使用者每三个月内可变更一次。 在此情况下，享有优先权的地下资源使用者须在变更实施前至少一个月以书面形式通知其他地下资源使用者有关计划作业的时间、持续期、范围、地点及性质的变更。在联合区域内不享有作业优先权的地下资源使用者有权完成在收到此类通知前已启动的作业。 </w:t>
      </w:r>
    </w:p>
    <w:p>
      <w:pPr>
        <w:spacing w:after="0"/>
        <w:ind w:start="0"/>
        <w:jc w:val="both"/>
      </w:pPr>
      <w:r>
        <w:rPr>
          <w:rFonts w:ascii="Times New Roman"/>
          <w:b/>
          <w:i w:val="false"/>
          <w:color w:val="000000"/>
          <w:sz w:val="28"/>
        </w:rPr>
        <w:t xml:space="preserve">第二十五条 限制开展地下资源利用作业的区域 </w:t>
      </w:r>
    </w:p>
    <w:p>
      <w:pPr>
        <w:spacing w:after="0"/>
        <w:ind w:start="0"/>
        <w:jc w:val="both"/>
      </w:pPr>
      <w:r>
        <w:rPr>
          <w:rFonts w:ascii="Times New Roman"/>
          <w:b w:val="false"/>
          <w:i w:val="false"/>
          <w:color w:val="000000"/>
          <w:sz w:val="28"/>
        </w:rPr>
        <w:t xml:space="preserve">
      1. 除本条另有规定外，禁止在下列区域进行地下资源开发作业： </w:t>
      </w:r>
    </w:p>
    <w:p>
      <w:pPr>
        <w:spacing w:after="0"/>
        <w:ind w:start="0"/>
        <w:jc w:val="both"/>
      </w:pPr>
      <w:r>
        <w:rPr>
          <w:rFonts w:ascii="Times New Roman"/>
          <w:b w:val="false"/>
          <w:i w:val="false"/>
          <w:color w:val="000000"/>
          <w:sz w:val="28"/>
        </w:rPr>
        <w:t xml:space="preserve">
      1) 国防和国家安全用地；</w:t>
      </w:r>
    </w:p>
    <w:p>
      <w:pPr>
        <w:spacing w:after="0"/>
        <w:ind w:start="0"/>
        <w:jc w:val="both"/>
      </w:pPr>
      <w:r>
        <w:rPr>
          <w:rFonts w:ascii="Times New Roman"/>
          <w:b w:val="false"/>
          <w:i w:val="false"/>
          <w:color w:val="000000"/>
          <w:sz w:val="28"/>
        </w:rPr>
        <w:t xml:space="preserve">
      2) 居民区用地及其一千米范围内毗邻区域；</w:t>
      </w:r>
    </w:p>
    <w:p>
      <w:pPr>
        <w:spacing w:after="0"/>
        <w:ind w:start="0"/>
        <w:jc w:val="both"/>
      </w:pPr>
      <w:r>
        <w:rPr>
          <w:rFonts w:ascii="Times New Roman"/>
          <w:b w:val="false"/>
          <w:i w:val="false"/>
          <w:color w:val="000000"/>
          <w:sz w:val="28"/>
        </w:rPr>
        <w:t xml:space="preserve">
      3) 现役水利工程占用的土地（采矿及选矿生产设施的人工矿床填埋场除外）及其400米范围内的毗邻区域；</w:t>
      </w:r>
    </w:p>
    <w:p>
      <w:pPr>
        <w:spacing w:after="0"/>
        <w:ind w:start="0"/>
        <w:jc w:val="both"/>
      </w:pPr>
      <w:r>
        <w:rPr>
          <w:rFonts w:ascii="Times New Roman"/>
          <w:b w:val="false"/>
          <w:i w:val="false"/>
          <w:color w:val="000000"/>
          <w:sz w:val="28"/>
        </w:rPr>
        <w:t xml:space="preserve">
      4）水资源基金用地范围内；</w:t>
      </w:r>
    </w:p>
    <w:p>
      <w:pPr>
        <w:spacing w:after="0"/>
        <w:ind w:start="0"/>
        <w:jc w:val="both"/>
      </w:pPr>
      <w:r>
        <w:rPr>
          <w:rFonts w:ascii="Times New Roman"/>
          <w:b w:val="false"/>
          <w:i w:val="false"/>
          <w:color w:val="000000"/>
          <w:sz w:val="28"/>
        </w:rPr>
        <w:t xml:space="preserve">
      5) 已用于或可用于饮用水供应的矿床及地下水区域范围内；</w:t>
      </w:r>
    </w:p>
    <w:p>
      <w:pPr>
        <w:spacing w:after="0"/>
        <w:ind w:start="0"/>
        <w:jc w:val="both"/>
      </w:pPr>
      <w:r>
        <w:rPr>
          <w:rFonts w:ascii="Times New Roman"/>
          <w:b w:val="false"/>
          <w:i w:val="false"/>
          <w:color w:val="000000"/>
          <w:sz w:val="28"/>
        </w:rPr>
        <w:t xml:space="preserve">
      6）距陵墓、墓地及墓园一百米范围内，以及划归陵墓墓园使用的土地范围内；</w:t>
      </w:r>
    </w:p>
    <w:p>
      <w:pPr>
        <w:spacing w:after="0"/>
        <w:ind w:start="0"/>
        <w:jc w:val="both"/>
      </w:pPr>
      <w:r>
        <w:rPr>
          <w:rFonts w:ascii="Times New Roman"/>
          <w:b w:val="false"/>
          <w:i w:val="false"/>
          <w:color w:val="000000"/>
          <w:sz w:val="28"/>
        </w:rPr>
        <w:t xml:space="preserve">
      7) 未获第三方同意，在其拥有且建有建筑构筑物、常绿种植园的土地及相邻100米范围内；</w:t>
      </w:r>
    </w:p>
    <w:p>
      <w:pPr>
        <w:spacing w:after="0"/>
        <w:ind w:start="0"/>
        <w:jc w:val="both"/>
      </w:pPr>
      <w:r>
        <w:rPr>
          <w:rFonts w:ascii="Times New Roman"/>
          <w:b w:val="false"/>
          <w:i w:val="false"/>
          <w:color w:val="000000"/>
          <w:sz w:val="28"/>
        </w:rPr>
        <w:t xml:space="preserve">
      8) 道路、铁路、机场、航空基地、航空导航设施、航空中心、铁路运输设施、桥梁、地铁、隧道、电力系统及输电设施、通信线路、空间活动设施、干线管道所占用的土地；</w:t>
      </w:r>
    </w:p>
    <w:p>
      <w:pPr>
        <w:spacing w:after="0"/>
        <w:ind w:start="0"/>
        <w:jc w:val="both"/>
      </w:pPr>
      <w:r>
        <w:rPr>
          <w:rFonts w:ascii="Times New Roman"/>
          <w:b w:val="false"/>
          <w:i w:val="false"/>
          <w:color w:val="000000"/>
          <w:sz w:val="28"/>
        </w:rPr>
        <w:t xml:space="preserve">
      9）国家法定实体为国家需求划拨的地下矿产区域；</w:t>
      </w:r>
    </w:p>
    <w:p>
      <w:pPr>
        <w:spacing w:after="0"/>
        <w:ind w:start="0"/>
        <w:jc w:val="both"/>
      </w:pPr>
      <w:r>
        <w:rPr>
          <w:rFonts w:ascii="Times New Roman"/>
          <w:b w:val="false"/>
          <w:i w:val="false"/>
          <w:color w:val="000000"/>
          <w:sz w:val="28"/>
        </w:rPr>
        <w:t xml:space="preserve">
      10) 在哈萨克斯坦共和国其他法律禁止进行地下资源开采作业的区域。</w:t>
      </w:r>
    </w:p>
    <w:p>
      <w:pPr>
        <w:spacing w:after="0"/>
        <w:ind w:start="0"/>
        <w:jc w:val="both"/>
      </w:pPr>
      <w:r>
        <w:rPr>
          <w:rFonts w:ascii="Times New Roman"/>
          <w:b w:val="false"/>
          <w:i w:val="false"/>
          <w:color w:val="000000"/>
          <w:sz w:val="28"/>
        </w:rPr>
        <w:t xml:space="preserve">
      2. 禁止将整个外部边界位于本条第1款所列区域内的地下资源地块授予使用。</w:t>
      </w:r>
    </w:p>
    <w:p>
      <w:pPr>
        <w:spacing w:after="0"/>
        <w:ind w:start="0"/>
        <w:jc w:val="both"/>
      </w:pPr>
      <w:r>
        <w:rPr>
          <w:rFonts w:ascii="Times New Roman"/>
          <w:b w:val="false"/>
          <w:i w:val="false"/>
          <w:color w:val="000000"/>
          <w:sz w:val="28"/>
        </w:rPr>
        <w:t xml:space="preserve">
      3. 本条第1款第2项规定的禁止情形不包括：</w:t>
      </w:r>
    </w:p>
    <w:p>
      <w:pPr>
        <w:spacing w:after="0"/>
        <w:ind w:start="0"/>
        <w:jc w:val="both"/>
      </w:pPr>
      <w:r>
        <w:rPr>
          <w:rFonts w:ascii="Times New Roman"/>
          <w:b w:val="false"/>
          <w:i w:val="false"/>
          <w:color w:val="000000"/>
          <w:sz w:val="28"/>
        </w:rPr>
        <w:t xml:space="preserve">
      1) 经地方行政和代表机构批准，通过签订协议为当地居民提供社会经济支持，在地下开采方式下进行固体矿产勘探或生产作业。此类情况下，协议存在是颁发相关许可证的必要条件； </w:t>
      </w:r>
    </w:p>
    <w:p>
      <w:pPr>
        <w:spacing w:after="0"/>
        <w:ind w:start="0"/>
        <w:jc w:val="both"/>
      </w:pPr>
      <w:r>
        <w:rPr>
          <w:rFonts w:ascii="Times New Roman"/>
          <w:b w:val="false"/>
          <w:i w:val="false"/>
          <w:color w:val="000000"/>
          <w:sz w:val="28"/>
        </w:rPr>
        <w:t xml:space="preserve">
      2）在原塞米巴拉金斯克核试验场开展的地下资源利用作业；</w:t>
      </w:r>
    </w:p>
    <w:p>
      <w:pPr>
        <w:spacing w:after="0"/>
        <w:ind w:start="0"/>
        <w:jc w:val="both"/>
      </w:pPr>
      <w:r>
        <w:rPr>
          <w:rFonts w:ascii="Times New Roman"/>
          <w:b w:val="false"/>
          <w:i w:val="false"/>
          <w:color w:val="000000"/>
          <w:sz w:val="28"/>
        </w:rPr>
        <w:t xml:space="preserve">
      3）地下水勘探与评价工作范畴内的地下资源地质调查活动。</w:t>
      </w:r>
    </w:p>
    <w:p>
      <w:pPr>
        <w:spacing w:after="0"/>
        <w:ind w:start="0"/>
        <w:jc w:val="both"/>
      </w:pPr>
      <w:r>
        <w:rPr>
          <w:rFonts w:ascii="Times New Roman"/>
          <w:b w:val="false"/>
          <w:i w:val="false"/>
          <w:color w:val="000000"/>
          <w:sz w:val="28"/>
        </w:rPr>
        <w:t xml:space="preserve">
      本条第1款第4项规定的禁止条款不适用于手工采矿及油气勘探或生产作业。</w:t>
      </w:r>
    </w:p>
    <w:p>
      <w:pPr>
        <w:spacing w:after="0"/>
        <w:ind w:start="0"/>
        <w:jc w:val="both"/>
      </w:pPr>
      <w:r>
        <w:rPr>
          <w:rFonts w:ascii="Times New Roman"/>
          <w:b w:val="false"/>
          <w:i w:val="false"/>
          <w:color w:val="000000"/>
          <w:sz w:val="28"/>
        </w:rPr>
        <w:t xml:space="preserve">
      本条第一款规定的禁止事项不适用于通过航空地球物理勘测或地球遥感方法实施的地下资源利用作业。</w:t>
      </w:r>
    </w:p>
    <w:p>
      <w:pPr>
        <w:spacing w:after="0"/>
        <w:ind w:start="0"/>
        <w:jc w:val="left"/>
      </w:pPr>
      <w:r>
        <w:rPr>
          <w:rFonts w:ascii="Times New Roman"/>
          <w:b w:val="false"/>
          <w:i w:val="false"/>
          <w:color w:val="ff0000"/>
          <w:sz w:val="28"/>
        </w:rPr>
        <w:t xml:space="preserve">      注：第25条经哈萨克斯坦共和国2022年12月21日第167-VII号法律修订（自首次正式公布之日起十个日历日后生效）。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第二十六条 在优先保护的自然区域及具有特殊生态、科学、历史文化和休闲价值的地下区域开展地下资源利用作业 </w:t>
      </w:r>
    </w:p>
    <w:p>
      <w:pPr>
        <w:spacing w:after="0"/>
        <w:ind w:start="0"/>
        <w:jc w:val="both"/>
      </w:pPr>
      <w:r>
        <w:rPr>
          <w:rFonts w:ascii="Times New Roman"/>
          <w:b w:val="false"/>
          <w:i w:val="false"/>
          <w:color w:val="000000"/>
          <w:sz w:val="28"/>
        </w:rPr>
        <w:t xml:space="preserve">
      1. 在优先保护自然区域及具有特殊生态、科学、历史文化和休闲价值的地下区域内实施地下资源利用作业的限制，由哈萨克斯坦共和国关于优先保护自然区域的法律规定。</w:t>
      </w:r>
    </w:p>
    <w:p>
      <w:pPr>
        <w:spacing w:after="0"/>
        <w:ind w:start="0"/>
        <w:jc w:val="both"/>
      </w:pPr>
      <w:r>
        <w:rPr>
          <w:rFonts w:ascii="Times New Roman"/>
          <w:b w:val="false"/>
          <w:i w:val="false"/>
          <w:color w:val="000000"/>
          <w:sz w:val="28"/>
        </w:rPr>
        <w:t xml:space="preserve">
      2. 若在优先保护自然区域内发现具有特殊生态、科学、历史文化及休闲价值的地质、地貌及水文地质对象，地下资源使用者须立即停止相关区域作业，并书面通知地下资源勘探主管部门及环境保护主管部门。 </w:t>
      </w:r>
    </w:p>
    <w:p>
      <w:pPr>
        <w:spacing w:after="0"/>
        <w:ind w:start="0"/>
        <w:jc w:val="both"/>
      </w:pPr>
      <w:r>
        <w:rPr>
          <w:rFonts w:ascii="Times New Roman"/>
          <w:b/>
          <w:i w:val="false"/>
          <w:color w:val="000000"/>
          <w:sz w:val="28"/>
        </w:rPr>
        <w:t xml:space="preserve">第二十七条 矿产资源分布区域开发条件</w:t>
      </w:r>
    </w:p>
    <w:p>
      <w:pPr>
        <w:spacing w:after="0"/>
        <w:ind w:start="0"/>
        <w:jc w:val="both"/>
      </w:pPr>
      <w:r>
        <w:rPr>
          <w:rFonts w:ascii="Times New Roman"/>
          <w:b w:val="false"/>
          <w:i w:val="false"/>
          <w:color w:val="000000"/>
          <w:sz w:val="28"/>
        </w:rPr>
        <w:t xml:space="preserve">
      1. 仅在获得地区、共和国级城市、首都地方行政机构的肯定结论后，方可进行定居点、工业综合体及其他经济设施的设计与建设。该结论须经地下资源勘探授权机构辖区分支机构确认，确认拟开发区域地下矿产资源不存在或储量微不足道。</w:t>
      </w:r>
    </w:p>
    <w:p>
      <w:pPr>
        <w:spacing w:after="0"/>
        <w:ind w:start="0"/>
        <w:jc w:val="both"/>
      </w:pPr>
      <w:r>
        <w:rPr>
          <w:rFonts w:ascii="Times New Roman"/>
          <w:b w:val="false"/>
          <w:i w:val="false"/>
          <w:color w:val="000000"/>
          <w:sz w:val="28"/>
        </w:rPr>
        <w:t xml:space="preserve">
      2. 经地下资源研究授权机构辖区分支机构批准，且具备矿产开采条件或建设经济可行性证明时，可获准开发含矿区域。</w:t>
      </w:r>
    </w:p>
    <w:p>
      <w:pPr>
        <w:spacing w:after="0"/>
        <w:ind w:start="0"/>
        <w:jc w:val="both"/>
      </w:pPr>
      <w:r>
        <w:rPr>
          <w:rFonts w:ascii="Times New Roman"/>
          <w:b w:val="false"/>
          <w:i w:val="false"/>
          <w:color w:val="000000"/>
          <w:sz w:val="28"/>
        </w:rPr>
        <w:t xml:space="preserve">
      3. 矿产资源分布区域开发许可的颁发程序由地下资源勘探授权机构确定。</w:t>
      </w:r>
    </w:p>
    <w:p>
      <w:pPr>
        <w:spacing w:after="0"/>
        <w:ind w:start="0"/>
        <w:jc w:val="both"/>
      </w:pPr>
      <w:r>
        <w:rPr>
          <w:rFonts w:ascii="Times New Roman"/>
          <w:b/>
          <w:i w:val="false"/>
          <w:color w:val="000000"/>
          <w:sz w:val="28"/>
        </w:rPr>
        <w:t xml:space="preserve">第二十八条 保障勘探及（或）生产作业中哈萨克斯坦人员、商品生产商、工程服务供应商的权益</w:t>
      </w:r>
    </w:p>
    <w:p>
      <w:pPr>
        <w:spacing w:after="0"/>
        <w:ind w:start="0"/>
        <w:jc w:val="both"/>
      </w:pPr>
      <w:r>
        <w:rPr>
          <w:rFonts w:ascii="Times New Roman"/>
          <w:b w:val="false"/>
          <w:i w:val="false"/>
          <w:color w:val="000000"/>
          <w:sz w:val="28"/>
        </w:rPr>
        <w:t xml:space="preserve">
      1. 地下资源使用者在开展矿产勘探和（或）开采作业时，须优先雇用哈萨克斯坦人员。引进外国劳动力须遵循哈萨克斯坦共和国人口迁移相关法律。 </w:t>
      </w:r>
    </w:p>
    <w:p>
      <w:pPr>
        <w:spacing w:after="0"/>
        <w:ind w:start="0"/>
        <w:jc w:val="both"/>
      </w:pPr>
      <w:r>
        <w:rPr>
          <w:rFonts w:ascii="Times New Roman"/>
          <w:b w:val="false"/>
          <w:i w:val="false"/>
          <w:color w:val="000000"/>
          <w:sz w:val="28"/>
        </w:rPr>
        <w:t xml:space="preserve">
      同时，根据哈萨克斯坦共和国人口迁移立法框架内企业内部调动在哈萨克斯坦共和国境内从事劳动活动的首席执行官、经理和专家人数，不得超过各相关类别首席执行官、经理和专家总数的百分之五十。</w:t>
      </w:r>
    </w:p>
    <w:p>
      <w:pPr>
        <w:spacing w:after="0"/>
        <w:ind w:start="0"/>
        <w:jc w:val="both"/>
      </w:pPr>
      <w:r>
        <w:rPr>
          <w:rFonts w:ascii="Times New Roman"/>
          <w:b w:val="false"/>
          <w:i w:val="false"/>
          <w:color w:val="000000"/>
          <w:sz w:val="28"/>
        </w:rPr>
        <w:t xml:space="preserve">
      人员国内价值份额的计算应遵循经移民事务主管机构批准的方法论。 </w:t>
      </w:r>
    </w:p>
    <w:p>
      <w:pPr>
        <w:spacing w:after="0"/>
        <w:ind w:start="0"/>
        <w:jc w:val="both"/>
      </w:pPr>
      <w:r>
        <w:rPr>
          <w:rFonts w:ascii="Times New Roman"/>
          <w:b w:val="false"/>
          <w:i w:val="false"/>
          <w:color w:val="000000"/>
          <w:sz w:val="28"/>
        </w:rPr>
        <w:t xml:space="preserve">
      在综合项目中进行油气勘探和（或）生产作业时，人员国内价值的条件应参照本法典第36条的规定确定。</w:t>
      </w:r>
    </w:p>
    <w:p>
      <w:pPr>
        <w:spacing w:after="0"/>
        <w:ind w:start="0"/>
        <w:jc w:val="both"/>
      </w:pPr>
      <w:r>
        <w:rPr>
          <w:rFonts w:ascii="Times New Roman"/>
          <w:b w:val="false"/>
          <w:i w:val="false"/>
          <w:color w:val="000000"/>
          <w:sz w:val="28"/>
        </w:rPr>
        <w:t xml:space="preserve">
      2. 在地下资源使用合同、固体矿产生产许可证条款中规定的用于履行地下资源使用作业的工程服务采购中，本土内容占比不得低于日历年度工程服务采购总量的百分之五十。 </w:t>
      </w:r>
    </w:p>
    <w:p>
      <w:pPr>
        <w:spacing w:after="0"/>
        <w:ind w:start="0"/>
        <w:jc w:val="both"/>
      </w:pPr>
      <w:r>
        <w:rPr>
          <w:rFonts w:ascii="Times New Roman"/>
          <w:b w:val="false"/>
          <w:i w:val="false"/>
          <w:color w:val="000000"/>
          <w:sz w:val="28"/>
        </w:rPr>
        <w:t xml:space="preserve">
      货物、工程及服务的国内价值份额，应由各组织依据国家产业激励主管机构批准的《货物、工程及服务采购国内价值统一计算方法》进行核算。</w:t>
      </w:r>
    </w:p>
    <w:p>
      <w:pPr>
        <w:spacing w:after="0"/>
        <w:ind w:start="0"/>
        <w:jc w:val="both"/>
      </w:pPr>
      <w:r>
        <w:rPr>
          <w:rFonts w:ascii="Times New Roman"/>
          <w:b w:val="false"/>
          <w:i w:val="false"/>
          <w:color w:val="000000"/>
          <w:sz w:val="28"/>
        </w:rPr>
        <w:t xml:space="preserve">
      本款规定不适用于在里海或咸海哈萨克斯坦海域全部或部分区域内地下区块开展的复杂项目所涉及的油气勘探和（或）生产合同。</w:t>
      </w:r>
    </w:p>
    <w:p>
      <w:pPr>
        <w:spacing w:after="0"/>
        <w:ind w:start="0"/>
        <w:jc w:val="left"/>
      </w:pPr>
      <w:r>
        <w:rPr>
          <w:rFonts w:ascii="Times New Roman"/>
          <w:b w:val="false"/>
          <w:i w:val="false"/>
          <w:color w:val="ff0000"/>
          <w:sz w:val="28"/>
        </w:rPr>
        <w:t xml:space="preserve">      脚注：第28条经哈萨克斯坦共和国2020年6月25日第347-VI号法律修订（自首次官方公布之日起十个日历日后生效）；经2021年12月27日第87-VII号法律修订（自首次官方公布之日起十个日历日后生效）； 2022年12月29日第174-VII号法律（自首次正式公布之日起十个日历日后生效）；2023年4月20日第226-VII号法律（自2023年7月1日起生效）。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第28-1条 创业激励协议 </w:t>
      </w:r>
    </w:p>
    <w:p>
      <w:pPr>
        <w:spacing w:after="0"/>
        <w:ind w:start="0"/>
        <w:jc w:val="both"/>
      </w:pPr>
      <w:r>
        <w:rPr>
          <w:rFonts w:ascii="Times New Roman"/>
          <w:b w:val="false"/>
          <w:i w:val="false"/>
          <w:color w:val="000000"/>
          <w:sz w:val="28"/>
        </w:rPr>
        <w:t xml:space="preserve">
      1. 促进创业协议指由碳氢化合物、铀矿及固体矿产生产领域的授权机构，与哈萨克斯坦共和国国家企业家商会及地下资源使用者自愿签订的协议，旨在支持本土生产商。</w:t>
      </w:r>
    </w:p>
    <w:p>
      <w:pPr>
        <w:spacing w:after="0"/>
        <w:ind w:start="0"/>
        <w:jc w:val="both"/>
      </w:pPr>
      <w:r>
        <w:rPr>
          <w:rFonts w:ascii="Times New Roman"/>
          <w:b w:val="false"/>
          <w:i w:val="false"/>
          <w:color w:val="000000"/>
          <w:sz w:val="28"/>
        </w:rPr>
        <w:t xml:space="preserve">
      2. 协议履行情况的监督及监督结果在互联网资源上的公布，由哈萨克斯坦共和国全国企业家协会与碳氢化合物、铀及固体矿产生产领域的授权机构共同实施，依据地下资源使用者通过电子采购系统提供的信息开展。</w:t>
      </w:r>
    </w:p>
    <w:p>
      <w:pPr>
        <w:spacing w:after="0"/>
        <w:ind w:start="0"/>
        <w:jc w:val="left"/>
      </w:pPr>
      <w:r>
        <w:rPr>
          <w:rFonts w:ascii="Times New Roman"/>
          <w:b w:val="false"/>
          <w:i w:val="false"/>
          <w:color w:val="ff0000"/>
          <w:sz w:val="28"/>
        </w:rPr>
        <w:t xml:space="preserve">      注：根据哈萨克斯坦共和国2021年11月15日第72-VII号法律，第三章增设第28-1条（自2022年1月1日起施行）。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第四章 地下资源使用权制度   第一款 许可制地下资源使用权 </w:t>
      </w:r>
    </w:p>
    <w:p>
      <w:pPr>
        <w:spacing w:after="0"/>
        <w:ind w:start="0"/>
        <w:jc w:val="both"/>
      </w:pPr>
      <w:r>
        <w:rPr>
          <w:rFonts w:ascii="Times New Roman"/>
          <w:b/>
          <w:i w:val="false"/>
          <w:color w:val="000000"/>
          <w:sz w:val="28"/>
        </w:rPr>
        <w:t xml:space="preserve">第29条 地下资源使用许可的定义</w:t>
      </w:r>
    </w:p>
    <w:p>
      <w:pPr>
        <w:spacing w:after="0"/>
        <w:ind w:start="0"/>
        <w:jc w:val="both"/>
      </w:pPr>
      <w:r>
        <w:rPr>
          <w:rFonts w:ascii="Times New Roman"/>
          <w:b w:val="false"/>
          <w:i w:val="false"/>
          <w:color w:val="000000"/>
          <w:sz w:val="28"/>
        </w:rPr>
        <w:t xml:space="preserve">
      1. 地下资源使用许可证系国家机关签发的文件，授予持证人使用地下资源地块的权利，以便在其指定范围内实施地下资源使用作业。 </w:t>
      </w:r>
    </w:p>
    <w:p>
      <w:pPr>
        <w:spacing w:after="0"/>
        <w:ind w:start="0"/>
        <w:jc w:val="both"/>
      </w:pPr>
      <w:r>
        <w:rPr>
          <w:rFonts w:ascii="Times New Roman"/>
          <w:b w:val="false"/>
          <w:i w:val="false"/>
          <w:color w:val="000000"/>
          <w:sz w:val="28"/>
        </w:rPr>
        <w:t xml:space="preserve">
      地下资源使用许可证不属于哈萨克斯坦共和国许可与通知立法所规制的许可范畴。 </w:t>
      </w:r>
    </w:p>
    <w:p>
      <w:pPr>
        <w:spacing w:after="0"/>
        <w:ind w:start="0"/>
        <w:jc w:val="both"/>
      </w:pPr>
      <w:r>
        <w:rPr>
          <w:rFonts w:ascii="Times New Roman"/>
          <w:b w:val="false"/>
          <w:i w:val="false"/>
          <w:color w:val="000000"/>
          <w:sz w:val="28"/>
        </w:rPr>
        <w:t xml:space="preserve">
      2. 地下资源使用许可证仅限于使用单一地下资源区块。 </w:t>
      </w:r>
    </w:p>
    <w:p>
      <w:pPr>
        <w:spacing w:after="0"/>
        <w:ind w:start="0"/>
        <w:jc w:val="both"/>
      </w:pPr>
      <w:r>
        <w:rPr>
          <w:rFonts w:ascii="Times New Roman"/>
          <w:b w:val="false"/>
          <w:i w:val="false"/>
          <w:color w:val="000000"/>
          <w:sz w:val="28"/>
        </w:rPr>
        <w:t xml:space="preserve">
      3. 除本法典规定情形外，可向同一人签发不限数量的地下资源使用许可证。</w:t>
      </w:r>
    </w:p>
    <w:p>
      <w:pPr>
        <w:spacing w:after="0"/>
        <w:ind w:start="0"/>
        <w:jc w:val="both"/>
      </w:pPr>
      <w:r>
        <w:rPr>
          <w:rFonts w:ascii="Times New Roman"/>
          <w:b w:val="false"/>
          <w:i w:val="false"/>
          <w:color w:val="000000"/>
          <w:sz w:val="28"/>
        </w:rPr>
        <w:t xml:space="preserve">
      4. 许可证依据申请人提交的申请核发。申请表格格式由主管机关批准。 </w:t>
      </w:r>
    </w:p>
    <w:p>
      <w:pPr>
        <w:spacing w:after="0"/>
        <w:ind w:start="0"/>
        <w:jc w:val="both"/>
      </w:pPr>
      <w:r>
        <w:rPr>
          <w:rFonts w:ascii="Times New Roman"/>
          <w:b w:val="false"/>
          <w:i w:val="false"/>
          <w:color w:val="000000"/>
          <w:sz w:val="28"/>
        </w:rPr>
        <w:t xml:space="preserve">
      5. 颁发的许可证须于签发当日在颁发许可证的国家机关互联网资源上予以公示。</w:t>
      </w:r>
    </w:p>
    <w:p>
      <w:pPr>
        <w:spacing w:after="0"/>
        <w:ind w:start="0"/>
        <w:jc w:val="both"/>
      </w:pPr>
      <w:r>
        <w:rPr>
          <w:rFonts w:ascii="Times New Roman"/>
          <w:b w:val="false"/>
          <w:i w:val="false"/>
          <w:color w:val="000000"/>
          <w:sz w:val="28"/>
        </w:rPr>
        <w:t xml:space="preserve">
      6. 核发地下资源使用许可证的国家机关应建立许可证登记册。</w:t>
      </w:r>
    </w:p>
    <w:p>
      <w:pPr>
        <w:spacing w:after="0"/>
        <w:ind w:start="0"/>
        <w:jc w:val="both"/>
      </w:pPr>
      <w:r>
        <w:rPr>
          <w:rFonts w:ascii="Times New Roman"/>
          <w:b w:val="false"/>
          <w:i w:val="false"/>
          <w:color w:val="000000"/>
          <w:sz w:val="28"/>
        </w:rPr>
        <w:t xml:space="preserve">
      除许可证载明信息外，登记簿还应包含： </w:t>
      </w:r>
    </w:p>
    <w:p>
      <w:pPr>
        <w:spacing w:after="0"/>
        <w:ind w:start="0"/>
        <w:jc w:val="both"/>
      </w:pPr>
      <w:r>
        <w:rPr>
          <w:rFonts w:ascii="Times New Roman"/>
          <w:b w:val="false"/>
          <w:i w:val="false"/>
          <w:color w:val="000000"/>
          <w:sz w:val="28"/>
        </w:rPr>
        <w:t xml:space="preserve">
      1) 作为地下资源使用者的自然人住所信息；</w:t>
      </w:r>
    </w:p>
    <w:p>
      <w:pPr>
        <w:spacing w:after="0"/>
        <w:ind w:start="0"/>
        <w:jc w:val="both"/>
      </w:pPr>
      <w:r>
        <w:rPr>
          <w:rFonts w:ascii="Times New Roman"/>
          <w:b w:val="false"/>
          <w:i w:val="false"/>
          <w:color w:val="000000"/>
          <w:sz w:val="28"/>
        </w:rPr>
        <w:t xml:space="preserve">
      2) 地下资源使用权登记的负担信息；</w:t>
      </w:r>
    </w:p>
    <w:p>
      <w:pPr>
        <w:spacing w:after="0"/>
        <w:ind w:start="0"/>
        <w:jc w:val="both"/>
      </w:pPr>
      <w:r>
        <w:rPr>
          <w:rFonts w:ascii="Times New Roman"/>
          <w:b w:val="false"/>
          <w:i w:val="false"/>
          <w:color w:val="000000"/>
          <w:sz w:val="28"/>
        </w:rPr>
        <w:t xml:space="preserve">
      3) 其他用于记录保存所需的信息。 </w:t>
      </w:r>
    </w:p>
    <w:p>
      <w:pPr>
        <w:spacing w:after="0"/>
        <w:ind w:start="0"/>
        <w:jc w:val="both"/>
      </w:pPr>
      <w:r>
        <w:rPr>
          <w:rFonts w:ascii="Times New Roman"/>
          <w:b w:val="false"/>
          <w:i w:val="false"/>
          <w:color w:val="000000"/>
          <w:sz w:val="28"/>
        </w:rPr>
        <w:t xml:space="preserve">
      许可证登记簿的保存程序由主管机关制定。</w:t>
      </w:r>
    </w:p>
    <w:p>
      <w:pPr>
        <w:spacing w:after="0"/>
        <w:ind w:start="0"/>
        <w:jc w:val="both"/>
      </w:pPr>
      <w:r>
        <w:rPr>
          <w:rFonts w:ascii="Times New Roman"/>
          <w:b/>
          <w:i w:val="false"/>
          <w:color w:val="000000"/>
          <w:sz w:val="28"/>
        </w:rPr>
        <w:t xml:space="preserve">第三十条 地下资源使用许可证类型 </w:t>
      </w:r>
    </w:p>
    <w:p>
      <w:pPr>
        <w:spacing w:after="0"/>
        <w:ind w:start="0"/>
        <w:jc w:val="both"/>
      </w:pPr>
      <w:r>
        <w:rPr>
          <w:rFonts w:ascii="Times New Roman"/>
          <w:b w:val="false"/>
          <w:i w:val="false"/>
          <w:color w:val="000000"/>
          <w:sz w:val="28"/>
        </w:rPr>
        <w:t xml:space="preserve">
      根据地下作业类型核发的地下资源使用许可证如下：</w:t>
      </w:r>
    </w:p>
    <w:p>
      <w:pPr>
        <w:spacing w:after="0"/>
        <w:ind w:start="0"/>
        <w:jc w:val="both"/>
      </w:pPr>
      <w:r>
        <w:rPr>
          <w:rFonts w:ascii="Times New Roman"/>
          <w:b w:val="false"/>
          <w:i w:val="false"/>
          <w:color w:val="000000"/>
          <w:sz w:val="28"/>
        </w:rPr>
        <w:t xml:space="preserve">
      1）地下资源勘探许可证；</w:t>
      </w:r>
    </w:p>
    <w:p>
      <w:pPr>
        <w:spacing w:after="0"/>
        <w:ind w:start="0"/>
        <w:jc w:val="both"/>
      </w:pPr>
      <w:r>
        <w:rPr>
          <w:rFonts w:ascii="Times New Roman"/>
          <w:b w:val="false"/>
          <w:i w:val="false"/>
          <w:color w:val="000000"/>
          <w:sz w:val="28"/>
        </w:rPr>
        <w:t xml:space="preserve">
      2）固体矿产勘探许可证；</w:t>
      </w:r>
    </w:p>
    <w:p>
      <w:pPr>
        <w:spacing w:after="0"/>
        <w:ind w:start="0"/>
        <w:jc w:val="both"/>
      </w:pPr>
      <w:r>
        <w:rPr>
          <w:rFonts w:ascii="Times New Roman"/>
          <w:b w:val="false"/>
          <w:i w:val="false"/>
          <w:color w:val="000000"/>
          <w:sz w:val="28"/>
        </w:rPr>
        <w:t xml:space="preserve">
      3）固体矿产开采许可证；</w:t>
      </w:r>
    </w:p>
    <w:p>
      <w:pPr>
        <w:spacing w:after="0"/>
        <w:ind w:start="0"/>
        <w:jc w:val="both"/>
      </w:pPr>
      <w:r>
        <w:rPr>
          <w:rFonts w:ascii="Times New Roman"/>
          <w:b w:val="false"/>
          <w:i w:val="false"/>
          <w:color w:val="000000"/>
          <w:sz w:val="28"/>
        </w:rPr>
        <w:t xml:space="preserve">
      4）普通矿产开采许可证；</w:t>
      </w:r>
    </w:p>
    <w:p>
      <w:pPr>
        <w:spacing w:after="0"/>
        <w:ind w:start="0"/>
        <w:jc w:val="both"/>
      </w:pPr>
      <w:r>
        <w:rPr>
          <w:rFonts w:ascii="Times New Roman"/>
          <w:b w:val="false"/>
          <w:i w:val="false"/>
          <w:color w:val="000000"/>
          <w:sz w:val="28"/>
        </w:rPr>
        <w:t xml:space="preserve">
      5) 地下空间使用许可证；</w:t>
      </w:r>
    </w:p>
    <w:p>
      <w:pPr>
        <w:spacing w:after="0"/>
        <w:ind w:start="0"/>
        <w:jc w:val="both"/>
      </w:pPr>
      <w:r>
        <w:rPr>
          <w:rFonts w:ascii="Times New Roman"/>
          <w:b w:val="false"/>
          <w:i w:val="false"/>
          <w:color w:val="000000"/>
          <w:sz w:val="28"/>
        </w:rPr>
        <w:t xml:space="preserve">
      6) 手工采矿许可证。</w:t>
      </w:r>
    </w:p>
    <w:p>
      <w:pPr>
        <w:spacing w:after="0"/>
        <w:ind w:start="0"/>
        <w:jc w:val="both"/>
      </w:pPr>
      <w:r>
        <w:rPr>
          <w:rFonts w:ascii="Times New Roman"/>
          <w:b/>
          <w:i w:val="false"/>
          <w:color w:val="000000"/>
          <w:sz w:val="28"/>
        </w:rPr>
        <w:t xml:space="preserve">第三十一条 地下空间使用许可证的内容 </w:t>
      </w:r>
    </w:p>
    <w:p>
      <w:pPr>
        <w:spacing w:after="0"/>
        <w:ind w:start="0"/>
        <w:jc w:val="both"/>
      </w:pPr>
      <w:r>
        <w:rPr>
          <w:rFonts w:ascii="Times New Roman"/>
          <w:b w:val="false"/>
          <w:i w:val="false"/>
          <w:color w:val="000000"/>
          <w:sz w:val="28"/>
        </w:rPr>
        <w:t xml:space="preserve">
      1. 地下空间使用许可证应按主管机关批准的格式制作。 </w:t>
      </w:r>
    </w:p>
    <w:p>
      <w:pPr>
        <w:spacing w:after="0"/>
        <w:ind w:start="0"/>
        <w:jc w:val="both"/>
      </w:pPr>
      <w:r>
        <w:rPr>
          <w:rFonts w:ascii="Times New Roman"/>
          <w:b w:val="false"/>
          <w:i w:val="false"/>
          <w:color w:val="000000"/>
          <w:sz w:val="28"/>
        </w:rPr>
        <w:t xml:space="preserve">
      2. 地下空间使用许可证根据其类型载明：</w:t>
      </w:r>
    </w:p>
    <w:p>
      <w:pPr>
        <w:spacing w:after="0"/>
        <w:ind w:start="0"/>
        <w:jc w:val="both"/>
      </w:pPr>
      <w:r>
        <w:rPr>
          <w:rFonts w:ascii="Times New Roman"/>
          <w:b w:val="false"/>
          <w:i w:val="false"/>
          <w:color w:val="000000"/>
          <w:sz w:val="28"/>
        </w:rPr>
        <w:t xml:space="preserve">
      1）地下空间使用许可证类型；</w:t>
      </w:r>
    </w:p>
    <w:p>
      <w:pPr>
        <w:spacing w:after="0"/>
        <w:ind w:start="0"/>
        <w:jc w:val="both"/>
      </w:pPr>
      <w:r>
        <w:rPr>
          <w:rFonts w:ascii="Times New Roman"/>
          <w:b w:val="false"/>
          <w:i w:val="false"/>
          <w:color w:val="000000"/>
          <w:sz w:val="28"/>
        </w:rPr>
        <w:t xml:space="preserve">
      2) 颁发许可证的国家机关名称；</w:t>
      </w:r>
    </w:p>
    <w:p>
      <w:pPr>
        <w:spacing w:after="0"/>
        <w:ind w:start="0"/>
        <w:jc w:val="both"/>
      </w:pPr>
      <w:r>
        <w:rPr>
          <w:rFonts w:ascii="Times New Roman"/>
          <w:b w:val="false"/>
          <w:i w:val="false"/>
          <w:color w:val="000000"/>
          <w:sz w:val="28"/>
        </w:rPr>
        <w:t xml:space="preserve">
      3）许可证持有人信息：</w:t>
      </w:r>
    </w:p>
    <w:p>
      <w:pPr>
        <w:spacing w:after="0"/>
        <w:ind w:start="0"/>
        <w:jc w:val="both"/>
      </w:pPr>
      <w:r>
        <w:rPr>
          <w:rFonts w:ascii="Times New Roman"/>
          <w:b w:val="false"/>
          <w:i w:val="false"/>
          <w:color w:val="000000"/>
          <w:sz w:val="28"/>
        </w:rPr>
        <w:t xml:space="preserve">
      自然人——姓氏、名字、父名（如身份证件所示）及国籍；</w:t>
      </w:r>
    </w:p>
    <w:p>
      <w:pPr>
        <w:spacing w:after="0"/>
        <w:ind w:start="0"/>
        <w:jc w:val="both"/>
      </w:pPr>
      <w:r>
        <w:rPr>
          <w:rFonts w:ascii="Times New Roman"/>
          <w:b w:val="false"/>
          <w:i w:val="false"/>
          <w:color w:val="000000"/>
          <w:sz w:val="28"/>
        </w:rPr>
        <w:t xml:space="preserve">
      法人——名称、所在地；</w:t>
      </w:r>
    </w:p>
    <w:p>
      <w:pPr>
        <w:spacing w:after="0"/>
        <w:ind w:start="0"/>
        <w:jc w:val="both"/>
      </w:pPr>
      <w:r>
        <w:rPr>
          <w:rFonts w:ascii="Times New Roman"/>
          <w:b w:val="false"/>
          <w:i w:val="false"/>
          <w:color w:val="000000"/>
          <w:sz w:val="28"/>
        </w:rPr>
        <w:t xml:space="preserve">
      4) 许可证编号及签发日期；</w:t>
      </w:r>
    </w:p>
    <w:p>
      <w:pPr>
        <w:spacing w:after="0"/>
        <w:ind w:start="0"/>
        <w:jc w:val="both"/>
      </w:pPr>
      <w:r>
        <w:rPr>
          <w:rFonts w:ascii="Times New Roman"/>
          <w:b w:val="false"/>
          <w:i w:val="false"/>
          <w:color w:val="000000"/>
          <w:sz w:val="28"/>
        </w:rPr>
        <w:t xml:space="preserve">
      5) 许可证条款与条件：许可证有效期、地下资源区块边界及其他本法典规定的地下资源使用条件。</w:t>
      </w:r>
    </w:p>
    <w:p>
      <w:pPr>
        <w:spacing w:after="0"/>
        <w:ind w:start="0"/>
        <w:jc w:val="both"/>
      </w:pPr>
      <w:r>
        <w:rPr>
          <w:rFonts w:ascii="Times New Roman"/>
          <w:b w:val="false"/>
          <w:i w:val="false"/>
          <w:color w:val="000000"/>
          <w:sz w:val="28"/>
        </w:rPr>
        <w:t xml:space="preserve">
      3. 许可证有效期自许可证载明之日开始计算。</w:t>
      </w:r>
    </w:p>
    <w:p>
      <w:pPr>
        <w:spacing w:after="0"/>
        <w:ind w:start="0"/>
        <w:jc w:val="both"/>
      </w:pPr>
      <w:r>
        <w:rPr>
          <w:rFonts w:ascii="Times New Roman"/>
          <w:b w:val="false"/>
          <w:i w:val="false"/>
          <w:color w:val="000000"/>
          <w:sz w:val="28"/>
        </w:rPr>
        <w:t xml:space="preserve">
      4. 若两个以上人员共同享有地下资源使用权，许可证应载明各共有权人的份额比例。</w:t>
      </w:r>
    </w:p>
    <w:p>
      <w:pPr>
        <w:spacing w:after="0"/>
        <w:ind w:start="0"/>
        <w:jc w:val="both"/>
      </w:pPr>
      <w:r>
        <w:rPr>
          <w:rFonts w:ascii="Times New Roman"/>
          <w:b w:val="false"/>
          <w:i w:val="false"/>
          <w:color w:val="000000"/>
          <w:sz w:val="28"/>
        </w:rPr>
        <w:t xml:space="preserve">
      5. 许可证以哈萨克语和俄语两种语言签发。</w:t>
      </w:r>
    </w:p>
    <w:p>
      <w:pPr>
        <w:spacing w:after="0"/>
        <w:ind w:start="0"/>
        <w:jc w:val="both"/>
      </w:pPr>
      <w:r>
        <w:rPr>
          <w:rFonts w:ascii="Times New Roman"/>
          <w:b w:val="false"/>
          <w:i w:val="false"/>
          <w:color w:val="000000"/>
          <w:sz w:val="28"/>
        </w:rPr>
        <w:t xml:space="preserve">
      6. 地下资源使用许可证的条款和条件应符合本法典规定的要求。</w:t>
      </w:r>
    </w:p>
    <w:p>
      <w:pPr>
        <w:spacing w:after="0"/>
        <w:ind w:start="0"/>
        <w:jc w:val="both"/>
      </w:pPr>
      <w:r>
        <w:rPr>
          <w:rFonts w:ascii="Times New Roman"/>
          <w:b w:val="false"/>
          <w:i w:val="false"/>
          <w:color w:val="000000"/>
          <w:sz w:val="28"/>
        </w:rPr>
        <w:t xml:space="preserve">
      7. 若地下资源使用许可证颁发后，哈萨克斯坦共和国规范地下资源使用关系的法律法规对地下资源使用许可证另行规定其他条件，此类条件不适用于已颁发的许可证。</w:t>
      </w:r>
    </w:p>
    <w:p>
      <w:pPr>
        <w:spacing w:after="0"/>
        <w:ind w:start="0"/>
        <w:jc w:val="both"/>
      </w:pPr>
      <w:r>
        <w:rPr>
          <w:rFonts w:ascii="Times New Roman"/>
          <w:b w:val="false"/>
          <w:i w:val="false"/>
          <w:color w:val="000000"/>
          <w:sz w:val="28"/>
        </w:rPr>
        <w:t xml:space="preserve">
      本款第一项规定不适用于哈萨克斯坦共和国在国家安全、国防、环境安全、卫生、税收、海关监管及竞争保护领域立法的变更。</w:t>
      </w:r>
    </w:p>
    <w:p>
      <w:pPr>
        <w:spacing w:after="0"/>
        <w:ind w:start="0"/>
        <w:jc w:val="both"/>
      </w:pPr>
      <w:r>
        <w:rPr>
          <w:rFonts w:ascii="Times New Roman"/>
          <w:b w:val="false"/>
          <w:i w:val="false"/>
          <w:color w:val="000000"/>
          <w:sz w:val="28"/>
        </w:rPr>
        <w:t xml:space="preserve">
      8. 若地下资源使用许可证的颁发违反其条款内容，则适用许可证颁发之日生效的本法典关于地下资源使用许可证内容的规定。</w:t>
      </w:r>
    </w:p>
    <w:p>
      <w:pPr>
        <w:spacing w:after="0"/>
        <w:ind w:start="0"/>
        <w:jc w:val="both"/>
      </w:pPr>
      <w:r>
        <w:rPr>
          <w:rFonts w:ascii="Times New Roman"/>
          <w:b/>
          <w:i w:val="false"/>
          <w:color w:val="000000"/>
          <w:sz w:val="28"/>
        </w:rPr>
        <w:t xml:space="preserve">第三十二条 地下资源使用许可证的修订</w:t>
      </w:r>
    </w:p>
    <w:p>
      <w:pPr>
        <w:spacing w:after="0"/>
        <w:ind w:start="0"/>
        <w:jc w:val="both"/>
      </w:pPr>
      <w:r>
        <w:rPr>
          <w:rFonts w:ascii="Times New Roman"/>
          <w:b w:val="false"/>
          <w:i w:val="false"/>
          <w:color w:val="000000"/>
          <w:sz w:val="28"/>
        </w:rPr>
        <w:t xml:space="preserve">
      1. 地下资源使用许可证的修改由颁发许可证的国家机关通过重新颁发许可证的方式进行。</w:t>
      </w:r>
    </w:p>
    <w:p>
      <w:pPr>
        <w:spacing w:after="0"/>
        <w:ind w:start="0"/>
        <w:jc w:val="both"/>
      </w:pPr>
      <w:r>
        <w:rPr>
          <w:rFonts w:ascii="Times New Roman"/>
          <w:b w:val="false"/>
          <w:i w:val="false"/>
          <w:color w:val="000000"/>
          <w:sz w:val="28"/>
        </w:rPr>
        <w:t xml:space="preserve">
      重新颁发的许可证须于颁发当日在颁发机构的互联网资源上公布。 </w:t>
      </w:r>
    </w:p>
    <w:p>
      <w:pPr>
        <w:spacing w:after="0"/>
        <w:ind w:start="0"/>
        <w:jc w:val="both"/>
      </w:pPr>
      <w:r>
        <w:rPr>
          <w:rFonts w:ascii="Times New Roman"/>
          <w:b w:val="false"/>
          <w:i w:val="false"/>
          <w:color w:val="000000"/>
          <w:sz w:val="28"/>
        </w:rPr>
        <w:t xml:space="preserve">
      2. 出现下列情形时应重新颁发许可证：</w:t>
      </w:r>
    </w:p>
    <w:p>
      <w:pPr>
        <w:spacing w:after="0"/>
        <w:ind w:start="0"/>
        <w:jc w:val="both"/>
      </w:pPr>
      <w:r>
        <w:rPr>
          <w:rFonts w:ascii="Times New Roman"/>
          <w:b w:val="false"/>
          <w:i w:val="false"/>
          <w:color w:val="000000"/>
          <w:sz w:val="28"/>
        </w:rPr>
        <w:t xml:space="preserve">
      1）地下资源使用者信息变更：</w:t>
      </w:r>
    </w:p>
    <w:p>
      <w:pPr>
        <w:spacing w:after="0"/>
        <w:ind w:start="0"/>
        <w:jc w:val="both"/>
      </w:pPr>
      <w:r>
        <w:rPr>
          <w:rFonts w:ascii="Times New Roman"/>
          <w:b w:val="false"/>
          <w:i w:val="false"/>
          <w:color w:val="000000"/>
          <w:sz w:val="28"/>
        </w:rPr>
        <w:t xml:space="preserve">
      自然人——姓氏、名字、父名（如身份证件所载）及（或）国籍变更；</w:t>
      </w:r>
    </w:p>
    <w:p>
      <w:pPr>
        <w:spacing w:after="0"/>
        <w:ind w:start="0"/>
        <w:jc w:val="both"/>
      </w:pPr>
      <w:r>
        <w:rPr>
          <w:rFonts w:ascii="Times New Roman"/>
          <w:b w:val="false"/>
          <w:i w:val="false"/>
          <w:color w:val="000000"/>
          <w:sz w:val="28"/>
        </w:rPr>
        <w:t xml:space="preserve">
      法人——名称或地址变更； </w:t>
      </w:r>
    </w:p>
    <w:p>
      <w:pPr>
        <w:spacing w:after="0"/>
        <w:ind w:start="0"/>
        <w:jc w:val="both"/>
      </w:pPr>
      <w:r>
        <w:rPr>
          <w:rFonts w:ascii="Times New Roman"/>
          <w:b w:val="false"/>
          <w:i w:val="false"/>
          <w:color w:val="000000"/>
          <w:sz w:val="28"/>
        </w:rPr>
        <w:t xml:space="preserve">
      2) 地下资源使用权及（或）其份额发生转让时； </w:t>
      </w:r>
    </w:p>
    <w:p>
      <w:pPr>
        <w:spacing w:after="0"/>
        <w:ind w:start="0"/>
        <w:jc w:val="both"/>
      </w:pPr>
      <w:r>
        <w:rPr>
          <w:rFonts w:ascii="Times New Roman"/>
          <w:b w:val="false"/>
          <w:i w:val="false"/>
          <w:color w:val="000000"/>
          <w:sz w:val="28"/>
        </w:rPr>
        <w:t xml:space="preserve">
      3）延长许可证有效期； </w:t>
      </w:r>
    </w:p>
    <w:p>
      <w:pPr>
        <w:spacing w:after="0"/>
        <w:ind w:start="0"/>
        <w:jc w:val="both"/>
      </w:pPr>
      <w:r>
        <w:rPr>
          <w:rFonts w:ascii="Times New Roman"/>
          <w:b w:val="false"/>
          <w:i w:val="false"/>
          <w:color w:val="000000"/>
          <w:sz w:val="28"/>
        </w:rPr>
        <w:t xml:space="preserve">
      4) 地下区域边界变更。 </w:t>
      </w:r>
    </w:p>
    <w:p>
      <w:pPr>
        <w:spacing w:after="0"/>
        <w:ind w:start="0"/>
        <w:jc w:val="both"/>
      </w:pPr>
      <w:r>
        <w:rPr>
          <w:rFonts w:ascii="Times New Roman"/>
          <w:b w:val="false"/>
          <w:i w:val="false"/>
          <w:color w:val="000000"/>
          <w:sz w:val="28"/>
        </w:rPr>
        <w:t xml:space="preserve">
      3. 地下资源使用权证应根据地下资源使用权人的申请予以重新签发，申请须采用主管机关批准的格式提交。</w:t>
      </w:r>
    </w:p>
    <w:p>
      <w:pPr>
        <w:spacing w:after="0"/>
        <w:ind w:start="0"/>
        <w:jc w:val="both"/>
      </w:pPr>
      <w:r>
        <w:rPr>
          <w:rFonts w:ascii="Times New Roman"/>
          <w:b w:val="false"/>
          <w:i w:val="false"/>
          <w:color w:val="000000"/>
          <w:sz w:val="28"/>
        </w:rPr>
        <w:t xml:space="preserve">
      申请书须附有证明其中所载信息的文件原件或经公证的副本。 </w:t>
      </w:r>
    </w:p>
    <w:p>
      <w:pPr>
        <w:spacing w:after="0"/>
        <w:ind w:start="0"/>
        <w:jc w:val="both"/>
      </w:pPr>
      <w:r>
        <w:rPr>
          <w:rFonts w:ascii="Times New Roman"/>
          <w:b w:val="false"/>
          <w:i w:val="false"/>
          <w:color w:val="000000"/>
          <w:sz w:val="28"/>
        </w:rPr>
        <w:t xml:space="preserve">
      申请书及所附文件须以哈萨克语和俄语书写。若申请由外国人或外国法人提交，所附文件可使用其他语言书写，但须随附每份文件的哈萨克语和俄语译本，并经公证确认其真实性。</w:t>
      </w:r>
    </w:p>
    <w:p>
      <w:pPr>
        <w:spacing w:after="0"/>
        <w:ind w:start="0"/>
        <w:jc w:val="both"/>
      </w:pPr>
      <w:r>
        <w:rPr>
          <w:rFonts w:ascii="Times New Roman"/>
          <w:b w:val="false"/>
          <w:i w:val="false"/>
          <w:color w:val="000000"/>
          <w:sz w:val="28"/>
        </w:rPr>
        <w:t xml:space="preserve">
      4. 若申请不符合本法典规定的要求，颁发许可证的国家机关应拒绝重新颁发许可证。</w:t>
      </w:r>
    </w:p>
    <w:p>
      <w:pPr>
        <w:spacing w:after="0"/>
        <w:ind w:start="0"/>
        <w:jc w:val="both"/>
      </w:pPr>
      <w:r>
        <w:rPr>
          <w:rFonts w:ascii="Times New Roman"/>
          <w:b w:val="false"/>
          <w:i w:val="false"/>
          <w:color w:val="000000"/>
          <w:sz w:val="28"/>
        </w:rPr>
        <w:t xml:space="preserve">
      5. 发证机关应自申请提交之日起七个工作日内完成许可证重新签发或通知拒绝重新签发。</w:t>
      </w:r>
    </w:p>
    <w:p>
      <w:pPr>
        <w:spacing w:after="0"/>
        <w:ind w:start="0"/>
        <w:jc w:val="both"/>
      </w:pPr>
      <w:r>
        <w:rPr>
          <w:rFonts w:ascii="Times New Roman"/>
          <w:b w:val="false"/>
          <w:i w:val="false"/>
          <w:color w:val="000000"/>
          <w:sz w:val="28"/>
        </w:rPr>
        <w:t xml:space="preserve">
      6. 根据哈萨克斯坦共和国法律，地下资源使用者可在收到拒绝通知之日起十个工作日内对许可证重新签发被拒决定提出申诉。 </w:t>
      </w:r>
    </w:p>
    <w:p>
      <w:pPr>
        <w:spacing w:after="0"/>
        <w:ind w:start="0"/>
        <w:jc w:val="both"/>
      </w:pPr>
      <w:r>
        <w:rPr>
          <w:rFonts w:ascii="Times New Roman"/>
          <w:b w:val="false"/>
          <w:i w:val="false"/>
          <w:color w:val="000000"/>
          <w:sz w:val="28"/>
        </w:rPr>
        <w:t xml:space="preserve">
      7. 本条第2款第2项、第3项、第4项规定情形下的许可证重新颁发，应依照本法执行。 </w:t>
      </w:r>
    </w:p>
    <w:p>
      <w:pPr>
        <w:spacing w:after="0"/>
        <w:ind w:start="0"/>
        <w:jc w:val="both"/>
      </w:pPr>
      <w:r>
        <w:rPr>
          <w:rFonts w:ascii="Times New Roman"/>
          <w:b w:val="false"/>
          <w:i w:val="false"/>
          <w:color w:val="000000"/>
          <w:sz w:val="28"/>
        </w:rPr>
        <w:t xml:space="preserve">
      8. 许可证签发或重新签发过程中出现的语法、计算、印刷或其他类似错误，应由签发该许可证的国家机关予以更正。</w:t>
      </w:r>
    </w:p>
    <w:p>
      <w:pPr>
        <w:spacing w:after="0"/>
        <w:ind w:start="0"/>
        <w:jc w:val="both"/>
      </w:pPr>
      <w:r>
        <w:rPr>
          <w:rFonts w:ascii="Times New Roman"/>
          <w:b w:val="false"/>
          <w:i w:val="false"/>
          <w:color w:val="000000"/>
          <w:sz w:val="28"/>
        </w:rPr>
        <w:t xml:space="preserve">
      许可证签发或重新签发过程中的错误更正不构成许可证重新签发。</w:t>
      </w:r>
    </w:p>
    <w:p>
      <w:pPr>
        <w:spacing w:after="0"/>
        <w:ind w:start="0"/>
        <w:jc w:val="both"/>
      </w:pPr>
      <w:r>
        <w:rPr>
          <w:rFonts w:ascii="Times New Roman"/>
          <w:b w:val="false"/>
          <w:i w:val="false"/>
          <w:color w:val="000000"/>
          <w:sz w:val="28"/>
        </w:rPr>
        <w:t xml:space="preserve">
      错误更正可由颁发许可证的国家机关主动进行，也可应地下资源使用者请求进行。</w:t>
      </w:r>
    </w:p>
    <w:p>
      <w:pPr>
        <w:spacing w:after="0"/>
        <w:ind w:start="0"/>
        <w:jc w:val="both"/>
      </w:pPr>
      <w:r>
        <w:rPr>
          <w:rFonts w:ascii="Times New Roman"/>
          <w:b w:val="false"/>
          <w:i w:val="false"/>
          <w:color w:val="000000"/>
          <w:sz w:val="28"/>
        </w:rPr>
        <w:t xml:space="preserve">
      国家机关应在收到地下资源使用者申请之日起五个工作日内予以更正。</w:t>
      </w:r>
    </w:p>
    <w:p>
      <w:pPr>
        <w:spacing w:after="0"/>
        <w:ind w:start="0"/>
        <w:jc w:val="both"/>
      </w:pPr>
      <w:r>
        <w:rPr>
          <w:rFonts w:ascii="Times New Roman"/>
          <w:b w:val="false"/>
          <w:i w:val="false"/>
          <w:color w:val="000000"/>
          <w:sz w:val="28"/>
        </w:rPr>
        <w:t xml:space="preserve">
      颁发许可证的国家机关在更正许可证中的错误后，应在两个工作日内向地下资源使用者颁发许可证。 </w:t>
      </w:r>
    </w:p>
    <w:p>
      <w:pPr>
        <w:spacing w:after="0"/>
        <w:ind w:start="0"/>
        <w:jc w:val="both"/>
      </w:pPr>
      <w:r>
        <w:rPr>
          <w:rFonts w:ascii="Times New Roman"/>
          <w:b w:val="false"/>
          <w:i w:val="false"/>
          <w:color w:val="000000"/>
          <w:sz w:val="28"/>
        </w:rPr>
        <w:t xml:space="preserve">
      更正后的许可证应在更正当日公布于颁发许可证的国家机关的互联网资源上。</w:t>
      </w:r>
    </w:p>
    <w:p>
      <w:pPr>
        <w:spacing w:after="0"/>
        <w:ind w:start="0"/>
        <w:jc w:val="both"/>
      </w:pPr>
      <w:r>
        <w:rPr>
          <w:rFonts w:ascii="Times New Roman"/>
          <w:b w:val="false"/>
          <w:i w:val="false"/>
          <w:color w:val="000000"/>
          <w:sz w:val="28"/>
        </w:rPr>
        <w:t xml:space="preserve">
      与许可证错误更正相关的争议，应根据哈萨克斯坦共和国的法律解决。 </w:t>
      </w:r>
    </w:p>
    <w:p>
      <w:pPr>
        <w:spacing w:after="0"/>
        <w:ind w:start="0"/>
        <w:jc w:val="both"/>
      </w:pPr>
      <w:r>
        <w:rPr>
          <w:rFonts w:ascii="Times New Roman"/>
          <w:b/>
          <w:i w:val="false"/>
          <w:color w:val="000000"/>
          <w:sz w:val="28"/>
        </w:rPr>
        <w:t xml:space="preserve">第三十三条 地下资源使用许可证的终止</w:t>
      </w:r>
    </w:p>
    <w:p>
      <w:pPr>
        <w:spacing w:after="0"/>
        <w:ind w:start="0"/>
        <w:jc w:val="both"/>
      </w:pPr>
      <w:r>
        <w:rPr>
          <w:rFonts w:ascii="Times New Roman"/>
          <w:b w:val="false"/>
          <w:i w:val="false"/>
          <w:color w:val="000000"/>
          <w:sz w:val="28"/>
        </w:rPr>
        <w:t xml:space="preserve">
      地下资源使用许可证在下列情形终止：</w:t>
      </w:r>
    </w:p>
    <w:p>
      <w:pPr>
        <w:spacing w:after="0"/>
        <w:ind w:start="0"/>
        <w:jc w:val="both"/>
      </w:pPr>
      <w:r>
        <w:rPr>
          <w:rFonts w:ascii="Times New Roman"/>
          <w:b w:val="false"/>
          <w:i w:val="false"/>
          <w:color w:val="000000"/>
          <w:sz w:val="28"/>
        </w:rPr>
        <w:t xml:space="preserve">
      1) 许可期限届满，本法另有规定的除外；</w:t>
      </w:r>
    </w:p>
    <w:p>
      <w:pPr>
        <w:spacing w:after="0"/>
        <w:ind w:start="0"/>
        <w:jc w:val="both"/>
      </w:pPr>
      <w:r>
        <w:rPr>
          <w:rFonts w:ascii="Times New Roman"/>
          <w:b w:val="false"/>
          <w:i w:val="false"/>
          <w:color w:val="000000"/>
          <w:sz w:val="28"/>
        </w:rPr>
        <w:t xml:space="preserve">
      2）唯一持有人死亡（含宣告死亡），且依据哈萨克斯坦共和国民事法律，该许可证所创设的地下资源使用权被认定为归属国家财产时；</w:t>
      </w:r>
    </w:p>
    <w:p>
      <w:pPr>
        <w:spacing w:after="0"/>
        <w:ind w:start="0"/>
        <w:jc w:val="both"/>
      </w:pPr>
      <w:r>
        <w:rPr>
          <w:rFonts w:ascii="Times New Roman"/>
          <w:b w:val="false"/>
          <w:i w:val="false"/>
          <w:color w:val="000000"/>
          <w:sz w:val="28"/>
        </w:rPr>
        <w:t xml:space="preserve">
      3）许可证被撤销或宣告无效；</w:t>
      </w:r>
    </w:p>
    <w:p>
      <w:pPr>
        <w:spacing w:after="0"/>
        <w:ind w:start="0"/>
        <w:jc w:val="both"/>
      </w:pPr>
      <w:r>
        <w:rPr>
          <w:rFonts w:ascii="Times New Roman"/>
          <w:b w:val="false"/>
          <w:i w:val="false"/>
          <w:color w:val="000000"/>
          <w:sz w:val="28"/>
        </w:rPr>
        <w:t xml:space="preserve">
      4) 地下资源使用者放弃许可所涉地下资源区块。</w:t>
      </w:r>
    </w:p>
    <w:p>
      <w:pPr>
        <w:spacing w:after="0"/>
        <w:ind w:start="0"/>
        <w:jc w:val="both"/>
      </w:pPr>
      <w:r>
        <w:rPr>
          <w:rFonts w:ascii="Times New Roman"/>
          <w:b/>
          <w:i w:val="false"/>
          <w:color w:val="000000"/>
          <w:sz w:val="28"/>
        </w:rPr>
        <w:t xml:space="preserve">第三十四条 许可证无效及其后果</w:t>
      </w:r>
    </w:p>
    <w:p>
      <w:pPr>
        <w:spacing w:after="0"/>
        <w:ind w:start="0"/>
        <w:jc w:val="both"/>
      </w:pPr>
      <w:r>
        <w:rPr>
          <w:rFonts w:ascii="Times New Roman"/>
          <w:b w:val="false"/>
          <w:i w:val="false"/>
          <w:color w:val="000000"/>
          <w:sz w:val="28"/>
        </w:rPr>
        <w:t xml:space="preserve">
      1. 许可在下列情形下可经司法程序宣告无效：</w:t>
      </w:r>
    </w:p>
    <w:p>
      <w:pPr>
        <w:spacing w:after="0"/>
        <w:ind w:start="0"/>
        <w:jc w:val="both"/>
      </w:pPr>
      <w:r>
        <w:rPr>
          <w:rFonts w:ascii="Times New Roman"/>
          <w:b w:val="false"/>
          <w:i w:val="false"/>
          <w:color w:val="000000"/>
          <w:sz w:val="28"/>
        </w:rPr>
        <w:t xml:space="preserve">
      1）经查明向发证国家机关提供明知虚假信息且该信息影响其发证决定的情形；</w:t>
      </w:r>
    </w:p>
    <w:p>
      <w:pPr>
        <w:spacing w:after="0"/>
        <w:ind w:start="0"/>
        <w:jc w:val="both"/>
      </w:pPr>
      <w:r>
        <w:rPr>
          <w:rFonts w:ascii="Times New Roman"/>
          <w:b w:val="false"/>
          <w:i w:val="false"/>
          <w:color w:val="000000"/>
          <w:sz w:val="28"/>
        </w:rPr>
        <w:t xml:space="preserve">
      2）违反本法典规定的许可证颁发程序，导致国家机关作出不合理颁发决定，且经法院认定系国家机关工作人员与申请人存在恶意串通；</w:t>
      </w:r>
    </w:p>
    <w:p>
      <w:pPr>
        <w:spacing w:after="0"/>
        <w:ind w:start="0"/>
        <w:jc w:val="both"/>
      </w:pPr>
      <w:r>
        <w:rPr>
          <w:rFonts w:ascii="Times New Roman"/>
          <w:b w:val="false"/>
          <w:i w:val="false"/>
          <w:color w:val="000000"/>
          <w:sz w:val="28"/>
        </w:rPr>
        <w:t xml:space="preserve">
      3) 向被认定为无行为能力且在发证日仍处于该状态的人员颁发许可证；</w:t>
      </w:r>
    </w:p>
    <w:p>
      <w:pPr>
        <w:spacing w:after="0"/>
        <w:ind w:start="0"/>
        <w:jc w:val="both"/>
      </w:pPr>
      <w:r>
        <w:rPr>
          <w:rFonts w:ascii="Times New Roman"/>
          <w:b w:val="false"/>
          <w:i w:val="false"/>
          <w:color w:val="000000"/>
          <w:sz w:val="28"/>
        </w:rPr>
        <w:t xml:space="preserve">
      4）本法典未规定或禁止颁发许可证的情形。</w:t>
      </w:r>
    </w:p>
    <w:p>
      <w:pPr>
        <w:spacing w:after="0"/>
        <w:ind w:start="0"/>
        <w:jc w:val="both"/>
      </w:pPr>
      <w:r>
        <w:rPr>
          <w:rFonts w:ascii="Times New Roman"/>
          <w:b w:val="false"/>
          <w:i w:val="false"/>
          <w:color w:val="000000"/>
          <w:sz w:val="28"/>
        </w:rPr>
        <w:t xml:space="preserve">
      2. 相关当事人及检察官有权向法院提起诉讼，请求宣告许可证无效；基于本条第1款第1项及第3项规定的情形，颁发许可证的国家机关亦可提起诉讼。</w:t>
      </w:r>
    </w:p>
    <w:p>
      <w:pPr>
        <w:spacing w:after="0"/>
        <w:ind w:start="0"/>
        <w:jc w:val="both"/>
      </w:pPr>
      <w:r>
        <w:rPr>
          <w:rFonts w:ascii="Times New Roman"/>
          <w:b w:val="false"/>
          <w:i w:val="false"/>
          <w:color w:val="000000"/>
          <w:sz w:val="28"/>
        </w:rPr>
        <w:t xml:space="preserve">
      "相关人员"指因许可证颁发行为其获取许可证的权利及合法权益受到侵害或可能受到侵害的人员。 </w:t>
      </w:r>
    </w:p>
    <w:p>
      <w:pPr>
        <w:spacing w:after="0"/>
        <w:ind w:start="0"/>
        <w:jc w:val="both"/>
      </w:pPr>
      <w:r>
        <w:rPr>
          <w:rFonts w:ascii="Times New Roman"/>
          <w:b w:val="false"/>
          <w:i w:val="false"/>
          <w:color w:val="000000"/>
          <w:sz w:val="28"/>
        </w:rPr>
        <w:t xml:space="preserve">
      3. 许可证自法院判决生效之日起宣告无效。</w:t>
      </w:r>
    </w:p>
    <w:p>
      <w:pPr>
        <w:spacing w:after="0"/>
        <w:ind w:start="0"/>
        <w:jc w:val="both"/>
      </w:pPr>
      <w:r>
        <w:rPr>
          <w:rFonts w:ascii="Times New Roman"/>
          <w:b w:val="false"/>
          <w:i w:val="false"/>
          <w:color w:val="000000"/>
          <w:sz w:val="28"/>
        </w:rPr>
        <w:t xml:space="preserve">
      4. 若依据本条第1款第1项和第2项规定宣告许可证无效，被许可人应向国家赔偿因非法使用地下资源区块所获收益及国家因许可证无效产生的相关费用。</w:t>
      </w:r>
    </w:p>
    <w:p>
      <w:pPr>
        <w:spacing w:after="0"/>
        <w:ind w:start="0"/>
        <w:jc w:val="both"/>
      </w:pPr>
      <w:r>
        <w:rPr>
          <w:rFonts w:ascii="Times New Roman"/>
          <w:b w:val="false"/>
          <w:i w:val="false"/>
          <w:color w:val="000000"/>
          <w:sz w:val="28"/>
        </w:rPr>
        <w:t xml:space="preserve">
      5. 若要求撤销许可证的动机系出于牟利目的或逃避责任，且该许可证系违反本法典、哈萨克斯坦共和国其他法律或法人章程规定颁发，则该要求不应被采纳。</w:t>
      </w:r>
    </w:p>
    <w:p>
      <w:pPr>
        <w:spacing w:after="0"/>
        <w:ind w:start="0"/>
        <w:jc w:val="both"/>
      </w:pPr>
      <w:r>
        <w:rPr>
          <w:rFonts w:ascii="Times New Roman"/>
          <w:b w:val="false"/>
          <w:i w:val="false"/>
          <w:color w:val="000000"/>
          <w:sz w:val="28"/>
        </w:rPr>
        <w:t xml:space="preserve">
      6. 有关许可证无效的争议诉讼时效为三个月，自原告知悉或理应知悉构成许可证无效事由之日起算。 </w:t>
      </w:r>
    </w:p>
    <w:p>
      <w:pPr>
        <w:spacing w:after="0"/>
        <w:ind w:start="0"/>
        <w:jc w:val="left"/>
      </w:pPr>
      <w:r>
        <w:rPr>
          <w:rFonts w:ascii="Times New Roman"/>
          <w:b/>
          <w:i w:val="false"/>
          <w:color w:val="000000"/>
        </w:rPr>
        <w:t xml:space="preserve"> 第二款 地下资源使用合同制度 </w:t>
      </w:r>
    </w:p>
    <w:p>
      <w:pPr>
        <w:spacing w:after="0"/>
        <w:ind w:start="0"/>
        <w:jc w:val="both"/>
      </w:pPr>
      <w:r>
        <w:rPr>
          <w:rFonts w:ascii="Times New Roman"/>
          <w:b/>
          <w:i w:val="false"/>
          <w:color w:val="000000"/>
          <w:sz w:val="28"/>
        </w:rPr>
        <w:t xml:space="preserve">第三十五条 地下资源使用合同定义 </w:t>
      </w:r>
    </w:p>
    <w:p>
      <w:pPr>
        <w:spacing w:after="0"/>
        <w:ind w:start="0"/>
        <w:jc w:val="both"/>
      </w:pPr>
      <w:r>
        <w:rPr>
          <w:rFonts w:ascii="Times New Roman"/>
          <w:b w:val="false"/>
          <w:i w:val="false"/>
          <w:color w:val="000000"/>
          <w:sz w:val="28"/>
        </w:rPr>
        <w:t xml:space="preserve">
      1. 地下资源使用合同系指其内容、订立程序、履行及终止均由本法典规定的合同。 </w:t>
      </w:r>
    </w:p>
    <w:p>
      <w:pPr>
        <w:spacing w:after="0"/>
        <w:ind w:start="0"/>
        <w:jc w:val="both"/>
      </w:pPr>
      <w:r>
        <w:rPr>
          <w:rFonts w:ascii="Times New Roman"/>
          <w:b w:val="false"/>
          <w:i w:val="false"/>
          <w:color w:val="000000"/>
          <w:sz w:val="28"/>
        </w:rPr>
        <w:t xml:space="preserve">
      2. 根据地下资源使用合同，一方（由主管机关代表的哈萨克斯坦共和国）承诺向另一方（地下资源使用者）授予一定期限的地下资源使用权，地下资源使用者承诺自费并自担风险，按照合同条款及本法典规定行使地下资源使用权。 </w:t>
      </w:r>
    </w:p>
    <w:p>
      <w:pPr>
        <w:spacing w:after="0"/>
        <w:ind w:start="0"/>
        <w:jc w:val="both"/>
      </w:pPr>
      <w:r>
        <w:rPr>
          <w:rFonts w:ascii="Times New Roman"/>
          <w:b w:val="false"/>
          <w:i w:val="false"/>
          <w:color w:val="000000"/>
          <w:sz w:val="28"/>
        </w:rPr>
        <w:t xml:space="preserve">
      3. 地下资源使用合同适用于油气勘探开发、油气生产以及铀矿开采活动。</w:t>
      </w:r>
    </w:p>
    <w:p>
      <w:pPr>
        <w:spacing w:after="0"/>
        <w:ind w:start="0"/>
        <w:jc w:val="both"/>
      </w:pPr>
      <w:r>
        <w:rPr>
          <w:rFonts w:ascii="Times New Roman"/>
          <w:b w:val="false"/>
          <w:i w:val="false"/>
          <w:color w:val="000000"/>
          <w:sz w:val="28"/>
        </w:rPr>
        <w:t xml:space="preserve">
      4. 签订合同时，仅提供一个地下区域供使用。 </w:t>
      </w:r>
    </w:p>
    <w:p>
      <w:pPr>
        <w:spacing w:after="0"/>
        <w:ind w:start="0"/>
        <w:jc w:val="both"/>
      </w:pPr>
      <w:r>
        <w:rPr>
          <w:rFonts w:ascii="Times New Roman"/>
          <w:b w:val="false"/>
          <w:i w:val="false"/>
          <w:color w:val="000000"/>
          <w:sz w:val="28"/>
        </w:rPr>
        <w:t xml:space="preserve">
      根据本法典特别部分规定的情形和程序，可通过补充条款向油气勘探生产合同分配多个地下区域。 </w:t>
      </w:r>
    </w:p>
    <w:p>
      <w:pPr>
        <w:spacing w:after="0"/>
        <w:ind w:start="0"/>
        <w:jc w:val="both"/>
      </w:pPr>
      <w:r>
        <w:rPr>
          <w:rFonts w:ascii="Times New Roman"/>
          <w:b w:val="false"/>
          <w:i w:val="false"/>
          <w:color w:val="000000"/>
          <w:sz w:val="28"/>
        </w:rPr>
        <w:t xml:space="preserve">
      5. 除本法典规定情形外，同一主体可订立不限数量的地下资源使用合同。</w:t>
      </w:r>
    </w:p>
    <w:p>
      <w:pPr>
        <w:spacing w:after="0"/>
        <w:ind w:start="0"/>
        <w:jc w:val="both"/>
      </w:pPr>
      <w:r>
        <w:rPr>
          <w:rFonts w:ascii="Times New Roman"/>
          <w:b w:val="false"/>
          <w:i w:val="false"/>
          <w:color w:val="000000"/>
          <w:sz w:val="28"/>
        </w:rPr>
        <w:t xml:space="preserve">
      6. 主管机关负责登记已签订的合同。合同登记程序由主管机关制定。</w:t>
      </w:r>
    </w:p>
    <w:p>
      <w:pPr>
        <w:spacing w:after="0"/>
        <w:ind w:start="0"/>
        <w:jc w:val="both"/>
      </w:pPr>
      <w:r>
        <w:rPr>
          <w:rFonts w:ascii="Times New Roman"/>
          <w:b/>
          <w:i w:val="false"/>
          <w:color w:val="000000"/>
          <w:sz w:val="28"/>
        </w:rPr>
        <w:t xml:space="preserve">第三十六条 地下资源使用合同的形式与内容</w:t>
      </w:r>
    </w:p>
    <w:p>
      <w:pPr>
        <w:spacing w:after="0"/>
        <w:ind w:start="0"/>
        <w:jc w:val="both"/>
      </w:pPr>
      <w:r>
        <w:rPr>
          <w:rFonts w:ascii="Times New Roman"/>
          <w:b w:val="false"/>
          <w:i w:val="false"/>
          <w:color w:val="ff0000"/>
          <w:sz w:val="28"/>
        </w:rPr>
        <w:t xml:space="preserve">
      脚注：第36条标题——经哈萨克斯坦共和国2022年12月29日第174-VII号法律修订（自首次官方公布之日起十个日历日后生效）。</w:t>
      </w:r>
    </w:p>
    <w:p>
      <w:pPr>
        <w:spacing w:after="0"/>
        <w:ind w:start="0"/>
        <w:jc w:val="both"/>
      </w:pPr>
      <w:r>
        <w:rPr>
          <w:rFonts w:ascii="Times New Roman"/>
          <w:b w:val="false"/>
          <w:i w:val="false"/>
          <w:color w:val="000000"/>
          <w:sz w:val="28"/>
        </w:rPr>
        <w:t xml:space="preserve">
      1. 地下资源使用合同草案应依据主管机关批准的标准合同制定。允许在《法典》规定的情形、范围和程序内偏离标准合同。</w:t>
      </w:r>
    </w:p>
    <w:p>
      <w:pPr>
        <w:spacing w:after="0"/>
        <w:ind w:start="0"/>
        <w:jc w:val="both"/>
      </w:pPr>
      <w:r>
        <w:rPr>
          <w:rFonts w:ascii="Times New Roman"/>
          <w:b w:val="false"/>
          <w:i w:val="false"/>
          <w:color w:val="000000"/>
          <w:sz w:val="28"/>
        </w:rPr>
        <w:t xml:space="preserve">
      1-1. 主管机关根据地下资源使用作业条件及矿产类型，批准下列标准合同形式：</w:t>
      </w:r>
    </w:p>
    <w:p>
      <w:pPr>
        <w:spacing w:after="0"/>
        <w:ind w:start="0"/>
        <w:jc w:val="both"/>
      </w:pPr>
      <w:r>
        <w:rPr>
          <w:rFonts w:ascii="Times New Roman"/>
          <w:b w:val="false"/>
          <w:i w:val="false"/>
          <w:color w:val="000000"/>
          <w:sz w:val="28"/>
        </w:rPr>
        <w:t xml:space="preserve">
      1) 整体项目油气勘探开发标准合同；</w:t>
      </w:r>
    </w:p>
    <w:p>
      <w:pPr>
        <w:spacing w:after="0"/>
        <w:ind w:start="0"/>
        <w:jc w:val="both"/>
      </w:pPr>
      <w:r>
        <w:rPr>
          <w:rFonts w:ascii="Times New Roman"/>
          <w:b w:val="false"/>
          <w:i w:val="false"/>
          <w:color w:val="000000"/>
          <w:sz w:val="28"/>
        </w:rPr>
        <w:t xml:space="preserve">
      2) 综合项目下油气生产标准合同；</w:t>
      </w:r>
    </w:p>
    <w:p>
      <w:pPr>
        <w:spacing w:after="0"/>
        <w:ind w:start="0"/>
        <w:jc w:val="both"/>
      </w:pPr>
      <w:r>
        <w:rPr>
          <w:rFonts w:ascii="Times New Roman"/>
          <w:b w:val="false"/>
          <w:i w:val="false"/>
          <w:color w:val="000000"/>
          <w:sz w:val="28"/>
        </w:rPr>
        <w:t xml:space="preserve">
      3）油气勘探开发标准合同；</w:t>
      </w:r>
    </w:p>
    <w:p>
      <w:pPr>
        <w:spacing w:after="0"/>
        <w:ind w:start="0"/>
        <w:jc w:val="both"/>
      </w:pPr>
      <w:r>
        <w:rPr>
          <w:rFonts w:ascii="Times New Roman"/>
          <w:b w:val="false"/>
          <w:i w:val="false"/>
          <w:color w:val="000000"/>
          <w:sz w:val="28"/>
        </w:rPr>
        <w:t xml:space="preserve">
      4）油气生产标准合同；</w:t>
      </w:r>
    </w:p>
    <w:p>
      <w:pPr>
        <w:spacing w:after="0"/>
        <w:ind w:start="0"/>
        <w:jc w:val="both"/>
      </w:pPr>
      <w:r>
        <w:rPr>
          <w:rFonts w:ascii="Times New Roman"/>
          <w:b w:val="false"/>
          <w:i w:val="false"/>
          <w:color w:val="000000"/>
          <w:sz w:val="28"/>
        </w:rPr>
        <w:t xml:space="preserve">
      5) 铀矿开采标准合同。</w:t>
      </w:r>
    </w:p>
    <w:p>
      <w:pPr>
        <w:spacing w:after="0"/>
        <w:ind w:start="0"/>
        <w:jc w:val="both"/>
      </w:pPr>
      <w:r>
        <w:rPr>
          <w:rFonts w:ascii="Times New Roman"/>
          <w:b w:val="false"/>
          <w:i w:val="false"/>
          <w:color w:val="000000"/>
          <w:sz w:val="28"/>
        </w:rPr>
        <w:t xml:space="preserve">
      1-2. 本法典所称综合项目包括： </w:t>
      </w:r>
    </w:p>
    <w:p>
      <w:pPr>
        <w:spacing w:after="0"/>
        <w:ind w:start="0"/>
        <w:jc w:val="both"/>
      </w:pPr>
      <w:r>
        <w:rPr>
          <w:rFonts w:ascii="Times New Roman"/>
          <w:b w:val="false"/>
          <w:i w:val="false"/>
          <w:color w:val="000000"/>
          <w:sz w:val="28"/>
        </w:rPr>
        <w:t xml:space="preserve">
      1) 在里海或咸海哈萨克斯坦海域内全部或部分区域开展地下区块油气勘探和（或）生产的海上项目；</w:t>
      </w:r>
    </w:p>
    <w:p>
      <w:pPr>
        <w:spacing w:after="0"/>
        <w:ind w:start="0"/>
        <w:jc w:val="both"/>
      </w:pPr>
      <w:r>
        <w:rPr>
          <w:rFonts w:ascii="Times New Roman"/>
          <w:b w:val="false"/>
          <w:i w:val="false"/>
          <w:color w:val="000000"/>
          <w:sz w:val="28"/>
        </w:rPr>
        <w:t xml:space="preserve">
      2) 涉及任何地下区域油气勘探与生产的陆上项目，且满足下列至少一项参数：</w:t>
      </w:r>
    </w:p>
    <w:p>
      <w:pPr>
        <w:spacing w:after="0"/>
        <w:ind w:start="0"/>
        <w:jc w:val="both"/>
      </w:pPr>
      <w:r>
        <w:rPr>
          <w:rFonts w:ascii="Times New Roman"/>
          <w:b w:val="false"/>
          <w:i w:val="false"/>
          <w:color w:val="000000"/>
          <w:sz w:val="28"/>
        </w:rPr>
        <w:t xml:space="preserve">
      含有非常规油气储量；</w:t>
      </w:r>
    </w:p>
    <w:p>
      <w:pPr>
        <w:spacing w:after="0"/>
        <w:ind w:start="0"/>
        <w:jc w:val="both"/>
      </w:pPr>
      <w:r>
        <w:rPr>
          <w:rFonts w:ascii="Times New Roman"/>
          <w:b w:val="false"/>
          <w:i w:val="false"/>
          <w:color w:val="000000"/>
          <w:sz w:val="28"/>
        </w:rPr>
        <w:t xml:space="preserve">
      已发现油气藏最高点真实垂直深度不低于4500米；</w:t>
      </w:r>
    </w:p>
    <w:p>
      <w:pPr>
        <w:spacing w:after="0"/>
        <w:ind w:start="0"/>
        <w:jc w:val="both"/>
      </w:pPr>
      <w:r>
        <w:rPr>
          <w:rFonts w:ascii="Times New Roman"/>
          <w:b w:val="false"/>
          <w:i w:val="false"/>
          <w:color w:val="000000"/>
          <w:sz w:val="28"/>
        </w:rPr>
        <w:t xml:space="preserve">
      发现储层（油田）岩层流体中硫化氢含量达3.5%及以上； </w:t>
      </w:r>
    </w:p>
    <w:p>
      <w:pPr>
        <w:spacing w:after="0"/>
        <w:ind w:start="0"/>
        <w:jc w:val="both"/>
      </w:pPr>
      <w:r>
        <w:rPr>
          <w:rFonts w:ascii="Times New Roman"/>
          <w:b w:val="false"/>
          <w:i w:val="false"/>
          <w:color w:val="000000"/>
          <w:sz w:val="28"/>
        </w:rPr>
        <w:t xml:space="preserve">
      发现（已发现）矿床（油田）具有异常高压储层特征，异常系数达1.5及以上（该系数定义为储层压力与井筒内密度为1000千克/立方米流体产生的静水压力之比）；</w:t>
      </w:r>
    </w:p>
    <w:p>
      <w:pPr>
        <w:spacing w:after="0"/>
        <w:ind w:start="0"/>
        <w:jc w:val="both"/>
      </w:pPr>
      <w:r>
        <w:rPr>
          <w:rFonts w:ascii="Times New Roman"/>
          <w:b w:val="false"/>
          <w:i w:val="false"/>
          <w:color w:val="000000"/>
          <w:sz w:val="28"/>
        </w:rPr>
        <w:t xml:space="preserve">
      发现的矿床（油田）位于厚度超过100米的盐层之下；</w:t>
      </w:r>
    </w:p>
    <w:p>
      <w:pPr>
        <w:spacing w:after="0"/>
        <w:ind w:start="0"/>
        <w:jc w:val="both"/>
      </w:pPr>
      <w:r>
        <w:rPr>
          <w:rFonts w:ascii="Times New Roman"/>
          <w:b w:val="false"/>
          <w:i w:val="false"/>
          <w:color w:val="000000"/>
          <w:sz w:val="28"/>
        </w:rPr>
        <w:t xml:space="preserve">
      发现的矿床属于非构造圈闭；</w:t>
      </w:r>
    </w:p>
    <w:p>
      <w:pPr>
        <w:spacing w:after="0"/>
        <w:ind w:start="0"/>
        <w:jc w:val="both"/>
      </w:pPr>
      <w:r>
        <w:rPr>
          <w:rFonts w:ascii="Times New Roman"/>
          <w:b w:val="false"/>
          <w:i w:val="false"/>
          <w:color w:val="000000"/>
          <w:sz w:val="28"/>
        </w:rPr>
        <w:t xml:space="preserve">
      3)陆上天然气项目，其勘探和（或）生产活动涉及含天然气或凝析油矿床的地下区块，且该矿床饱和油层体积占比不超过总油气储量体积的25%。 </w:t>
      </w:r>
    </w:p>
    <w:p>
      <w:pPr>
        <w:spacing w:after="0"/>
        <w:ind w:start="0"/>
        <w:jc w:val="both"/>
      </w:pPr>
      <w:r>
        <w:rPr>
          <w:rFonts w:ascii="Times New Roman"/>
          <w:b w:val="false"/>
          <w:i w:val="false"/>
          <w:color w:val="000000"/>
          <w:sz w:val="28"/>
        </w:rPr>
        <w:t xml:space="preserve">
      1-3. 对于缺乏地质信息以判定其是否属于综合性项目的陆上地下区域，应依据综合性油气勘探开发标准合同签订勘探开发合同。 </w:t>
      </w:r>
    </w:p>
    <w:p>
      <w:pPr>
        <w:spacing w:after="0"/>
        <w:ind w:start="0"/>
        <w:jc w:val="both"/>
      </w:pPr>
      <w:r>
        <w:rPr>
          <w:rFonts w:ascii="Times New Roman"/>
          <w:b w:val="false"/>
          <w:i w:val="false"/>
          <w:color w:val="000000"/>
          <w:sz w:val="28"/>
        </w:rPr>
        <w:t xml:space="preserve">
      在此情况下，地下资源使用者应在本法典第116条第2款规定的勘探期内，通过下列任一方式确认复杂项目地位： </w:t>
      </w:r>
    </w:p>
    <w:p>
      <w:pPr>
        <w:spacing w:after="0"/>
        <w:ind w:start="0"/>
        <w:jc w:val="both"/>
      </w:pPr>
      <w:r>
        <w:rPr>
          <w:rFonts w:ascii="Times New Roman"/>
          <w:b w:val="false"/>
          <w:i w:val="false"/>
          <w:color w:val="000000"/>
          <w:sz w:val="28"/>
        </w:rPr>
        <w:t xml:space="preserve">
      1）经批准的地下资源使用者提交经国家地下资源审查机构出具肯定结论的地质储量运营计算报告，该报告须证明矿床符合本条第1-2款第2项和第3项规定的复杂项目标准中至少一项；</w:t>
      </w:r>
    </w:p>
    <w:p>
      <w:pPr>
        <w:spacing w:after="0"/>
        <w:ind w:start="0"/>
        <w:jc w:val="both"/>
      </w:pPr>
      <w:r>
        <w:rPr>
          <w:rFonts w:ascii="Times New Roman"/>
          <w:b w:val="false"/>
          <w:i w:val="false"/>
          <w:color w:val="000000"/>
          <w:sz w:val="28"/>
        </w:rPr>
        <w:t xml:space="preserve">
      2）由经批准的地下资源使用者提交，并附有经国家地下资源审查机构认可的地质储量计算报告，该报告确认该矿床符合本条第1-2款第2项和第3项规定的复杂项目标准中至少一项。</w:t>
      </w:r>
    </w:p>
    <w:p>
      <w:pPr>
        <w:spacing w:after="0"/>
        <w:ind w:start="0"/>
        <w:jc w:val="both"/>
      </w:pPr>
      <w:r>
        <w:rPr>
          <w:rFonts w:ascii="Times New Roman"/>
          <w:b w:val="false"/>
          <w:i w:val="false"/>
          <w:color w:val="000000"/>
          <w:sz w:val="28"/>
        </w:rPr>
        <w:t xml:space="preserve">
      根据本款第二部分第 1) 和 2) 项的规定，由地下资源使用者选择确认的复杂项目地位是最终的，在勘探期的相关后续阶段和（或）生产期间无需额外确认。</w:t>
      </w:r>
    </w:p>
    <w:p>
      <w:pPr>
        <w:spacing w:after="0"/>
        <w:ind w:start="0"/>
        <w:jc w:val="both"/>
      </w:pPr>
      <w:r>
        <w:rPr>
          <w:rFonts w:ascii="Times New Roman"/>
          <w:b w:val="false"/>
          <w:i w:val="false"/>
          <w:color w:val="000000"/>
          <w:sz w:val="28"/>
        </w:rPr>
        <w:t xml:space="preserve">
      若在复杂项目勘探生产合同的勘探期内未确认其复杂项目地位，则在过渡至生产期时，该合同条款须依据本法典第119条规定调整为标准油气生产合同。</w:t>
      </w:r>
    </w:p>
    <w:p>
      <w:pPr>
        <w:spacing w:after="0"/>
        <w:ind w:start="0"/>
        <w:jc w:val="both"/>
      </w:pPr>
      <w:r>
        <w:rPr>
          <w:rFonts w:ascii="Times New Roman"/>
          <w:b w:val="false"/>
          <w:i w:val="false"/>
          <w:color w:val="000000"/>
          <w:sz w:val="28"/>
        </w:rPr>
        <w:t xml:space="preserve">
      1-4. 若地下资源使用合同项下发现的油气田中有至少一个油田符合本条第1-2款规定的复杂项目标准之一， 本法典针对复杂项目制定的规定应适用于该油田（油田群），但前提是该复杂油田（油田群）的初始可采油气储量占比超过合同项下所有已发现油田初始可采储量的半数以上。</w:t>
      </w:r>
    </w:p>
    <w:p>
      <w:pPr>
        <w:spacing w:after="0"/>
        <w:ind w:start="0"/>
        <w:jc w:val="both"/>
      </w:pPr>
      <w:r>
        <w:rPr>
          <w:rFonts w:ascii="Times New Roman"/>
          <w:b w:val="false"/>
          <w:i w:val="false"/>
          <w:color w:val="000000"/>
          <w:sz w:val="28"/>
        </w:rPr>
        <w:t xml:space="preserve">
      2. 除复杂项目勘探生产或油气生产合同外，地下资源使用合同的强制性条款包括：</w:t>
      </w:r>
    </w:p>
    <w:p>
      <w:pPr>
        <w:spacing w:after="0"/>
        <w:ind w:start="0"/>
        <w:jc w:val="both"/>
      </w:pPr>
      <w:r>
        <w:rPr>
          <w:rFonts w:ascii="Times New Roman"/>
          <w:b w:val="false"/>
          <w:i w:val="false"/>
          <w:color w:val="000000"/>
          <w:sz w:val="28"/>
        </w:rPr>
        <w:t xml:space="preserve">
      1) 地下资源使用作业类型；</w:t>
      </w:r>
    </w:p>
    <w:p>
      <w:pPr>
        <w:spacing w:after="0"/>
        <w:ind w:start="0"/>
        <w:jc w:val="both"/>
      </w:pPr>
      <w:r>
        <w:rPr>
          <w:rFonts w:ascii="Times New Roman"/>
          <w:b w:val="false"/>
          <w:i w:val="false"/>
          <w:color w:val="000000"/>
          <w:sz w:val="28"/>
        </w:rPr>
        <w:t xml:space="preserve">
      2) 合同有效期；</w:t>
      </w:r>
    </w:p>
    <w:p>
      <w:pPr>
        <w:spacing w:after="0"/>
        <w:ind w:start="0"/>
        <w:jc w:val="both"/>
      </w:pPr>
      <w:r>
        <w:rPr>
          <w:rFonts w:ascii="Times New Roman"/>
          <w:b w:val="false"/>
          <w:i w:val="false"/>
          <w:color w:val="000000"/>
          <w:sz w:val="28"/>
        </w:rPr>
        <w:t xml:space="preserve">
      3）地下区域边界；</w:t>
      </w:r>
    </w:p>
    <w:p>
      <w:pPr>
        <w:spacing w:after="0"/>
        <w:ind w:start="0"/>
        <w:jc w:val="both"/>
      </w:pPr>
      <w:r>
        <w:rPr>
          <w:rFonts w:ascii="Times New Roman"/>
          <w:b w:val="false"/>
          <w:i w:val="false"/>
          <w:color w:val="000000"/>
          <w:sz w:val="28"/>
        </w:rPr>
        <w:t xml:space="preserve">
      4) 地下使用者在勘探期内按工作计划（补充工作）规定于地下地块开展作业的范围与类型义务；</w:t>
      </w:r>
    </w:p>
    <w:p>
      <w:pPr>
        <w:spacing w:after="0"/>
        <w:ind w:start="0"/>
        <w:jc w:val="both"/>
      </w:pPr>
      <w:r>
        <w:rPr>
          <w:rFonts w:ascii="Times New Roman"/>
          <w:b w:val="false"/>
          <w:i w:val="false"/>
          <w:color w:val="000000"/>
          <w:sz w:val="28"/>
        </w:rPr>
        <w:t xml:space="preserve">
      5) 生产期内地下资源使用者资助哈萨克斯坦人员培训的义务；</w:t>
      </w:r>
    </w:p>
    <w:p>
      <w:pPr>
        <w:spacing w:after="0"/>
        <w:ind w:start="0"/>
        <w:jc w:val="both"/>
      </w:pPr>
      <w:r>
        <w:rPr>
          <w:rFonts w:ascii="Times New Roman"/>
          <w:b w:val="false"/>
          <w:i w:val="false"/>
          <w:color w:val="000000"/>
          <w:sz w:val="28"/>
        </w:rPr>
        <w:t xml:space="preserve">
      6) 地下资源使用者在人员配置中确保最低本土化比例的义务；</w:t>
      </w:r>
    </w:p>
    <w:p>
      <w:pPr>
        <w:spacing w:after="0"/>
        <w:ind w:start="0"/>
        <w:jc w:val="both"/>
      </w:pPr>
      <w:r>
        <w:rPr>
          <w:rFonts w:ascii="Times New Roman"/>
          <w:b w:val="false"/>
          <w:i w:val="false"/>
          <w:color w:val="000000"/>
          <w:sz w:val="28"/>
        </w:rPr>
        <w:t xml:space="preserve">
      7) 地下资源使用者在符合本法典要求的货物、工程及服务中实现国内价值份额的义务，包括列入碳氢化合物领域授权机构批准的优先货物、工程及服务清单的类型；</w:t>
      </w:r>
    </w:p>
    <w:p>
      <w:pPr>
        <w:spacing w:after="0"/>
        <w:ind w:start="0"/>
        <w:jc w:val="both"/>
      </w:pPr>
      <w:r>
        <w:rPr>
          <w:rFonts w:ascii="Times New Roman"/>
          <w:b w:val="false"/>
          <w:i w:val="false"/>
          <w:color w:val="000000"/>
          <w:sz w:val="28"/>
        </w:rPr>
        <w:t xml:space="preserve">
      8）地下资源使用者减轻地下资源使用后果的义务；</w:t>
      </w:r>
    </w:p>
    <w:p>
      <w:pPr>
        <w:spacing w:after="0"/>
        <w:ind w:start="0"/>
        <w:jc w:val="both"/>
      </w:pPr>
      <w:r>
        <w:rPr>
          <w:rFonts w:ascii="Times New Roman"/>
          <w:b w:val="false"/>
          <w:i w:val="false"/>
          <w:color w:val="000000"/>
          <w:sz w:val="28"/>
        </w:rPr>
        <w:t xml:space="preserve">
      9）地下资源使用者在生产期间于哈萨克斯坦共和国境内承担科研、技术开发及工程设计工作的费用义务；</w:t>
      </w:r>
    </w:p>
    <w:p>
      <w:pPr>
        <w:spacing w:after="0"/>
        <w:ind w:start="0"/>
        <w:jc w:val="both"/>
      </w:pPr>
      <w:r>
        <w:rPr>
          <w:rFonts w:ascii="Times New Roman"/>
          <w:b w:val="false"/>
          <w:i w:val="false"/>
          <w:color w:val="000000"/>
          <w:sz w:val="28"/>
        </w:rPr>
        <w:t xml:space="preserve">
      10) 地下资源使用者在生产期间承担促进区域社会经济发展及基础设施建设的费用义务；</w:t>
      </w:r>
    </w:p>
    <w:p>
      <w:pPr>
        <w:spacing w:after="0"/>
        <w:ind w:start="0"/>
        <w:jc w:val="both"/>
      </w:pPr>
      <w:r>
        <w:rPr>
          <w:rFonts w:ascii="Times New Roman"/>
          <w:b w:val="false"/>
          <w:i w:val="false"/>
          <w:color w:val="000000"/>
          <w:sz w:val="28"/>
        </w:rPr>
        <w:t xml:space="preserve">
      11）地下资源使用者及其承包商在执行油气勘探生产及铀矿生产作业时，须遵守油气及铀矿生产领域主管机构规定的货物、工程及服务采购程序的义务；</w:t>
      </w:r>
    </w:p>
    <w:p>
      <w:pPr>
        <w:spacing w:after="0"/>
        <w:ind w:start="0"/>
        <w:jc w:val="both"/>
      </w:pPr>
      <w:r>
        <w:rPr>
          <w:rFonts w:ascii="Times New Roman"/>
          <w:b w:val="false"/>
          <w:i w:val="false"/>
          <w:color w:val="000000"/>
          <w:sz w:val="28"/>
        </w:rPr>
        <w:t xml:space="preserve">
      12）地下资源使用者违反合同义务的责任，包括违反本法典归为合同义务的油气勘探生产核心项目文件指标，以及违反地下资源使用者及其承包商在油气勘探生产及铀矿生产作业中采购货物、工程和服务的程序义务；</w:t>
      </w:r>
    </w:p>
    <w:p>
      <w:pPr>
        <w:spacing w:after="0"/>
        <w:ind w:start="0"/>
        <w:jc w:val="both"/>
      </w:pPr>
      <w:r>
        <w:rPr>
          <w:rFonts w:ascii="Times New Roman"/>
          <w:b w:val="false"/>
          <w:i w:val="false"/>
          <w:color w:val="000000"/>
          <w:sz w:val="28"/>
        </w:rPr>
        <w:t xml:space="preserve">
      13）授予地下资源使用权的其他条件。</w:t>
      </w:r>
    </w:p>
    <w:p>
      <w:pPr>
        <w:spacing w:after="0"/>
        <w:ind w:start="0"/>
        <w:jc w:val="both"/>
      </w:pPr>
      <w:r>
        <w:rPr>
          <w:rFonts w:ascii="Times New Roman"/>
          <w:b w:val="false"/>
          <w:i w:val="false"/>
          <w:color w:val="000000"/>
          <w:sz w:val="28"/>
        </w:rPr>
        <w:t xml:space="preserve">
      除本款第一项规定条件外，可耗竭性矿产资源开采合同须包含本法典第153-1条规定的投资义务。</w:t>
      </w:r>
    </w:p>
    <w:p>
      <w:pPr>
        <w:spacing w:after="0"/>
        <w:ind w:start="0"/>
        <w:jc w:val="both"/>
      </w:pPr>
      <w:r>
        <w:rPr>
          <w:rFonts w:ascii="Times New Roman"/>
          <w:b w:val="false"/>
          <w:i w:val="false"/>
          <w:color w:val="000000"/>
          <w:sz w:val="28"/>
        </w:rPr>
        <w:t xml:space="preserve">
      2-1. 针对综合项目的油气勘探开发或生产合同须包含下列条款：</w:t>
      </w:r>
    </w:p>
    <w:p>
      <w:pPr>
        <w:spacing w:after="0"/>
        <w:ind w:start="0"/>
        <w:jc w:val="both"/>
      </w:pPr>
      <w:r>
        <w:rPr>
          <w:rFonts w:ascii="Times New Roman"/>
          <w:b w:val="false"/>
          <w:i w:val="false"/>
          <w:color w:val="000000"/>
          <w:sz w:val="28"/>
        </w:rPr>
        <w:t xml:space="preserve">
      1) 地下资源使用作业类型；</w:t>
      </w:r>
    </w:p>
    <w:p>
      <w:pPr>
        <w:spacing w:after="0"/>
        <w:ind w:start="0"/>
        <w:jc w:val="both"/>
      </w:pPr>
      <w:r>
        <w:rPr>
          <w:rFonts w:ascii="Times New Roman"/>
          <w:b w:val="false"/>
          <w:i w:val="false"/>
          <w:color w:val="000000"/>
          <w:sz w:val="28"/>
        </w:rPr>
        <w:t xml:space="preserve">
      2) 合同期限；</w:t>
      </w:r>
    </w:p>
    <w:p>
      <w:pPr>
        <w:spacing w:after="0"/>
        <w:ind w:start="0"/>
        <w:jc w:val="both"/>
      </w:pPr>
      <w:r>
        <w:rPr>
          <w:rFonts w:ascii="Times New Roman"/>
          <w:b w:val="false"/>
          <w:i w:val="false"/>
          <w:color w:val="000000"/>
          <w:sz w:val="28"/>
        </w:rPr>
        <w:t xml:space="preserve">
      3）地下区域（区域）边界；</w:t>
      </w:r>
    </w:p>
    <w:p>
      <w:pPr>
        <w:spacing w:after="0"/>
        <w:ind w:start="0"/>
        <w:jc w:val="both"/>
      </w:pPr>
      <w:r>
        <w:rPr>
          <w:rFonts w:ascii="Times New Roman"/>
          <w:b w:val="false"/>
          <w:i w:val="false"/>
          <w:color w:val="000000"/>
          <w:sz w:val="28"/>
        </w:rPr>
        <w:t xml:space="preserve">
      4) 勘探期内地下资源使用者依据工作计划（附加工作）在地下资源区块按年度履行的工作量、工作类型及工作期限义务；</w:t>
      </w:r>
    </w:p>
    <w:p>
      <w:pPr>
        <w:spacing w:after="0"/>
        <w:ind w:start="0"/>
        <w:jc w:val="both"/>
      </w:pPr>
      <w:r>
        <w:rPr>
          <w:rFonts w:ascii="Times New Roman"/>
          <w:b w:val="false"/>
          <w:i w:val="false"/>
          <w:color w:val="000000"/>
          <w:sz w:val="28"/>
        </w:rPr>
        <w:t xml:space="preserve">
      5) 开采期内地下资源使用者资助哈萨克斯坦人员培训的义务；</w:t>
      </w:r>
    </w:p>
    <w:p>
      <w:pPr>
        <w:spacing w:after="0"/>
        <w:ind w:start="0"/>
        <w:jc w:val="both"/>
      </w:pPr>
      <w:r>
        <w:rPr>
          <w:rFonts w:ascii="Times New Roman"/>
          <w:b w:val="false"/>
          <w:i w:val="false"/>
          <w:color w:val="000000"/>
          <w:sz w:val="28"/>
        </w:rPr>
        <w:t xml:space="preserve">
      6) 生产期内地下资源使用者承担在哈萨克斯坦共和国境内开展研究、科技及开发工作的费用义务；</w:t>
      </w:r>
    </w:p>
    <w:p>
      <w:pPr>
        <w:spacing w:after="0"/>
        <w:ind w:start="0"/>
        <w:jc w:val="both"/>
      </w:pPr>
      <w:r>
        <w:rPr>
          <w:rFonts w:ascii="Times New Roman"/>
          <w:b w:val="false"/>
          <w:i w:val="false"/>
          <w:color w:val="000000"/>
          <w:sz w:val="28"/>
        </w:rPr>
        <w:t xml:space="preserve">
      7）地下资源使用者消除地下资源使用后果的义务及履行该义务的保障措施；</w:t>
      </w:r>
    </w:p>
    <w:p>
      <w:pPr>
        <w:spacing w:after="0"/>
        <w:ind w:start="0"/>
        <w:jc w:val="both"/>
      </w:pPr>
      <w:r>
        <w:rPr>
          <w:rFonts w:ascii="Times New Roman"/>
          <w:b w:val="false"/>
          <w:i w:val="false"/>
          <w:color w:val="000000"/>
          <w:sz w:val="28"/>
        </w:rPr>
        <w:t xml:space="preserve">
      8）生产期间地下资源使用者承担地区社会经济发展及基础设施建设费用的义务；</w:t>
      </w:r>
    </w:p>
    <w:p>
      <w:pPr>
        <w:spacing w:after="0"/>
        <w:ind w:start="0"/>
        <w:jc w:val="both"/>
      </w:pPr>
      <w:r>
        <w:rPr>
          <w:rFonts w:ascii="Times New Roman"/>
          <w:b w:val="false"/>
          <w:i w:val="false"/>
          <w:color w:val="000000"/>
          <w:sz w:val="28"/>
        </w:rPr>
        <w:t xml:space="preserve">
      9）税收条件及出口关税豁免条款；</w:t>
      </w:r>
    </w:p>
    <w:p>
      <w:pPr>
        <w:spacing w:after="0"/>
        <w:ind w:start="0"/>
        <w:jc w:val="both"/>
      </w:pPr>
      <w:r>
        <w:rPr>
          <w:rFonts w:ascii="Times New Roman"/>
          <w:b w:val="false"/>
          <w:i w:val="false"/>
          <w:color w:val="000000"/>
          <w:sz w:val="28"/>
        </w:rPr>
        <w:t xml:space="preserve">
      10）地下资源使用者违反合同义务的责任；</w:t>
      </w:r>
    </w:p>
    <w:p>
      <w:pPr>
        <w:spacing w:after="0"/>
        <w:ind w:start="0"/>
        <w:jc w:val="both"/>
      </w:pPr>
      <w:r>
        <w:rPr>
          <w:rFonts w:ascii="Times New Roman"/>
          <w:b w:val="false"/>
          <w:i w:val="false"/>
          <w:color w:val="000000"/>
          <w:sz w:val="28"/>
        </w:rPr>
        <w:t xml:space="preserve">
      11）人员构成中本土价值占比；</w:t>
      </w:r>
    </w:p>
    <w:p>
      <w:pPr>
        <w:spacing w:after="0"/>
        <w:ind w:start="0"/>
        <w:jc w:val="both"/>
      </w:pPr>
      <w:r>
        <w:rPr>
          <w:rFonts w:ascii="Times New Roman"/>
          <w:b w:val="false"/>
          <w:i w:val="false"/>
          <w:color w:val="000000"/>
          <w:sz w:val="28"/>
        </w:rPr>
        <w:t xml:space="preserve">
      12）若相关综合项目适用该要求，则商品、工程及服务中本土价值所占比例；</w:t>
      </w:r>
    </w:p>
    <w:p>
      <w:pPr>
        <w:spacing w:after="0"/>
        <w:ind w:start="0"/>
        <w:jc w:val="both"/>
      </w:pPr>
      <w:r>
        <w:rPr>
          <w:rFonts w:ascii="Times New Roman"/>
          <w:b w:val="false"/>
          <w:i w:val="false"/>
          <w:color w:val="000000"/>
          <w:sz w:val="28"/>
        </w:rPr>
        <w:t xml:space="preserve">
      13) 变更及延长合同期限的条件与程序；</w:t>
      </w:r>
    </w:p>
    <w:p>
      <w:pPr>
        <w:spacing w:after="0"/>
        <w:ind w:start="0"/>
        <w:jc w:val="both"/>
      </w:pPr>
      <w:r>
        <w:rPr>
          <w:rFonts w:ascii="Times New Roman"/>
          <w:b w:val="false"/>
          <w:i w:val="false"/>
          <w:color w:val="000000"/>
          <w:sz w:val="28"/>
        </w:rPr>
        <w:t xml:space="preserve">
      14) 争议解决程序；</w:t>
      </w:r>
    </w:p>
    <w:p>
      <w:pPr>
        <w:spacing w:after="0"/>
        <w:ind w:start="0"/>
        <w:jc w:val="both"/>
      </w:pPr>
      <w:r>
        <w:rPr>
          <w:rFonts w:ascii="Times New Roman"/>
          <w:b w:val="false"/>
          <w:i w:val="false"/>
          <w:color w:val="000000"/>
          <w:sz w:val="28"/>
        </w:rPr>
        <w:t xml:space="preserve">
      15) 本法典第119条第7款规定的大型油气田义务；</w:t>
      </w:r>
    </w:p>
    <w:p>
      <w:pPr>
        <w:spacing w:after="0"/>
        <w:ind w:start="0"/>
        <w:jc w:val="both"/>
      </w:pPr>
      <w:r>
        <w:rPr>
          <w:rFonts w:ascii="Times New Roman"/>
          <w:b w:val="false"/>
          <w:i w:val="false"/>
          <w:color w:val="000000"/>
          <w:sz w:val="28"/>
        </w:rPr>
        <w:t xml:space="preserve">
      16）授予地下资源使用权的其他条件及（或）相关标准合同中规定的条款。</w:t>
      </w:r>
    </w:p>
    <w:p>
      <w:pPr>
        <w:spacing w:after="0"/>
        <w:ind w:start="0"/>
        <w:jc w:val="both"/>
      </w:pPr>
      <w:r>
        <w:rPr>
          <w:rFonts w:ascii="Times New Roman"/>
          <w:b w:val="false"/>
          <w:i w:val="false"/>
          <w:color w:val="000000"/>
          <w:sz w:val="28"/>
        </w:rPr>
        <w:t xml:space="preserve">
      3. 若签订的地下区域合同涉及先前已终止地下使用权合同且与国家碳氢化合物公司签订信托管理协议的区域，则新签订的合同应包含新地下使用者下列义务：</w:t>
      </w:r>
    </w:p>
    <w:p>
      <w:pPr>
        <w:spacing w:after="0"/>
        <w:ind w:start="0"/>
        <w:jc w:val="both"/>
      </w:pPr>
      <w:r>
        <w:rPr>
          <w:rFonts w:ascii="Times New Roman"/>
          <w:b w:val="false"/>
          <w:i w:val="false"/>
          <w:color w:val="000000"/>
          <w:sz w:val="28"/>
        </w:rPr>
        <w:t xml:space="preserve">
      1) 向原地下资源使用者补偿依据本法典第119条第19款移交的财产成本；</w:t>
      </w:r>
    </w:p>
    <w:p>
      <w:pPr>
        <w:spacing w:after="0"/>
        <w:ind w:start="0"/>
        <w:jc w:val="both"/>
      </w:pPr>
      <w:r>
        <w:rPr>
          <w:rFonts w:ascii="Times New Roman"/>
          <w:b w:val="false"/>
          <w:i w:val="false"/>
          <w:color w:val="000000"/>
          <w:sz w:val="28"/>
        </w:rPr>
        <w:t xml:space="preserve">
      2) 除本法另有规定外，向受托人偿付其依据信托管理协议产生的费用并支付报酬。</w:t>
      </w:r>
    </w:p>
    <w:p>
      <w:pPr>
        <w:spacing w:after="0"/>
        <w:ind w:start="0"/>
        <w:jc w:val="both"/>
      </w:pPr>
      <w:r>
        <w:rPr>
          <w:rFonts w:ascii="Times New Roman"/>
          <w:b w:val="false"/>
          <w:i w:val="false"/>
          <w:color w:val="000000"/>
          <w:sz w:val="28"/>
        </w:rPr>
        <w:t xml:space="preserve">
      4. 除综合项目油气勘探生产合同外，油气勘探生产合同期限由合同中依次确定的勘探期、准备期（如需）和生产期构成。</w:t>
      </w:r>
    </w:p>
    <w:p>
      <w:pPr>
        <w:spacing w:after="0"/>
        <w:ind w:start="0"/>
        <w:jc w:val="both"/>
      </w:pPr>
      <w:r>
        <w:rPr>
          <w:rFonts w:ascii="Times New Roman"/>
          <w:b w:val="false"/>
          <w:i w:val="false"/>
          <w:color w:val="000000"/>
          <w:sz w:val="28"/>
        </w:rPr>
        <w:t xml:space="preserve">
      综合项目油气勘探生产合同期限为组合期限，由勘探期（含初始勘探阶段、评价阶段及本法典第116条第2款规定的试生产阶段）与本法典第119条第1-1款规定的大型油田生产期组成。</w:t>
      </w:r>
    </w:p>
    <w:p>
      <w:pPr>
        <w:spacing w:after="0"/>
        <w:ind w:start="0"/>
        <w:jc w:val="both"/>
      </w:pPr>
      <w:r>
        <w:rPr>
          <w:rFonts w:ascii="Times New Roman"/>
          <w:b w:val="false"/>
          <w:i w:val="false"/>
          <w:color w:val="000000"/>
          <w:sz w:val="28"/>
        </w:rPr>
        <w:t xml:space="preserve">
      除综合项目下的油气生产合同外，油气生产合同的期限由合同中依次确定的准备期和生产期组成。</w:t>
      </w:r>
    </w:p>
    <w:p>
      <w:pPr>
        <w:spacing w:after="0"/>
        <w:ind w:start="0"/>
        <w:jc w:val="both"/>
      </w:pPr>
      <w:r>
        <w:rPr>
          <w:rFonts w:ascii="Times New Roman"/>
          <w:b w:val="false"/>
          <w:i w:val="false"/>
          <w:color w:val="000000"/>
          <w:sz w:val="28"/>
        </w:rPr>
        <w:t xml:space="preserve">
      综合项目油气生产合同的期限，应基于根据本法典第119条第1-1款确定的生产期期限来设定。</w:t>
      </w:r>
    </w:p>
    <w:p>
      <w:pPr>
        <w:spacing w:after="0"/>
        <w:ind w:start="0"/>
        <w:jc w:val="both"/>
      </w:pPr>
      <w:r>
        <w:rPr>
          <w:rFonts w:ascii="Times New Roman"/>
          <w:b w:val="false"/>
          <w:i w:val="false"/>
          <w:color w:val="000000"/>
          <w:sz w:val="28"/>
        </w:rPr>
        <w:t xml:space="preserve">
      5. 若地下资源使用者依据哈萨克斯坦共和国法律规定提供不可抗力情形的证明，主管机关可将勘探生产合同、生产合同、综合项目油气勘探生产合同或综合项目油气生产合同的期限延长至不可抗力情形持续期间。</w:t>
      </w:r>
    </w:p>
    <w:p>
      <w:pPr>
        <w:spacing w:after="0"/>
        <w:ind w:start="0"/>
        <w:jc w:val="both"/>
      </w:pPr>
      <w:r>
        <w:rPr>
          <w:rFonts w:ascii="Times New Roman"/>
          <w:b w:val="false"/>
          <w:i w:val="false"/>
          <w:color w:val="000000"/>
          <w:sz w:val="28"/>
        </w:rPr>
        <w:t xml:space="preserve">
      5-1. 勘探生产合同或综合项目油气生产合同中人员国内价值比例由地下资源使用者确定，应考虑以下因素：</w:t>
      </w:r>
    </w:p>
    <w:p>
      <w:pPr>
        <w:spacing w:after="0"/>
        <w:ind w:start="0"/>
        <w:jc w:val="both"/>
      </w:pPr>
      <w:r>
        <w:rPr>
          <w:rFonts w:ascii="Times New Roman"/>
          <w:b w:val="false"/>
          <w:i w:val="false"/>
          <w:color w:val="000000"/>
          <w:sz w:val="28"/>
        </w:rPr>
        <w:t xml:space="preserve">
      1) 根据管理及行政需求，地下资源使用者对外籍或哈萨克斯坦籍人员的需求；</w:t>
      </w:r>
    </w:p>
    <w:p>
      <w:pPr>
        <w:spacing w:after="0"/>
        <w:ind w:start="0"/>
        <w:jc w:val="both"/>
      </w:pPr>
      <w:r>
        <w:rPr>
          <w:rFonts w:ascii="Times New Roman"/>
          <w:b w:val="false"/>
          <w:i w:val="false"/>
          <w:color w:val="000000"/>
          <w:sz w:val="28"/>
        </w:rPr>
        <w:t xml:space="preserve">
      2) 哈萨克斯坦共和国市场是否存在符合地下资源使用者需求、特定类别的合格哈萨克人员；</w:t>
      </w:r>
    </w:p>
    <w:p>
      <w:pPr>
        <w:spacing w:after="0"/>
        <w:ind w:start="0"/>
        <w:jc w:val="both"/>
      </w:pPr>
      <w:r>
        <w:rPr>
          <w:rFonts w:ascii="Times New Roman"/>
          <w:b w:val="false"/>
          <w:i w:val="false"/>
          <w:color w:val="000000"/>
          <w:sz w:val="28"/>
        </w:rPr>
        <w:t xml:space="preserve">
      3) 对哈萨克斯坦人员实施分阶段培训（含实习），并逐步用哈萨克斯坦人员替代外籍人员担任主导岗位。</w:t>
      </w:r>
    </w:p>
    <w:p>
      <w:pPr>
        <w:spacing w:after="0"/>
        <w:ind w:start="0"/>
        <w:jc w:val="both"/>
      </w:pPr>
      <w:r>
        <w:rPr>
          <w:rFonts w:ascii="Times New Roman"/>
          <w:b w:val="false"/>
          <w:i w:val="false"/>
          <w:color w:val="000000"/>
          <w:sz w:val="28"/>
        </w:rPr>
        <w:t xml:space="preserve">
      在复杂项目的油气勘探开发或生产合同中，专家及技术工人的人员本土化比例最低应达到该类别合同执行总人数的百分之七十。</w:t>
      </w:r>
    </w:p>
    <w:p>
      <w:pPr>
        <w:spacing w:after="0"/>
        <w:ind w:start="0"/>
        <w:jc w:val="both"/>
      </w:pPr>
      <w:r>
        <w:rPr>
          <w:rFonts w:ascii="Times New Roman"/>
          <w:b w:val="false"/>
          <w:i w:val="false"/>
          <w:color w:val="000000"/>
          <w:sz w:val="28"/>
        </w:rPr>
        <w:t xml:space="preserve">
      6. 合同以哈萨克语和俄语订立。若地下资源使用者或地下资源使用权份额持有人中至少一方为外国人、外国法人或哈萨克斯坦共和国具有外资参与的法人，则与该地下资源使用者签订的综合项目油气勘探开发或生产合同，可由地下资源使用者酌情选择同时以英语订立。</w:t>
      </w:r>
    </w:p>
    <w:p>
      <w:pPr>
        <w:spacing w:after="0"/>
        <w:ind w:start="0"/>
        <w:jc w:val="both"/>
      </w:pPr>
      <w:r>
        <w:rPr>
          <w:rFonts w:ascii="Times New Roman"/>
          <w:b w:val="false"/>
          <w:i w:val="false"/>
          <w:color w:val="000000"/>
          <w:sz w:val="28"/>
        </w:rPr>
        <w:t xml:space="preserve">
      7. 哈萨克斯坦共和国立法中恶化地下资源使用者依据地下资源使用合同开展经营活动成果的修订条款，不适用于修订前签订的合同。</w:t>
      </w:r>
    </w:p>
    <w:p>
      <w:pPr>
        <w:spacing w:after="0"/>
        <w:ind w:start="0"/>
        <w:jc w:val="both"/>
      </w:pPr>
      <w:r>
        <w:rPr>
          <w:rFonts w:ascii="Times New Roman"/>
          <w:b w:val="false"/>
          <w:i w:val="false"/>
          <w:color w:val="000000"/>
          <w:sz w:val="28"/>
        </w:rPr>
        <w:t xml:space="preserve">
      本款第一项规定的保障措施不适用于哈萨克斯坦共和国在保障国家安全、国防能力、环境安全、医疗卫生、税收、海关监管及竞争保护领域立法的变更，但本款第三项规定的情形除外。</w:t>
      </w:r>
    </w:p>
    <w:p>
      <w:pPr>
        <w:spacing w:after="0"/>
        <w:ind w:start="0"/>
        <w:jc w:val="both"/>
      </w:pPr>
      <w:r>
        <w:rPr>
          <w:rFonts w:ascii="Times New Roman"/>
          <w:b w:val="false"/>
          <w:i w:val="false"/>
          <w:color w:val="000000"/>
          <w:sz w:val="28"/>
        </w:rPr>
        <w:t xml:space="preserve">
      本款第一项规定的保障措施适用于哈萨克斯坦共和国在海关监管领域立法的变更，该变更规定对根据勘探和生产合同或综合项目下的油气生产合同开采的原油给予出口关税临时豁免。</w:t>
      </w:r>
    </w:p>
    <w:p>
      <w:pPr>
        <w:spacing w:after="0"/>
        <w:ind w:start="0"/>
        <w:jc w:val="both"/>
      </w:pPr>
      <w:r>
        <w:rPr>
          <w:rFonts w:ascii="Times New Roman"/>
          <w:b w:val="false"/>
          <w:i w:val="false"/>
          <w:color w:val="000000"/>
          <w:sz w:val="28"/>
        </w:rPr>
        <w:t xml:space="preserve">
      8. 地下资源使用合同适用哈萨克斯坦共和国法律。</w:t>
      </w:r>
    </w:p>
    <w:p>
      <w:pPr>
        <w:spacing w:after="0"/>
        <w:ind w:start="0"/>
        <w:jc w:val="left"/>
      </w:pPr>
      <w:r>
        <w:rPr>
          <w:rFonts w:ascii="Times New Roman"/>
          <w:b w:val="false"/>
          <w:i w:val="false"/>
          <w:color w:val="ff0000"/>
          <w:sz w:val="28"/>
        </w:rPr>
        <w:t xml:space="preserve">      脚注：第36条经哈萨克斯坦共和国2022年12月29日第174-VII号法律修订（自首次官方公布之日起十个日历日后生效）；经2023年12月28日第52-VIII号法律修订（自首次官方公布之日起六十个日历日后生效）。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第三十七条 对地下资源使用合同的修订与补充 </w:t>
      </w:r>
    </w:p>
    <w:p>
      <w:pPr>
        <w:spacing w:after="0"/>
        <w:ind w:start="0"/>
        <w:jc w:val="both"/>
      </w:pPr>
      <w:r>
        <w:rPr>
          <w:rFonts w:ascii="Times New Roman"/>
          <w:b w:val="false"/>
          <w:i w:val="false"/>
          <w:color w:val="000000"/>
          <w:sz w:val="28"/>
        </w:rPr>
        <w:t xml:space="preserve">
      1. 地下资源使用合同的修订与补充应由合同双方通过签订补充协议的方式进行。</w:t>
      </w:r>
    </w:p>
    <w:p>
      <w:pPr>
        <w:spacing w:after="0"/>
        <w:ind w:start="0"/>
        <w:jc w:val="both"/>
      </w:pPr>
      <w:r>
        <w:rPr>
          <w:rFonts w:ascii="Times New Roman"/>
          <w:b w:val="false"/>
          <w:i w:val="false"/>
          <w:color w:val="000000"/>
          <w:sz w:val="28"/>
        </w:rPr>
        <w:t xml:space="preserve">
      2. 出现下列情形时应签订合同补充协议：</w:t>
      </w:r>
    </w:p>
    <w:p>
      <w:pPr>
        <w:spacing w:after="0"/>
        <w:ind w:start="0"/>
        <w:jc w:val="both"/>
      </w:pPr>
      <w:r>
        <w:rPr>
          <w:rFonts w:ascii="Times New Roman"/>
          <w:b w:val="false"/>
          <w:i w:val="false"/>
          <w:color w:val="000000"/>
          <w:sz w:val="28"/>
        </w:rPr>
        <w:t xml:space="preserve">
      1）地下资源使用者信息变更： </w:t>
      </w:r>
    </w:p>
    <w:p>
      <w:pPr>
        <w:spacing w:after="0"/>
        <w:ind w:start="0"/>
        <w:jc w:val="both"/>
      </w:pPr>
      <w:r>
        <w:rPr>
          <w:rFonts w:ascii="Times New Roman"/>
          <w:b w:val="false"/>
          <w:i w:val="false"/>
          <w:color w:val="000000"/>
          <w:sz w:val="28"/>
        </w:rPr>
        <w:t xml:space="preserve">
      自然人——姓氏、名字及父名（如身份证件载明）、国籍； </w:t>
      </w:r>
    </w:p>
    <w:p>
      <w:pPr>
        <w:spacing w:after="0"/>
        <w:ind w:start="0"/>
        <w:jc w:val="both"/>
      </w:pPr>
      <w:r>
        <w:rPr>
          <w:rFonts w:ascii="Times New Roman"/>
          <w:b w:val="false"/>
          <w:i w:val="false"/>
          <w:color w:val="000000"/>
          <w:sz w:val="28"/>
        </w:rPr>
        <w:t xml:space="preserve">
      法人——名称、所在地；</w:t>
      </w:r>
    </w:p>
    <w:p>
      <w:pPr>
        <w:spacing w:after="0"/>
        <w:ind w:start="0"/>
        <w:jc w:val="both"/>
      </w:pPr>
      <w:r>
        <w:rPr>
          <w:rFonts w:ascii="Times New Roman"/>
          <w:b w:val="false"/>
          <w:i w:val="false"/>
          <w:color w:val="000000"/>
          <w:sz w:val="28"/>
        </w:rPr>
        <w:t xml:space="preserve">
      2）主管机关信息变更；</w:t>
      </w:r>
    </w:p>
    <w:p>
      <w:pPr>
        <w:spacing w:after="0"/>
        <w:ind w:start="0"/>
        <w:jc w:val="both"/>
      </w:pPr>
      <w:r>
        <w:rPr>
          <w:rFonts w:ascii="Times New Roman"/>
          <w:b w:val="false"/>
          <w:i w:val="false"/>
          <w:color w:val="000000"/>
          <w:sz w:val="28"/>
        </w:rPr>
        <w:t xml:space="preserve">
      3）地下资源使用权及（或）其份额的转让；</w:t>
      </w:r>
    </w:p>
    <w:p>
      <w:pPr>
        <w:spacing w:after="0"/>
        <w:ind w:start="0"/>
        <w:jc w:val="both"/>
      </w:pPr>
      <w:r>
        <w:rPr>
          <w:rFonts w:ascii="Times New Roman"/>
          <w:b w:val="false"/>
          <w:i w:val="false"/>
          <w:color w:val="000000"/>
          <w:sz w:val="28"/>
        </w:rPr>
        <w:t xml:space="preserve">
      4) 生产场地及准备期的划定；</w:t>
      </w:r>
    </w:p>
    <w:p>
      <w:pPr>
        <w:spacing w:after="0"/>
        <w:ind w:start="0"/>
        <w:jc w:val="both"/>
      </w:pPr>
      <w:r>
        <w:rPr>
          <w:rFonts w:ascii="Times New Roman"/>
          <w:b w:val="false"/>
          <w:i w:val="false"/>
          <w:color w:val="000000"/>
          <w:sz w:val="28"/>
        </w:rPr>
        <w:t xml:space="preserve">
      5）生产场地及生产期（或生产期）的划拨；</w:t>
      </w:r>
    </w:p>
    <w:p>
      <w:pPr>
        <w:spacing w:after="0"/>
        <w:ind w:start="0"/>
        <w:jc w:val="both"/>
      </w:pPr>
      <w:r>
        <w:rPr>
          <w:rFonts w:ascii="Times New Roman"/>
          <w:b w:val="false"/>
          <w:i w:val="false"/>
          <w:color w:val="000000"/>
          <w:sz w:val="28"/>
        </w:rPr>
        <w:t xml:space="preserve">
      6）勘探期或生产期的延长；</w:t>
      </w:r>
    </w:p>
    <w:p>
      <w:pPr>
        <w:spacing w:after="0"/>
        <w:ind w:start="0"/>
        <w:jc w:val="both"/>
      </w:pPr>
      <w:r>
        <w:rPr>
          <w:rFonts w:ascii="Times New Roman"/>
          <w:b w:val="false"/>
          <w:i w:val="false"/>
          <w:color w:val="000000"/>
          <w:sz w:val="28"/>
        </w:rPr>
        <w:t xml:space="preserve">
      7）地下资源区块面积的增减；</w:t>
      </w:r>
    </w:p>
    <w:p>
      <w:pPr>
        <w:spacing w:after="0"/>
        <w:ind w:start="0"/>
        <w:jc w:val="both"/>
      </w:pPr>
      <w:r>
        <w:rPr>
          <w:rFonts w:ascii="Times New Roman"/>
          <w:b w:val="false"/>
          <w:i w:val="false"/>
          <w:color w:val="000000"/>
          <w:sz w:val="28"/>
        </w:rPr>
        <w:t xml:space="preserve">
      8）地下资源区块的划分；</w:t>
      </w:r>
    </w:p>
    <w:p>
      <w:pPr>
        <w:spacing w:after="0"/>
        <w:ind w:start="0"/>
        <w:jc w:val="both"/>
      </w:pPr>
      <w:r>
        <w:rPr>
          <w:rFonts w:ascii="Times New Roman"/>
          <w:b w:val="false"/>
          <w:i w:val="false"/>
          <w:color w:val="000000"/>
          <w:sz w:val="28"/>
        </w:rPr>
        <w:t xml:space="preserve">
      8-1) 根据本法典第153-1条对可耗竭油田产生投资义务的情况；</w:t>
      </w:r>
    </w:p>
    <w:p>
      <w:pPr>
        <w:spacing w:after="0"/>
        <w:ind w:start="0"/>
        <w:jc w:val="both"/>
      </w:pPr>
      <w:r>
        <w:rPr>
          <w:rFonts w:ascii="Times New Roman"/>
          <w:b w:val="false"/>
          <w:i w:val="false"/>
          <w:color w:val="000000"/>
          <w:sz w:val="28"/>
        </w:rPr>
        <w:t xml:space="preserve">
      9）涉及战略性地下资源区块时——哈萨克斯坦共和国经济利益发生变化，对国家安全构成威胁；</w:t>
      </w:r>
    </w:p>
    <w:p>
      <w:pPr>
        <w:spacing w:after="0"/>
        <w:ind w:start="0"/>
        <w:jc w:val="both"/>
      </w:pPr>
      <w:r>
        <w:rPr>
          <w:rFonts w:ascii="Times New Roman"/>
          <w:b w:val="false"/>
          <w:i w:val="false"/>
          <w:color w:val="000000"/>
          <w:sz w:val="28"/>
        </w:rPr>
        <w:t xml:space="preserve">
      10) 因合同被归类为勘探生产合同或综合项目下的油气生产合同而变更合同条款；</w:t>
      </w:r>
    </w:p>
    <w:p>
      <w:pPr>
        <w:spacing w:after="0"/>
        <w:ind w:start="0"/>
        <w:jc w:val="both"/>
      </w:pPr>
      <w:r>
        <w:rPr>
          <w:rFonts w:ascii="Times New Roman"/>
          <w:b w:val="false"/>
          <w:i w:val="false"/>
          <w:color w:val="000000"/>
          <w:sz w:val="28"/>
        </w:rPr>
        <w:t xml:space="preserve">
      11) 因勘探结果未能确认综合项目地位而变更合同条款；</w:t>
      </w:r>
    </w:p>
    <w:p>
      <w:pPr>
        <w:spacing w:after="0"/>
        <w:ind w:start="0"/>
        <w:jc w:val="both"/>
      </w:pPr>
      <w:r>
        <w:rPr>
          <w:rFonts w:ascii="Times New Roman"/>
          <w:b w:val="false"/>
          <w:i w:val="false"/>
          <w:color w:val="000000"/>
          <w:sz w:val="28"/>
        </w:rPr>
        <w:t xml:space="preserve">
      12）本法典第36条第5款规定的情形。</w:t>
      </w:r>
    </w:p>
    <w:p>
      <w:pPr>
        <w:spacing w:after="0"/>
        <w:ind w:start="0"/>
        <w:jc w:val="both"/>
      </w:pPr>
      <w:r>
        <w:rPr>
          <w:rFonts w:ascii="Times New Roman"/>
          <w:b w:val="false"/>
          <w:i w:val="false"/>
          <w:color w:val="000000"/>
          <w:sz w:val="28"/>
        </w:rPr>
        <w:t xml:space="preserve">
      3. 本条第2款第1项规定情形下签订合同补充协议，须由地下资源使用者提出申请，该申请应包含：</w:t>
      </w:r>
    </w:p>
    <w:p>
      <w:pPr>
        <w:spacing w:after="0"/>
        <w:ind w:start="0"/>
        <w:jc w:val="both"/>
      </w:pPr>
      <w:r>
        <w:rPr>
          <w:rFonts w:ascii="Times New Roman"/>
          <w:b w:val="false"/>
          <w:i w:val="false"/>
          <w:color w:val="000000"/>
          <w:sz w:val="28"/>
        </w:rPr>
        <w:t xml:space="preserve">
      1) 地下资源使用者姓氏、名字、父名（如身份证件载明）或名称；</w:t>
      </w:r>
    </w:p>
    <w:p>
      <w:pPr>
        <w:spacing w:after="0"/>
        <w:ind w:start="0"/>
        <w:jc w:val="both"/>
      </w:pPr>
      <w:r>
        <w:rPr>
          <w:rFonts w:ascii="Times New Roman"/>
          <w:b w:val="false"/>
          <w:i w:val="false"/>
          <w:color w:val="000000"/>
          <w:sz w:val="28"/>
        </w:rPr>
        <w:t xml:space="preserve">
      2) 地下资源使用合同的登记日期和编号；</w:t>
      </w:r>
    </w:p>
    <w:p>
      <w:pPr>
        <w:spacing w:after="0"/>
        <w:ind w:start="0"/>
        <w:jc w:val="both"/>
      </w:pPr>
      <w:r>
        <w:rPr>
          <w:rFonts w:ascii="Times New Roman"/>
          <w:b w:val="false"/>
          <w:i w:val="false"/>
          <w:color w:val="000000"/>
          <w:sz w:val="28"/>
        </w:rPr>
        <w:t xml:space="preserve">
      3) 需变更的地下资源使用者详细信息。</w:t>
      </w:r>
    </w:p>
    <w:p>
      <w:pPr>
        <w:spacing w:after="0"/>
        <w:ind w:start="0"/>
        <w:jc w:val="both"/>
      </w:pPr>
      <w:r>
        <w:rPr>
          <w:rFonts w:ascii="Times New Roman"/>
          <w:b w:val="false"/>
          <w:i w:val="false"/>
          <w:color w:val="000000"/>
          <w:sz w:val="28"/>
        </w:rPr>
        <w:t xml:space="preserve">
      4. 申请书需附加下列文件：</w:t>
      </w:r>
    </w:p>
    <w:p>
      <w:pPr>
        <w:spacing w:after="0"/>
        <w:ind w:start="0"/>
        <w:jc w:val="both"/>
      </w:pPr>
      <w:r>
        <w:rPr>
          <w:rFonts w:ascii="Times New Roman"/>
          <w:b w:val="false"/>
          <w:i w:val="false"/>
          <w:color w:val="000000"/>
          <w:sz w:val="28"/>
        </w:rPr>
        <w:t xml:space="preserve">
      1) 证明修改地下资源使用者信息必要性的文件；</w:t>
      </w:r>
    </w:p>
    <w:p>
      <w:pPr>
        <w:spacing w:after="0"/>
        <w:ind w:start="0"/>
        <w:jc w:val="both"/>
      </w:pPr>
      <w:r>
        <w:rPr>
          <w:rFonts w:ascii="Times New Roman"/>
          <w:b w:val="false"/>
          <w:i w:val="false"/>
          <w:color w:val="000000"/>
          <w:sz w:val="28"/>
        </w:rPr>
        <w:t xml:space="preserve">
      2) 由地下资源使用者签署的合同补充协议，该协议规定了修改地下资源使用者信息的条款。</w:t>
      </w:r>
    </w:p>
    <w:p>
      <w:pPr>
        <w:spacing w:after="0"/>
        <w:ind w:start="0"/>
        <w:jc w:val="both"/>
      </w:pPr>
      <w:r>
        <w:rPr>
          <w:rFonts w:ascii="Times New Roman"/>
          <w:b w:val="false"/>
          <w:i w:val="false"/>
          <w:color w:val="000000"/>
          <w:sz w:val="28"/>
        </w:rPr>
        <w:t xml:space="preserve">
      5. 申请应于提交主管机关后二十个工作日内完成审议。根据审议结果，主管机关应与申请人签订合同补充协议，随后寄送签署的协议副本或拒绝签订补充协议的通知。</w:t>
      </w:r>
    </w:p>
    <w:p>
      <w:pPr>
        <w:spacing w:after="0"/>
        <w:ind w:start="0"/>
        <w:jc w:val="both"/>
      </w:pPr>
      <w:r>
        <w:rPr>
          <w:rFonts w:ascii="Times New Roman"/>
          <w:b w:val="false"/>
          <w:i w:val="false"/>
          <w:color w:val="000000"/>
          <w:sz w:val="28"/>
        </w:rPr>
        <w:t xml:space="preserve">
      6. 若申请不符合本法典规定的要求，主管机关可拒绝签订补充协议。</w:t>
      </w:r>
    </w:p>
    <w:p>
      <w:pPr>
        <w:spacing w:after="0"/>
        <w:ind w:start="0"/>
        <w:jc w:val="both"/>
      </w:pPr>
      <w:r>
        <w:rPr>
          <w:rFonts w:ascii="Times New Roman"/>
          <w:b w:val="false"/>
          <w:i w:val="false"/>
          <w:color w:val="000000"/>
          <w:sz w:val="28"/>
        </w:rPr>
        <w:t xml:space="preserve">
      主管机关拒绝签订补充协议不影响地下资源使用者重新提交申请的权利。</w:t>
      </w:r>
    </w:p>
    <w:p>
      <w:pPr>
        <w:spacing w:after="0"/>
        <w:ind w:start="0"/>
        <w:jc w:val="both"/>
      </w:pPr>
      <w:r>
        <w:rPr>
          <w:rFonts w:ascii="Times New Roman"/>
          <w:b w:val="false"/>
          <w:i w:val="false"/>
          <w:color w:val="000000"/>
          <w:sz w:val="28"/>
        </w:rPr>
        <w:t xml:space="preserve">
      7. 本条第2款第2项规定情形下，合同补充协议应由主管机关主动订立。</w:t>
      </w:r>
    </w:p>
    <w:p>
      <w:pPr>
        <w:spacing w:after="0"/>
        <w:ind w:start="0"/>
        <w:jc w:val="both"/>
      </w:pPr>
      <w:r>
        <w:rPr>
          <w:rFonts w:ascii="Times New Roman"/>
          <w:b w:val="false"/>
          <w:i w:val="false"/>
          <w:color w:val="000000"/>
          <w:sz w:val="28"/>
        </w:rPr>
        <w:t xml:space="preserve">
      8. 本条第2款第3项至第12项规定情形下合同补充协议的订立，应依照本法执行。</w:t>
      </w:r>
    </w:p>
    <w:p>
      <w:pPr>
        <w:spacing w:after="0"/>
        <w:ind w:start="0"/>
        <w:jc w:val="left"/>
      </w:pPr>
      <w:r>
        <w:rPr>
          <w:rFonts w:ascii="Times New Roman"/>
          <w:b w:val="false"/>
          <w:i w:val="false"/>
          <w:color w:val="ff0000"/>
          <w:sz w:val="28"/>
        </w:rPr>
        <w:t xml:space="preserve">      脚注：第37条经哈萨克斯坦共和国2022年12月29日第174-VII号法律修订（自首次官方公布之日起十个日历日后生效）；经2023年12月28日第52-VIII号法律修订（自首次官方公布之日起六十个日历日后生效）； 2023年12月28日第52-VIII号法律（自首次正式公布之日起六十个日历日后生效）。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第三十八条 地下资源使用合同的终止 </w:t>
      </w:r>
    </w:p>
    <w:p>
      <w:pPr>
        <w:spacing w:after="0"/>
        <w:ind w:start="0"/>
        <w:jc w:val="both"/>
      </w:pPr>
      <w:r>
        <w:rPr>
          <w:rFonts w:ascii="Times New Roman"/>
          <w:b w:val="false"/>
          <w:i w:val="false"/>
          <w:color w:val="000000"/>
          <w:sz w:val="28"/>
        </w:rPr>
        <w:t xml:space="preserve">
      1. 下列情形下地下资源使用合同效力终止：</w:t>
      </w:r>
    </w:p>
    <w:p>
      <w:pPr>
        <w:spacing w:after="0"/>
        <w:ind w:start="0"/>
        <w:jc w:val="both"/>
      </w:pPr>
      <w:r>
        <w:rPr>
          <w:rFonts w:ascii="Times New Roman"/>
          <w:b w:val="false"/>
          <w:i w:val="false"/>
          <w:color w:val="000000"/>
          <w:sz w:val="28"/>
        </w:rPr>
        <w:t xml:space="preserve">
      1) 合同约定期限届满；</w:t>
      </w:r>
    </w:p>
    <w:p>
      <w:pPr>
        <w:spacing w:after="0"/>
        <w:ind w:start="0"/>
        <w:jc w:val="both"/>
      </w:pPr>
      <w:r>
        <w:rPr>
          <w:rFonts w:ascii="Times New Roman"/>
          <w:b w:val="false"/>
          <w:i w:val="false"/>
          <w:color w:val="000000"/>
          <w:sz w:val="28"/>
        </w:rPr>
        <w:t xml:space="preserve">
      2) 合同项下地下资源使用权的唯一权利人死亡（含宣告死亡），且该地下资源使用权依据哈萨克斯坦共和国民法被认定为归属国家财产；</w:t>
      </w:r>
    </w:p>
    <w:p>
      <w:pPr>
        <w:spacing w:after="0"/>
        <w:ind w:start="0"/>
        <w:jc w:val="both"/>
      </w:pPr>
      <w:r>
        <w:rPr>
          <w:rFonts w:ascii="Times New Roman"/>
          <w:b w:val="false"/>
          <w:i w:val="false"/>
          <w:color w:val="000000"/>
          <w:sz w:val="28"/>
        </w:rPr>
        <w:t xml:space="preserve">
      3）作为地下资源使用者的法人实体被撤销；</w:t>
      </w:r>
    </w:p>
    <w:p>
      <w:pPr>
        <w:spacing w:after="0"/>
        <w:ind w:start="0"/>
        <w:jc w:val="both"/>
      </w:pPr>
      <w:r>
        <w:rPr>
          <w:rFonts w:ascii="Times New Roman"/>
          <w:b w:val="false"/>
          <w:i w:val="false"/>
          <w:color w:val="000000"/>
          <w:sz w:val="28"/>
        </w:rPr>
        <w:t xml:space="preserve">
      4）合同提前终止或无效；</w:t>
      </w:r>
    </w:p>
    <w:p>
      <w:pPr>
        <w:spacing w:after="0"/>
        <w:ind w:start="0"/>
        <w:jc w:val="both"/>
      </w:pPr>
      <w:r>
        <w:rPr>
          <w:rFonts w:ascii="Times New Roman"/>
          <w:b w:val="false"/>
          <w:i w:val="false"/>
          <w:color w:val="000000"/>
          <w:sz w:val="28"/>
        </w:rPr>
        <w:t xml:space="preserve">
      5）经双方协议终止合同；</w:t>
      </w:r>
    </w:p>
    <w:p>
      <w:pPr>
        <w:spacing w:after="0"/>
        <w:ind w:start="0"/>
        <w:jc w:val="both"/>
      </w:pPr>
      <w:r>
        <w:rPr>
          <w:rFonts w:ascii="Times New Roman"/>
          <w:b w:val="false"/>
          <w:i w:val="false"/>
          <w:color w:val="000000"/>
          <w:sz w:val="28"/>
        </w:rPr>
        <w:t xml:space="preserve">
      6）哈萨克斯坦共和国政府依据本法作出禁止使用地下区域的决定；</w:t>
      </w:r>
    </w:p>
    <w:p>
      <w:pPr>
        <w:spacing w:after="0"/>
        <w:ind w:start="0"/>
        <w:jc w:val="both"/>
      </w:pPr>
      <w:r>
        <w:rPr>
          <w:rFonts w:ascii="Times New Roman"/>
          <w:b w:val="false"/>
          <w:i w:val="false"/>
          <w:color w:val="000000"/>
          <w:sz w:val="28"/>
        </w:rPr>
        <w:t xml:space="preserve">
      7）地下资源使用者放弃（返还）合同所涉全部地下资源区块。</w:t>
      </w:r>
    </w:p>
    <w:p>
      <w:pPr>
        <w:spacing w:after="0"/>
        <w:ind w:start="0"/>
        <w:jc w:val="both"/>
      </w:pPr>
      <w:r>
        <w:rPr>
          <w:rFonts w:ascii="Times New Roman"/>
          <w:b w:val="false"/>
          <w:i w:val="false"/>
          <w:color w:val="000000"/>
          <w:sz w:val="28"/>
        </w:rPr>
        <w:t xml:space="preserve">
      2. 主管机关有权依据本法典规定的事由提前终止地下资源使用合同。</w:t>
      </w:r>
    </w:p>
    <w:p>
      <w:pPr>
        <w:spacing w:after="0"/>
        <w:ind w:start="0"/>
        <w:jc w:val="left"/>
      </w:pPr>
      <w:r>
        <w:rPr>
          <w:rFonts w:ascii="Times New Roman"/>
          <w:b w:val="false"/>
          <w:i w:val="false"/>
          <w:color w:val="ff0000"/>
          <w:sz w:val="28"/>
        </w:rPr>
        <w:t xml:space="preserve">      注：第38条经哈萨克斯坦共和国2022年12月29日第174-VII号法律修订（自首次正式公布之日起十个日历日后生效）。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第三十九条 地下资源使用合同的无效及其后果</w:t>
      </w:r>
    </w:p>
    <w:p>
      <w:pPr>
        <w:spacing w:after="0"/>
        <w:ind w:start="0"/>
        <w:jc w:val="both"/>
      </w:pPr>
      <w:r>
        <w:rPr>
          <w:rFonts w:ascii="Times New Roman"/>
          <w:b w:val="false"/>
          <w:i w:val="false"/>
          <w:color w:val="000000"/>
          <w:sz w:val="28"/>
        </w:rPr>
        <w:t xml:space="preserve">
      1. 地下资源使用合同无效的情形包括：</w:t>
      </w:r>
    </w:p>
    <w:p>
      <w:pPr>
        <w:spacing w:after="0"/>
        <w:ind w:start="0"/>
        <w:jc w:val="both"/>
      </w:pPr>
      <w:r>
        <w:rPr>
          <w:rFonts w:ascii="Times New Roman"/>
          <w:b w:val="false"/>
          <w:i w:val="false"/>
          <w:color w:val="000000"/>
          <w:sz w:val="28"/>
        </w:rPr>
        <w:t xml:space="preserve">
      1）授予地下资源使用权的拍卖被认定无效；</w:t>
      </w:r>
    </w:p>
    <w:p>
      <w:pPr>
        <w:spacing w:after="0"/>
        <w:ind w:start="0"/>
        <w:jc w:val="both"/>
      </w:pPr>
      <w:r>
        <w:rPr>
          <w:rFonts w:ascii="Times New Roman"/>
          <w:b w:val="false"/>
          <w:i w:val="false"/>
          <w:color w:val="000000"/>
          <w:sz w:val="28"/>
        </w:rPr>
        <w:t xml:space="preserve">
      2) 地下资源使用合同未包含本法典规定的强制性条款；</w:t>
      </w:r>
    </w:p>
    <w:p>
      <w:pPr>
        <w:spacing w:after="0"/>
        <w:ind w:start="0"/>
        <w:jc w:val="both"/>
      </w:pPr>
      <w:r>
        <w:rPr>
          <w:rFonts w:ascii="Times New Roman"/>
          <w:b w:val="false"/>
          <w:i w:val="false"/>
          <w:color w:val="000000"/>
          <w:sz w:val="28"/>
        </w:rPr>
        <w:t xml:space="preserve">
      3）经查明向主管机关提供明知不实的信息，且该信息影响了与该人签订地下资源使用合同的决策；</w:t>
      </w:r>
    </w:p>
    <w:p>
      <w:pPr>
        <w:spacing w:after="0"/>
        <w:ind w:start="0"/>
        <w:jc w:val="both"/>
      </w:pPr>
      <w:r>
        <w:rPr>
          <w:rFonts w:ascii="Times New Roman"/>
          <w:b w:val="false"/>
          <w:i w:val="false"/>
          <w:color w:val="000000"/>
          <w:sz w:val="28"/>
        </w:rPr>
        <w:t xml:space="preserve">
      4) 哈萨克斯坦共和国法律规定的其他事由。</w:t>
      </w:r>
    </w:p>
    <w:p>
      <w:pPr>
        <w:spacing w:after="0"/>
        <w:ind w:start="0"/>
        <w:jc w:val="both"/>
      </w:pPr>
      <w:r>
        <w:rPr>
          <w:rFonts w:ascii="Times New Roman"/>
          <w:b w:val="false"/>
          <w:i w:val="false"/>
          <w:color w:val="000000"/>
          <w:sz w:val="28"/>
        </w:rPr>
        <w:t xml:space="preserve">
      2. 失效的地下资源使用合同不产生法律后果，但与合同无效相关的法律后果除外，且自签订之日起即为无效。</w:t>
      </w:r>
    </w:p>
    <w:p>
      <w:pPr>
        <w:spacing w:after="0"/>
        <w:ind w:start="0"/>
        <w:jc w:val="both"/>
      </w:pPr>
      <w:r>
        <w:rPr>
          <w:rFonts w:ascii="Times New Roman"/>
          <w:b w:val="false"/>
          <w:i w:val="false"/>
          <w:color w:val="000000"/>
          <w:sz w:val="28"/>
        </w:rPr>
        <w:t xml:space="preserve">
      合同被认定无效不免除地下资源使用者履行消除地下资源使用后果的义务。</w:t>
      </w:r>
    </w:p>
    <w:p>
      <w:pPr>
        <w:spacing w:after="0"/>
        <w:ind w:start="0"/>
        <w:jc w:val="both"/>
      </w:pPr>
      <w:r>
        <w:rPr>
          <w:rFonts w:ascii="Times New Roman"/>
          <w:b w:val="false"/>
          <w:i w:val="false"/>
          <w:color w:val="000000"/>
          <w:sz w:val="28"/>
        </w:rPr>
        <w:t xml:space="preserve">
      3. 经司法程序认定合同无效或终止合同（该合同系地下资源使用权转让及重新登记的依据），将导致因该地下资源使用权转让而作出的地下资源使用合同修正条款无效，但不影响合同本身效力。</w:t>
      </w:r>
    </w:p>
    <w:p>
      <w:pPr>
        <w:spacing w:after="0"/>
        <w:ind w:start="0"/>
        <w:jc w:val="both"/>
      </w:pPr>
      <w:r>
        <w:rPr>
          <w:rFonts w:ascii="Times New Roman"/>
          <w:b w:val="false"/>
          <w:i w:val="false"/>
          <w:color w:val="000000"/>
          <w:sz w:val="28"/>
        </w:rPr>
        <w:t xml:space="preserve">
      4. 地下资源使用合同被认定无效时，所有以该合同授予的地下资源使用权为标的的后续交易均随之无效。</w:t>
      </w:r>
    </w:p>
    <w:p>
      <w:pPr>
        <w:spacing w:after="0"/>
        <w:ind w:start="0"/>
        <w:jc w:val="left"/>
      </w:pPr>
      <w:r>
        <w:rPr>
          <w:rFonts w:ascii="Times New Roman"/>
          <w:b/>
          <w:i w:val="false"/>
          <w:color w:val="000000"/>
        </w:rPr>
        <w:t xml:space="preserve"> 第五章 地下资源使用权及相关标的物的转让 </w:t>
      </w:r>
    </w:p>
    <w:p>
      <w:pPr>
        <w:spacing w:after="0"/>
        <w:ind w:start="0"/>
        <w:jc w:val="both"/>
      </w:pPr>
      <w:r>
        <w:rPr>
          <w:rFonts w:ascii="Times New Roman"/>
          <w:b/>
          <w:i w:val="false"/>
          <w:color w:val="000000"/>
          <w:sz w:val="28"/>
        </w:rPr>
        <w:t xml:space="preserve">第四十条 地下资源使用权的转让 </w:t>
      </w:r>
    </w:p>
    <w:p>
      <w:pPr>
        <w:spacing w:after="0"/>
        <w:ind w:start="0"/>
        <w:jc w:val="both"/>
      </w:pPr>
      <w:r>
        <w:rPr>
          <w:rFonts w:ascii="Times New Roman"/>
          <w:b w:val="false"/>
          <w:i w:val="false"/>
          <w:color w:val="000000"/>
          <w:sz w:val="28"/>
        </w:rPr>
        <w:t xml:space="preserve">
      1. 当地下资源使用权（或其份额）依据民事交易或哈萨克斯坦共和国法律规定的其他情形转让给他人时，该地下资源使用权（或其份额）即发生转移。</w:t>
      </w:r>
    </w:p>
    <w:p>
      <w:pPr>
        <w:spacing w:after="0"/>
        <w:ind w:start="0"/>
        <w:jc w:val="both"/>
      </w:pPr>
      <w:r>
        <w:rPr>
          <w:rFonts w:ascii="Times New Roman"/>
          <w:b w:val="false"/>
          <w:i w:val="false"/>
          <w:color w:val="000000"/>
          <w:sz w:val="28"/>
        </w:rPr>
        <w:t xml:space="preserve">
      2. 下列情形禁止转让地下资源使用权（或其份额）：</w:t>
      </w:r>
    </w:p>
    <w:p>
      <w:pPr>
        <w:spacing w:after="0"/>
        <w:ind w:start="0"/>
        <w:jc w:val="both"/>
      </w:pPr>
      <w:r>
        <w:rPr>
          <w:rFonts w:ascii="Times New Roman"/>
          <w:b w:val="false"/>
          <w:i w:val="false"/>
          <w:color w:val="000000"/>
          <w:sz w:val="28"/>
        </w:rPr>
        <w:t xml:space="preserve">
      1) 固体矿产勘探许可证有效期首年；</w:t>
      </w:r>
    </w:p>
    <w:p>
      <w:pPr>
        <w:spacing w:after="0"/>
        <w:ind w:start="0"/>
        <w:jc w:val="both"/>
      </w:pPr>
      <w:r>
        <w:rPr>
          <w:rFonts w:ascii="Times New Roman"/>
          <w:b w:val="false"/>
          <w:i w:val="false"/>
          <w:color w:val="000000"/>
          <w:sz w:val="28"/>
        </w:rPr>
        <w:t xml:space="preserve">
      2) 地下资源勘探许可证有效期内；</w:t>
      </w:r>
    </w:p>
    <w:p>
      <w:pPr>
        <w:spacing w:after="0"/>
        <w:ind w:start="0"/>
        <w:jc w:val="both"/>
      </w:pPr>
      <w:r>
        <w:rPr>
          <w:rFonts w:ascii="Times New Roman"/>
          <w:b w:val="false"/>
          <w:i w:val="false"/>
          <w:color w:val="000000"/>
          <w:sz w:val="28"/>
        </w:rPr>
        <w:t xml:space="preserve">
      3）在手工采矿许可证有效期内；</w:t>
      </w:r>
    </w:p>
    <w:p>
      <w:pPr>
        <w:spacing w:after="0"/>
        <w:ind w:start="0"/>
        <w:jc w:val="both"/>
      </w:pPr>
      <w:r>
        <w:rPr>
          <w:rFonts w:ascii="Times New Roman"/>
          <w:b w:val="false"/>
          <w:i w:val="false"/>
          <w:color w:val="000000"/>
          <w:sz w:val="28"/>
        </w:rPr>
        <w:t xml:space="preserve">
      3. 地下资源使用权（或其份额）的转让须通过重新颁发地下资源使用许可证或相应修订地下资源使用合同的方式进行。</w:t>
      </w:r>
    </w:p>
    <w:p>
      <w:pPr>
        <w:spacing w:after="0"/>
        <w:ind w:start="0"/>
        <w:jc w:val="both"/>
      </w:pPr>
      <w:r>
        <w:rPr>
          <w:rFonts w:ascii="Times New Roman"/>
          <w:b w:val="false"/>
          <w:i w:val="false"/>
          <w:color w:val="000000"/>
          <w:sz w:val="28"/>
        </w:rPr>
        <w:t xml:space="preserve">
      为重新颁发地下资源使用许可证或修订地下资源使用合同，地下资源使用权（份额）持有人与地下资源使用权（份额）受让人应向原发证机关或签约机关提交联合申请。</w:t>
      </w:r>
    </w:p>
    <w:p>
      <w:pPr>
        <w:spacing w:after="0"/>
        <w:ind w:start="0"/>
        <w:jc w:val="both"/>
      </w:pPr>
      <w:r>
        <w:rPr>
          <w:rFonts w:ascii="Times New Roman"/>
          <w:b w:val="false"/>
          <w:i w:val="false"/>
          <w:color w:val="000000"/>
          <w:sz w:val="28"/>
        </w:rPr>
        <w:t xml:space="preserve">
      申请材料应包含：</w:t>
      </w:r>
    </w:p>
    <w:p>
      <w:pPr>
        <w:spacing w:after="0"/>
        <w:ind w:start="0"/>
        <w:jc w:val="both"/>
      </w:pPr>
      <w:r>
        <w:rPr>
          <w:rFonts w:ascii="Times New Roman"/>
          <w:b w:val="false"/>
          <w:i w:val="false"/>
          <w:color w:val="000000"/>
          <w:sz w:val="28"/>
        </w:rPr>
        <w:t xml:space="preserve">
      1) 取得地下资源使用权的原始依据文件；</w:t>
      </w:r>
    </w:p>
    <w:p>
      <w:pPr>
        <w:spacing w:after="0"/>
        <w:ind w:start="0"/>
        <w:jc w:val="both"/>
      </w:pPr>
      <w:r>
        <w:rPr>
          <w:rFonts w:ascii="Times New Roman"/>
          <w:b w:val="false"/>
          <w:i w:val="false"/>
          <w:color w:val="000000"/>
          <w:sz w:val="28"/>
        </w:rPr>
        <w:t xml:space="preserve">
      2）确认地下资源使用权购买方信息的文件： </w:t>
      </w:r>
    </w:p>
    <w:p>
      <w:pPr>
        <w:spacing w:after="0"/>
        <w:ind w:start="0"/>
        <w:jc w:val="both"/>
      </w:pPr>
      <w:r>
        <w:rPr>
          <w:rFonts w:ascii="Times New Roman"/>
          <w:b w:val="false"/>
          <w:i w:val="false"/>
          <w:color w:val="000000"/>
          <w:sz w:val="28"/>
        </w:rPr>
        <w:t xml:space="preserve">
      自然人——申请人姓氏、名字及父名（如身份证件注明）、居住地、国籍、身份证件信息； </w:t>
      </w:r>
    </w:p>
    <w:p>
      <w:pPr>
        <w:spacing w:after="0"/>
        <w:ind w:start="0"/>
        <w:jc w:val="both"/>
      </w:pPr>
      <w:r>
        <w:rPr>
          <w:rFonts w:ascii="Times New Roman"/>
          <w:b w:val="false"/>
          <w:i w:val="false"/>
          <w:color w:val="000000"/>
          <w:sz w:val="28"/>
        </w:rPr>
        <w:t xml:space="preserve">
      法人——申请人名称及所在地、法人国家登记信息（商业登记簿摘录或其他经认证的证明申请人符合外国法律法人资格的文件）、股份在有组织证券市场流通的法人信息、直接或间接控制收购方的国家、国际组织及个人信息</w:t>
      </w:r>
    </w:p>
    <w:p>
      <w:pPr>
        <w:spacing w:after="0"/>
        <w:ind w:start="0"/>
        <w:jc w:val="both"/>
      </w:pPr>
      <w:r>
        <w:rPr>
          <w:rFonts w:ascii="Times New Roman"/>
          <w:b w:val="false"/>
          <w:i w:val="false"/>
          <w:color w:val="000000"/>
          <w:sz w:val="28"/>
        </w:rPr>
        <w:t xml:space="preserve">
      3）证明收购方符合本法典对依据勘探生产或油气生产合同申请地下资源使用权（地下资源使用权份额）者要求的文件；</w:t>
      </w:r>
    </w:p>
    <w:p>
      <w:pPr>
        <w:spacing w:after="0"/>
        <w:ind w:start="0"/>
        <w:jc w:val="both"/>
      </w:pPr>
      <w:r>
        <w:rPr>
          <w:rFonts w:ascii="Times New Roman"/>
          <w:b w:val="false"/>
          <w:i w:val="false"/>
          <w:color w:val="000000"/>
          <w:sz w:val="28"/>
        </w:rPr>
        <w:t xml:space="preserve">
      4）若地下资源使用权（地下资源使用权份额）设有质押，需提供质权人的书面同意书；</w:t>
      </w:r>
    </w:p>
    <w:p>
      <w:pPr>
        <w:spacing w:after="0"/>
        <w:ind w:start="0"/>
        <w:jc w:val="both"/>
      </w:pPr>
      <w:r>
        <w:rPr>
          <w:rFonts w:ascii="Times New Roman"/>
          <w:b w:val="false"/>
          <w:i w:val="false"/>
          <w:color w:val="000000"/>
          <w:sz w:val="28"/>
        </w:rPr>
        <w:t xml:space="preserve">
      5）所有地下资源使用权共同持有人的书面同意书。</w:t>
      </w:r>
    </w:p>
    <w:p>
      <w:pPr>
        <w:spacing w:after="0"/>
        <w:ind w:start="0"/>
        <w:jc w:val="both"/>
      </w:pPr>
      <w:r>
        <w:rPr>
          <w:rFonts w:ascii="Times New Roman"/>
          <w:b w:val="false"/>
          <w:i w:val="false"/>
          <w:color w:val="000000"/>
          <w:sz w:val="28"/>
        </w:rPr>
        <w:t xml:space="preserve">
       若需对地下资源使用合同进行增补修订，申请材料须附申请人签署的地下资源使用合同增补协议草案。</w:t>
      </w:r>
    </w:p>
    <w:p>
      <w:pPr>
        <w:spacing w:after="0"/>
        <w:ind w:start="0"/>
        <w:jc w:val="both"/>
      </w:pPr>
      <w:r>
        <w:rPr>
          <w:rFonts w:ascii="Times New Roman"/>
          <w:b w:val="false"/>
          <w:i w:val="false"/>
          <w:color w:val="000000"/>
          <w:sz w:val="28"/>
        </w:rPr>
        <w:t xml:space="preserve">
       依据本法典第44条核发的许可取得地下资源使用权时，取得人可不提交身份证明文件，而仅需随申请附具书面确认函，声明其信息与申请许可时提交的信息保持一致。</w:t>
      </w:r>
    </w:p>
    <w:p>
      <w:pPr>
        <w:spacing w:after="0"/>
        <w:ind w:start="0"/>
        <w:jc w:val="both"/>
      </w:pPr>
      <w:r>
        <w:rPr>
          <w:rFonts w:ascii="Times New Roman"/>
          <w:b w:val="false"/>
          <w:i w:val="false"/>
          <w:color w:val="000000"/>
          <w:sz w:val="28"/>
        </w:rPr>
        <w:t xml:space="preserve">
      申请书及所附文件应使用哈萨克语和俄语书写。若申请由外国人或外国法人提交，所附文件可使用其他语言书写，但须随附每份文件的哈萨克语和俄语译本，并经公证确认其真实性。</w:t>
      </w:r>
    </w:p>
    <w:p>
      <w:pPr>
        <w:spacing w:after="0"/>
        <w:ind w:start="0"/>
        <w:jc w:val="both"/>
      </w:pPr>
      <w:r>
        <w:rPr>
          <w:rFonts w:ascii="Times New Roman"/>
          <w:b w:val="false"/>
          <w:i w:val="false"/>
          <w:color w:val="000000"/>
          <w:sz w:val="28"/>
        </w:rPr>
        <w:t xml:space="preserve">
      国家机关应自申请提交之日起七个工作日内，与地下资源使用权取得者重新签发合同或签订补充协议，或合理拒绝重新签发合同或签订补充协议。</w:t>
      </w:r>
    </w:p>
    <w:p>
      <w:pPr>
        <w:spacing w:after="0"/>
        <w:ind w:start="0"/>
        <w:jc w:val="both"/>
      </w:pPr>
      <w:r>
        <w:rPr>
          <w:rFonts w:ascii="Times New Roman"/>
          <w:b w:val="false"/>
          <w:i w:val="false"/>
          <w:color w:val="000000"/>
          <w:sz w:val="28"/>
        </w:rPr>
        <w:t xml:space="preserve">
      4. 国家机关在下列情形下拒绝重新颁发许可证或变更合同：</w:t>
      </w:r>
    </w:p>
    <w:p>
      <w:pPr>
        <w:spacing w:after="0"/>
        <w:ind w:start="0"/>
        <w:jc w:val="both"/>
      </w:pPr>
      <w:r>
        <w:rPr>
          <w:rFonts w:ascii="Times New Roman"/>
          <w:b w:val="false"/>
          <w:i w:val="false"/>
          <w:color w:val="000000"/>
          <w:sz w:val="28"/>
        </w:rPr>
        <w:t xml:space="preserve">
      1) 申请不符合本条第3款规定；</w:t>
      </w:r>
    </w:p>
    <w:p>
      <w:pPr>
        <w:spacing w:after="0"/>
        <w:ind w:start="0"/>
        <w:jc w:val="both"/>
      </w:pPr>
      <w:r>
        <w:rPr>
          <w:rFonts w:ascii="Times New Roman"/>
          <w:b w:val="false"/>
          <w:i w:val="false"/>
          <w:color w:val="000000"/>
          <w:sz w:val="28"/>
        </w:rPr>
        <w:t xml:space="preserve">
      2) 地下资源使用权转让条件与已获许可不符（若转让依据该许可进行）；</w:t>
      </w:r>
    </w:p>
    <w:p>
      <w:pPr>
        <w:spacing w:after="0"/>
        <w:ind w:start="0"/>
        <w:jc w:val="both"/>
      </w:pPr>
      <w:r>
        <w:rPr>
          <w:rFonts w:ascii="Times New Roman"/>
          <w:b w:val="false"/>
          <w:i w:val="false"/>
          <w:color w:val="000000"/>
          <w:sz w:val="28"/>
        </w:rPr>
        <w:t xml:space="preserve">
      3) 未取得本法典规定需取得的地下资源使用权转让许可；</w:t>
      </w:r>
    </w:p>
    <w:p>
      <w:pPr>
        <w:spacing w:after="0"/>
        <w:ind w:start="0"/>
        <w:jc w:val="both"/>
      </w:pPr>
      <w:r>
        <w:rPr>
          <w:rFonts w:ascii="Times New Roman"/>
          <w:b w:val="false"/>
          <w:i w:val="false"/>
          <w:color w:val="000000"/>
          <w:sz w:val="28"/>
        </w:rPr>
        <w:t xml:space="preserve">
      4) 地下资源使用权（或其份额）的转让涉及的地下资源区块，根据已施加的行政处罚，禁止地下资源使用者在该区块进行地下资源使用作业或特定类型的工作；</w:t>
      </w:r>
    </w:p>
    <w:p>
      <w:pPr>
        <w:spacing w:after="0"/>
        <w:ind w:start="0"/>
        <w:jc w:val="both"/>
      </w:pPr>
      <w:r>
        <w:rPr>
          <w:rFonts w:ascii="Times New Roman"/>
          <w:b w:val="false"/>
          <w:i w:val="false"/>
          <w:color w:val="000000"/>
          <w:sz w:val="28"/>
        </w:rPr>
        <w:t xml:space="preserve">
      5）本法禁止转让地下资源使用权（或其份额）的情形；</w:t>
      </w:r>
    </w:p>
    <w:p>
      <w:pPr>
        <w:spacing w:after="0"/>
        <w:ind w:start="0"/>
        <w:jc w:val="both"/>
      </w:pPr>
      <w:r>
        <w:rPr>
          <w:rFonts w:ascii="Times New Roman"/>
          <w:b w:val="false"/>
          <w:i w:val="false"/>
          <w:color w:val="000000"/>
          <w:sz w:val="28"/>
        </w:rPr>
        <w:t xml:space="preserve">
      6) 地下资源使用权（或其份额）的转让行为违反哈萨克斯坦共和国缔结的国际条约规定。</w:t>
      </w:r>
    </w:p>
    <w:p>
      <w:pPr>
        <w:spacing w:after="0"/>
        <w:ind w:start="0"/>
        <w:jc w:val="both"/>
      </w:pPr>
      <w:r>
        <w:rPr>
          <w:rFonts w:ascii="Times New Roman"/>
          <w:b w:val="false"/>
          <w:i w:val="false"/>
          <w:color w:val="000000"/>
          <w:sz w:val="28"/>
        </w:rPr>
        <w:t xml:space="preserve">
      地下资源使用权取得者可在收到拒绝通知之日起十个工作日内，依据哈萨克斯坦共和国法律对拒绝重新颁发许可证或修改合同的决定提出申诉。 </w:t>
      </w:r>
    </w:p>
    <w:p>
      <w:pPr>
        <w:spacing w:after="0"/>
        <w:ind w:start="0"/>
        <w:jc w:val="both"/>
      </w:pPr>
      <w:r>
        <w:rPr>
          <w:rFonts w:ascii="Times New Roman"/>
          <w:b w:val="false"/>
          <w:i w:val="false"/>
          <w:color w:val="000000"/>
          <w:sz w:val="28"/>
        </w:rPr>
        <w:t xml:space="preserve">
      基于本款第一项第1)项理由拒绝重新颁发许可证或修改合同，不剥夺地下资源使用权取得者再次申请重新颁发许可证或修改合同的权利。 </w:t>
      </w:r>
    </w:p>
    <w:p>
      <w:pPr>
        <w:spacing w:after="0"/>
        <w:ind w:start="0"/>
        <w:jc w:val="both"/>
      </w:pPr>
      <w:r>
        <w:rPr>
          <w:rFonts w:ascii="Times New Roman"/>
          <w:b w:val="false"/>
          <w:i w:val="false"/>
          <w:color w:val="000000"/>
          <w:sz w:val="28"/>
        </w:rPr>
        <w:t xml:space="preserve">
      基于本款第一部分第2项和第3项理由拒绝许可证重新颁发或合同修订的决定，不剥夺申请人重新申请转让地下资源使用权许可的权利。 </w:t>
      </w:r>
    </w:p>
    <w:p>
      <w:pPr>
        <w:spacing w:after="0"/>
        <w:ind w:start="0"/>
        <w:jc w:val="left"/>
      </w:pPr>
      <w:r>
        <w:rPr>
          <w:rFonts w:ascii="Times New Roman"/>
          <w:b w:val="false"/>
          <w:i w:val="false"/>
          <w:color w:val="ff0000"/>
          <w:sz w:val="28"/>
        </w:rPr>
        <w:t xml:space="preserve">      脚注：第40条经哈萨克斯坦共和国2021年1月2日第401-VI号法律修订（实施程序详见第2条）。</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第41条 地下资源使用权相关标的物定义 </w:t>
      </w:r>
    </w:p>
    <w:p>
      <w:pPr>
        <w:spacing w:after="0"/>
        <w:ind w:start="0"/>
        <w:jc w:val="both"/>
      </w:pPr>
      <w:r>
        <w:rPr>
          <w:rFonts w:ascii="Times New Roman"/>
          <w:b w:val="false"/>
          <w:i w:val="false"/>
          <w:color w:val="000000"/>
          <w:sz w:val="28"/>
        </w:rPr>
        <w:t xml:space="preserve">
      1. 与地下资源使用权相关的对象包括：在依据油气勘探生产合同、铀矿生产合同或固体矿产勘探生产许可证取得地下资源使用权的法人实体中，所持有的参与权益、股份及其他形式的股权参与，以及证明所有权或可转换为股份、参与权益、股份及其他形式股权参与的证券。 </w:t>
      </w:r>
    </w:p>
    <w:p>
      <w:pPr>
        <w:spacing w:after="0"/>
        <w:ind w:start="0"/>
        <w:jc w:val="both"/>
      </w:pPr>
      <w:r>
        <w:rPr>
          <w:rFonts w:ascii="Times New Roman"/>
          <w:b w:val="false"/>
          <w:i w:val="false"/>
          <w:color w:val="000000"/>
          <w:sz w:val="28"/>
        </w:rPr>
        <w:t xml:space="preserve">
      下列情形亦视为与地下资源使用权相关的标的物：参与权益、股份及其他形式的股权参与，以及确认所有权或可转换为股份、单位、权益及其他形式股权参与的证券，该等证券涉及具有直接和（或）间接决定本款第一项所述地下资源使用权人决策权的法人或其他组织。 </w:t>
      </w:r>
    </w:p>
    <w:p>
      <w:pPr>
        <w:spacing w:after="0"/>
        <w:ind w:start="0"/>
        <w:jc w:val="both"/>
      </w:pPr>
      <w:r>
        <w:rPr>
          <w:rFonts w:ascii="Times New Roman"/>
          <w:b w:val="false"/>
          <w:i w:val="false"/>
          <w:color w:val="000000"/>
          <w:sz w:val="28"/>
        </w:rPr>
        <w:t xml:space="preserve">
      2. 本法典规定，下列情形不视为相关地下资源使用合同或许可证项下的地下资源使用权相关标的： </w:t>
      </w:r>
    </w:p>
    <w:p>
      <w:pPr>
        <w:spacing w:after="0"/>
        <w:ind w:start="0"/>
        <w:jc w:val="both"/>
      </w:pPr>
      <w:r>
        <w:rPr>
          <w:rFonts w:ascii="Times New Roman"/>
          <w:b w:val="false"/>
          <w:i w:val="false"/>
          <w:color w:val="000000"/>
          <w:sz w:val="28"/>
        </w:rPr>
        <w:t xml:space="preserve">
      1) 在哈萨克斯坦共和国有组织证券市场及（或）外国证券交易所流通的股票及其他证券（含衍生金融工具），其标的资产为股票； </w:t>
      </w:r>
    </w:p>
    <w:p>
      <w:pPr>
        <w:spacing w:after="0"/>
        <w:ind w:start="0"/>
        <w:jc w:val="both"/>
      </w:pPr>
      <w:r>
        <w:rPr>
          <w:rFonts w:ascii="Times New Roman"/>
          <w:b w:val="false"/>
          <w:i w:val="false"/>
          <w:color w:val="000000"/>
          <w:sz w:val="28"/>
        </w:rPr>
        <w:t xml:space="preserve">
      2) 直接或间接持有本款第1项所列证券的法人及组织所持有的股份、参与权益、股权及其他形式的股权参与。</w:t>
      </w:r>
    </w:p>
    <w:p>
      <w:pPr>
        <w:spacing w:after="0"/>
        <w:ind w:start="0"/>
        <w:jc w:val="both"/>
      </w:pPr>
      <w:r>
        <w:rPr>
          <w:rFonts w:ascii="Times New Roman"/>
          <w:b w:val="false"/>
          <w:i w:val="false"/>
          <w:color w:val="000000"/>
          <w:sz w:val="28"/>
        </w:rPr>
        <w:t xml:space="preserve">
      3. 若法人或组织同时持有本条第1款及第2款规定的股份、参与权益、股权及其他形式的股权参与，则该法人或组织持有的股份、参与权益、股权及其他形式的股权参与应视为与地下资源使用权相关的标的物。 同时，为本条之目的，为确定法人或其他组织能否直接或间接决定地下使用权人的决策，根据本条第2款规定，不属于地下使用权相关对象的股份、参与权益、股权及其他形式的股权参与不计入在内。</w:t>
      </w:r>
    </w:p>
    <w:p>
      <w:pPr>
        <w:spacing w:after="0"/>
        <w:ind w:start="0"/>
        <w:jc w:val="left"/>
      </w:pPr>
      <w:r>
        <w:rPr>
          <w:rFonts w:ascii="Times New Roman"/>
          <w:b w:val="false"/>
          <w:i w:val="false"/>
          <w:color w:val="ff0000"/>
          <w:sz w:val="28"/>
        </w:rPr>
        <w:t xml:space="preserve">      脚注。第41条经哈萨克斯坦共和国2021年1月2日第401-VI号法律修订（执行程序参见第2条）。</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第42条。与地下资源使用权相关的标的物转让 </w:t>
      </w:r>
    </w:p>
    <w:p>
      <w:pPr>
        <w:spacing w:after="0"/>
        <w:ind w:start="0"/>
        <w:jc w:val="both"/>
      </w:pPr>
      <w:r>
        <w:rPr>
          <w:rFonts w:ascii="Times New Roman"/>
          <w:b w:val="false"/>
          <w:i w:val="false"/>
          <w:color w:val="000000"/>
          <w:sz w:val="28"/>
        </w:rPr>
        <w:t xml:space="preserve">
      1. 下列情形视为与地下资源使用权相关的标的物转移：</w:t>
      </w:r>
    </w:p>
    <w:p>
      <w:pPr>
        <w:spacing w:after="0"/>
        <w:ind w:start="0"/>
        <w:jc w:val="both"/>
      </w:pPr>
      <w:r>
        <w:rPr>
          <w:rFonts w:ascii="Times New Roman"/>
          <w:b w:val="false"/>
          <w:i w:val="false"/>
          <w:color w:val="000000"/>
          <w:sz w:val="28"/>
        </w:rPr>
        <w:t xml:space="preserve">
      1) 基于有偿或无偿民事交易进行的处分，包括法人清算情形，以及将其作为出资投入法人或其他组织的注册资本；</w:t>
      </w:r>
    </w:p>
    <w:p>
      <w:pPr>
        <w:spacing w:after="0"/>
        <w:ind w:start="0"/>
        <w:jc w:val="both"/>
      </w:pPr>
      <w:r>
        <w:rPr>
          <w:rFonts w:ascii="Times New Roman"/>
          <w:b w:val="false"/>
          <w:i w:val="false"/>
          <w:color w:val="000000"/>
          <w:sz w:val="28"/>
        </w:rPr>
        <w:t xml:space="preserve">
      2）对地下资源使用权相关物实施强制执行，包括设定质押的情形；</w:t>
      </w:r>
    </w:p>
    <w:p>
      <w:pPr>
        <w:spacing w:after="0"/>
        <w:ind w:start="0"/>
        <w:jc w:val="both"/>
      </w:pPr>
      <w:r>
        <w:rPr>
          <w:rFonts w:ascii="Times New Roman"/>
          <w:b w:val="false"/>
          <w:i w:val="false"/>
          <w:color w:val="000000"/>
          <w:sz w:val="28"/>
        </w:rPr>
        <w:t xml:space="preserve">
      3) 因接纳新参与者、股东或发行股份而设立与地下资源使用权相关物的权利； </w:t>
      </w:r>
    </w:p>
    <w:p>
      <w:pPr>
        <w:spacing w:after="0"/>
        <w:ind w:start="0"/>
        <w:jc w:val="both"/>
      </w:pPr>
      <w:r>
        <w:rPr>
          <w:rFonts w:ascii="Times New Roman"/>
          <w:b w:val="false"/>
          <w:i w:val="false"/>
          <w:color w:val="000000"/>
          <w:sz w:val="28"/>
        </w:rPr>
        <w:t xml:space="preserve">
      4）依据转让协议或法人重组时的分离资产负债表，按继承顺序转移与地下使用权相关的标的物；</w:t>
      </w:r>
    </w:p>
    <w:p>
      <w:pPr>
        <w:spacing w:after="0"/>
        <w:ind w:start="0"/>
        <w:jc w:val="both"/>
      </w:pPr>
      <w:r>
        <w:rPr>
          <w:rFonts w:ascii="Times New Roman"/>
          <w:b w:val="false"/>
          <w:i w:val="false"/>
          <w:color w:val="000000"/>
          <w:sz w:val="28"/>
        </w:rPr>
        <w:t xml:space="preserve">
      5）通过继承程序转移与地下使用权相关的标的物；</w:t>
      </w:r>
    </w:p>
    <w:p>
      <w:pPr>
        <w:spacing w:after="0"/>
        <w:ind w:start="0"/>
        <w:jc w:val="both"/>
      </w:pPr>
      <w:r>
        <w:rPr>
          <w:rFonts w:ascii="Times New Roman"/>
          <w:b w:val="false"/>
          <w:i w:val="false"/>
          <w:color w:val="000000"/>
          <w:sz w:val="28"/>
        </w:rPr>
        <w:t xml:space="preserve">
      6）将作为地下资源使用权相关标的的股份及其他证券在有组织证券市场发行流通。</w:t>
      </w:r>
    </w:p>
    <w:p>
      <w:pPr>
        <w:spacing w:after="0"/>
        <w:ind w:start="0"/>
        <w:jc w:val="both"/>
      </w:pPr>
      <w:r>
        <w:rPr>
          <w:rFonts w:ascii="Times New Roman"/>
          <w:b w:val="false"/>
          <w:i w:val="false"/>
          <w:color w:val="000000"/>
          <w:sz w:val="28"/>
        </w:rPr>
        <w:t xml:space="preserve">
      将作为地下使用权标的物的股份及其他证券在有组织证券市场流通的行为，视为在哈萨克斯坦共和国有组织证券市场和（或）外国运营的证券交易所提出收购该标的物的要约，以及（或）在哈萨克斯坦共和国有组织证券市场和（或）外国运营的证券交易所进行股份发行。</w:t>
      </w:r>
    </w:p>
    <w:p>
      <w:pPr>
        <w:spacing w:after="0"/>
        <w:ind w:start="0"/>
        <w:jc w:val="both"/>
      </w:pPr>
      <w:r>
        <w:rPr>
          <w:rFonts w:ascii="Times New Roman"/>
          <w:b w:val="false"/>
          <w:i w:val="false"/>
          <w:color w:val="000000"/>
          <w:sz w:val="28"/>
        </w:rPr>
        <w:t xml:space="preserve">
      2. 取得与地下资源使用权相关标的物或发行与地下资源使用权相关标的物股份及其他证券的人员，须在取得或发行之日起一个月内及时向主管机关申报该项取得或发行行为。</w:t>
      </w:r>
    </w:p>
    <w:p>
      <w:pPr>
        <w:spacing w:after="0"/>
        <w:ind w:start="0"/>
        <w:jc w:val="both"/>
      </w:pPr>
      <w:r>
        <w:rPr>
          <w:rFonts w:ascii="Times New Roman"/>
          <w:b w:val="false"/>
          <w:i w:val="false"/>
          <w:color w:val="000000"/>
          <w:sz w:val="28"/>
        </w:rPr>
        <w:t xml:space="preserve">
      3. 本法典所称与地下资源使用权相关的标的物转让，不包括因法院判决、法定继承、权益偿还、没收及其他不取决于法律关系主体意愿的国家机关行为或第三方行为导致的权益份额、股份、股权及其他股权参与工具的所有权变更或比例调整。</w:t>
      </w:r>
    </w:p>
    <w:p>
      <w:pPr>
        <w:spacing w:after="0"/>
        <w:ind w:start="0"/>
        <w:jc w:val="both"/>
      </w:pPr>
      <w:r>
        <w:rPr>
          <w:rFonts w:ascii="Times New Roman"/>
          <w:b/>
          <w:i w:val="false"/>
          <w:color w:val="000000"/>
          <w:sz w:val="28"/>
        </w:rPr>
        <w:t xml:space="preserve">第四十三条 国家优先权</w:t>
      </w:r>
    </w:p>
    <w:p>
      <w:pPr>
        <w:spacing w:after="0"/>
        <w:ind w:start="0"/>
        <w:jc w:val="both"/>
      </w:pPr>
      <w:r>
        <w:rPr>
          <w:rFonts w:ascii="Times New Roman"/>
          <w:b w:val="false"/>
          <w:i w:val="false"/>
          <w:color w:val="000000"/>
          <w:sz w:val="28"/>
        </w:rPr>
        <w:t xml:space="preserve">
      1. 在新签订及既往签订的地下资源使用合同中，国家对任何个人及组织（包括依据哈萨克斯坦共和国法律或合同享有优先权的个人及组织）享有优先权，可收购战略性地下资源区域内已转让的地下资源使用权（地下资源使用权份额）及（或）与地下资源使用权相关的标的物， 根据战略性地下区域划定，以及在有组织证券市场流通的股份及其他证券——若该等证券属于战略性地下区域内与地下资源使用权相关的标的物。</w:t>
      </w:r>
    </w:p>
    <w:p>
      <w:pPr>
        <w:spacing w:after="0"/>
        <w:ind w:start="0"/>
        <w:jc w:val="both"/>
      </w:pPr>
      <w:r>
        <w:rPr>
          <w:rFonts w:ascii="Times New Roman"/>
          <w:b w:val="false"/>
          <w:i w:val="false"/>
          <w:color w:val="000000"/>
          <w:sz w:val="28"/>
        </w:rPr>
        <w:t xml:space="preserve">
      2. 下列地下区域属战略范畴：</w:t>
      </w:r>
    </w:p>
    <w:p>
      <w:pPr>
        <w:spacing w:after="0"/>
        <w:ind w:start="0"/>
        <w:jc w:val="both"/>
      </w:pPr>
      <w:r>
        <w:rPr>
          <w:rFonts w:ascii="Times New Roman"/>
          <w:b w:val="false"/>
          <w:i w:val="false"/>
          <w:color w:val="000000"/>
          <w:sz w:val="28"/>
        </w:rPr>
        <w:t xml:space="preserve">
      1) 蕴藏石油地质储量超过五千万吨或天然气超过十五亿立方米；</w:t>
      </w:r>
    </w:p>
    <w:p>
      <w:pPr>
        <w:spacing w:after="0"/>
        <w:ind w:start="0"/>
        <w:jc w:val="both"/>
      </w:pPr>
      <w:r>
        <w:rPr>
          <w:rFonts w:ascii="Times New Roman"/>
          <w:b w:val="false"/>
          <w:i w:val="false"/>
          <w:color w:val="000000"/>
          <w:sz w:val="28"/>
        </w:rPr>
        <w:t xml:space="preserve">
      2) 位于里海哈萨克斯坦海域的区域；</w:t>
      </w:r>
    </w:p>
    <w:p>
      <w:pPr>
        <w:spacing w:after="0"/>
        <w:ind w:start="0"/>
        <w:jc w:val="both"/>
      </w:pPr>
      <w:r>
        <w:rPr>
          <w:rFonts w:ascii="Times New Roman"/>
          <w:b w:val="false"/>
          <w:i w:val="false"/>
          <w:color w:val="000000"/>
          <w:sz w:val="28"/>
        </w:rPr>
        <w:t xml:space="preserve">
      3) 蕴含铀矿床的区域。 </w:t>
      </w:r>
    </w:p>
    <w:p>
      <w:pPr>
        <w:spacing w:after="0"/>
        <w:ind w:start="0"/>
        <w:jc w:val="both"/>
      </w:pPr>
      <w:r>
        <w:rPr>
          <w:rFonts w:ascii="Times New Roman"/>
          <w:b w:val="false"/>
          <w:i w:val="false"/>
          <w:color w:val="000000"/>
          <w:sz w:val="28"/>
        </w:rPr>
        <w:t xml:space="preserve">
      战略性地下资源区块清单由哈萨克斯坦共和国政府批准。</w:t>
      </w:r>
    </w:p>
    <w:p>
      <w:pPr>
        <w:spacing w:after="0"/>
        <w:ind w:start="0"/>
        <w:jc w:val="both"/>
      </w:pPr>
      <w:r>
        <w:rPr>
          <w:rFonts w:ascii="Times New Roman"/>
          <w:b w:val="false"/>
          <w:i w:val="false"/>
          <w:color w:val="000000"/>
          <w:sz w:val="28"/>
        </w:rPr>
        <w:t xml:space="preserve">
      3. 本条第1款规定不适用于本法典第44条第2款规定的情形。</w:t>
      </w:r>
    </w:p>
    <w:p>
      <w:pPr>
        <w:spacing w:after="0"/>
        <w:ind w:start="0"/>
        <w:jc w:val="left"/>
      </w:pPr>
      <w:r>
        <w:rPr>
          <w:rFonts w:ascii="Times New Roman"/>
          <w:b w:val="false"/>
          <w:i w:val="false"/>
          <w:color w:val="ff0000"/>
          <w:sz w:val="28"/>
        </w:rPr>
        <w:t xml:space="preserve">      第43条经哈萨克斯坦共和国2023年12月28日第52-VIII号法律修订（自首次正式公布之日起六十个日历日后生效）。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第44条 地下资源使用权及相关权益转让许可</w:t>
      </w:r>
    </w:p>
    <w:p>
      <w:pPr>
        <w:spacing w:after="0"/>
        <w:ind w:start="0"/>
        <w:jc w:val="both"/>
      </w:pPr>
      <w:r>
        <w:rPr>
          <w:rFonts w:ascii="Times New Roman"/>
          <w:b w:val="false"/>
          <w:i w:val="false"/>
          <w:color w:val="000000"/>
          <w:sz w:val="28"/>
        </w:rPr>
        <w:t xml:space="preserve">
      1. 基于地下资源使用合同、固体矿产勘探或开采许可证、地下空间使用许可证产生的地下资源使用权（或其份额）的转让，以及与地下资源使用权相关的物权转让，须经主管机关依照本法典规定程序核发许可。</w:t>
      </w:r>
    </w:p>
    <w:p>
      <w:pPr>
        <w:spacing w:after="0"/>
        <w:ind w:start="0"/>
        <w:jc w:val="both"/>
      </w:pPr>
      <w:r>
        <w:rPr>
          <w:rFonts w:ascii="Times New Roman"/>
          <w:b w:val="false"/>
          <w:i w:val="false"/>
          <w:color w:val="000000"/>
          <w:sz w:val="28"/>
        </w:rPr>
        <w:t xml:space="preserve">
      2. 下列情形无需取得本条第一款规定的主管机关许可：</w:t>
      </w:r>
    </w:p>
    <w:p>
      <w:pPr>
        <w:spacing w:after="0"/>
        <w:ind w:start="0"/>
        <w:jc w:val="both"/>
      </w:pPr>
      <w:r>
        <w:rPr>
          <w:rFonts w:ascii="Times New Roman"/>
          <w:b w:val="false"/>
          <w:i w:val="false"/>
          <w:color w:val="000000"/>
          <w:sz w:val="28"/>
        </w:rPr>
        <w:t xml:space="preserve">
      1）向子公司转让地下资源使用权（其份额）及相关附属物，且该子公司至少百分之九十九的参与权益、股份或其他形式的股权归属地下资源使用者或地下资源使用权相关附属物所有者，前提是该子公司未在享受税收优惠的国家注册；</w:t>
      </w:r>
    </w:p>
    <w:p>
      <w:pPr>
        <w:spacing w:after="0"/>
        <w:ind w:start="0"/>
        <w:jc w:val="both"/>
      </w:pPr>
      <w:r>
        <w:rPr>
          <w:rFonts w:ascii="Times New Roman"/>
          <w:b w:val="false"/>
          <w:i w:val="false"/>
          <w:color w:val="000000"/>
          <w:sz w:val="28"/>
        </w:rPr>
        <w:t xml:space="preserve">
      2）在各组织间转让地下资源使用权（或其份额）、地下资源使用权相关物权时，包括因法人重组产生的继承情形，且各组织中至少百分之九十九的参与权益、 股份、股权或其他形式的权益直接或间接归属于同一主体，且该权益受让方未在享有税收优惠待遇的国家注册； </w:t>
      </w:r>
    </w:p>
    <w:p>
      <w:pPr>
        <w:spacing w:after="0"/>
        <w:ind w:start="0"/>
        <w:jc w:val="both"/>
      </w:pPr>
      <w:r>
        <w:rPr>
          <w:rFonts w:ascii="Times New Roman"/>
          <w:b w:val="false"/>
          <w:i w:val="false"/>
          <w:color w:val="000000"/>
          <w:sz w:val="28"/>
        </w:rPr>
        <w:t xml:space="preserve">
      3) 向直接或间接持有地下资源使用权人（即地下资源使用权相关物所有者）所设法人实体至少百分之九十九股权、股份或其他形式权益的个人或组织转让地下资源使用权（其份额）及相关物，前提是受让方未在享受税收优惠待遇的国家注册；</w:t>
      </w:r>
    </w:p>
    <w:p>
      <w:pPr>
        <w:spacing w:after="0"/>
        <w:ind w:start="0"/>
        <w:jc w:val="both"/>
      </w:pPr>
      <w:r>
        <w:rPr>
          <w:rFonts w:ascii="Times New Roman"/>
          <w:b w:val="false"/>
          <w:i w:val="false"/>
          <w:color w:val="000000"/>
          <w:sz w:val="28"/>
        </w:rPr>
        <w:t xml:space="preserve">
      4) 因清算法人财产分配而转让的地下资源使用权（其份额）、与地下资源使用权相关的物权，前提是该地下资源使用权（其份额）及（或）相关物权的受让方中，至少百分之九十九的参与权益、 5) 地下资源使用权（或其份额）及（或）相关物权的受让方，其股权、股份或其他形式的权益参与，无论直接或间接，均归属于同一主体，且该受让方未在享有税收优惠待遇的国家注册；</w:t>
      </w:r>
    </w:p>
    <w:p>
      <w:pPr>
        <w:spacing w:after="0"/>
        <w:ind w:start="0"/>
        <w:jc w:val="both"/>
      </w:pPr>
      <w:r>
        <w:rPr>
          <w:rFonts w:ascii="Times New Roman"/>
          <w:b w:val="false"/>
          <w:i w:val="false"/>
          <w:color w:val="000000"/>
          <w:sz w:val="28"/>
        </w:rPr>
        <w:t xml:space="preserve">
      5) 转让作为地下资源使用权相关对象的参与权益、股份或股权，若该转让导致某人持有地下资源使用者法人实体注册资本中参与权益、股份或股权的比例低于1%，且（或）该法人实体或其他组织具备直接或间接影响地下资源使用者法人实体决策的能力；</w:t>
      </w:r>
    </w:p>
    <w:p>
      <w:pPr>
        <w:spacing w:after="0"/>
        <w:ind w:start="0"/>
        <w:jc w:val="both"/>
      </w:pPr>
      <w:r>
        <w:rPr>
          <w:rFonts w:ascii="Times New Roman"/>
          <w:b w:val="false"/>
          <w:i w:val="false"/>
          <w:color w:val="000000"/>
          <w:sz w:val="28"/>
        </w:rPr>
        <w:t xml:space="preserve">
      6) 变更注册资本金额（含股份发行），以及出售先前回购的股份或可转换为法人股份的其他证券，若此类行为未导致参与者持有的参与权益比例、利益相关方持有的权益比例，或股东持有的股份及其他可转换为股份的与地下资源使用权相关联的证券比例发生变化；</w:t>
      </w:r>
    </w:p>
    <w:p>
      <w:pPr>
        <w:spacing w:after="0"/>
        <w:ind w:start="0"/>
        <w:jc w:val="both"/>
      </w:pPr>
      <w:r>
        <w:rPr>
          <w:rFonts w:ascii="Times New Roman"/>
          <w:b w:val="false"/>
          <w:i w:val="false"/>
          <w:color w:val="000000"/>
          <w:sz w:val="28"/>
        </w:rPr>
        <w:t xml:space="preserve">
      7）地下资源使用权（其份额）及与地下资源使用权相关联的对象，在交易一方为哈萨克斯坦共和国政府、国家机关、国家控股公司或国家公司时进行转让；</w:t>
      </w:r>
    </w:p>
    <w:p>
      <w:pPr>
        <w:spacing w:after="0"/>
        <w:ind w:start="0"/>
        <w:jc w:val="both"/>
      </w:pPr>
      <w:r>
        <w:rPr>
          <w:rFonts w:ascii="Times New Roman"/>
          <w:b w:val="false"/>
          <w:i w:val="false"/>
          <w:color w:val="000000"/>
          <w:sz w:val="28"/>
        </w:rPr>
        <w:t xml:space="preserve">
      8）国有企业财产综合体私有化过程中进行的地下资源使用权（其份额）及相关附带物的处分；</w:t>
      </w:r>
    </w:p>
    <w:p>
      <w:pPr>
        <w:spacing w:after="0"/>
        <w:ind w:start="0"/>
        <w:jc w:val="both"/>
      </w:pPr>
      <w:r>
        <w:rPr>
          <w:rFonts w:ascii="Times New Roman"/>
          <w:b w:val="false"/>
          <w:i w:val="false"/>
          <w:color w:val="000000"/>
          <w:sz w:val="28"/>
        </w:rPr>
        <w:t xml:space="preserve">
      9）法人重组时依据转让文书通过继承方式转让地下资源使用权及相关附带物； </w:t>
      </w:r>
    </w:p>
    <w:p>
      <w:pPr>
        <w:spacing w:after="0"/>
        <w:ind w:start="0"/>
        <w:jc w:val="both"/>
      </w:pPr>
      <w:r>
        <w:rPr>
          <w:rFonts w:ascii="Times New Roman"/>
          <w:b w:val="false"/>
          <w:i w:val="false"/>
          <w:color w:val="000000"/>
          <w:sz w:val="28"/>
        </w:rPr>
        <w:t xml:space="preserve">
      10）通过继承方式转让地下资源使用权（其份额）及与地下资源使用权相关的物权；</w:t>
      </w:r>
    </w:p>
    <w:p>
      <w:pPr>
        <w:spacing w:after="0"/>
        <w:ind w:start="0"/>
        <w:jc w:val="both"/>
      </w:pPr>
      <w:r>
        <w:rPr>
          <w:rFonts w:ascii="Times New Roman"/>
          <w:b w:val="false"/>
          <w:i w:val="false"/>
          <w:color w:val="000000"/>
          <w:sz w:val="28"/>
        </w:rPr>
        <w:t xml:space="preserve">
      11）发行人回购其持有的参与权、股权、股份及其他形式的股权参与，以及作为与地下资源使用权相关联的标的物的、确认所有权或可转换为股份、参与权、股权及其他形式股权参与的证券；</w:t>
      </w:r>
    </w:p>
    <w:p>
      <w:pPr>
        <w:spacing w:after="0"/>
        <w:ind w:start="0"/>
        <w:jc w:val="both"/>
      </w:pPr>
      <w:r>
        <w:rPr>
          <w:rFonts w:ascii="Times New Roman"/>
          <w:b w:val="false"/>
          <w:i w:val="false"/>
          <w:color w:val="000000"/>
          <w:sz w:val="28"/>
        </w:rPr>
        <w:t xml:space="preserve">
      12）发行确认所有权或可转换为股份、参与权、股权及其他形式权益参与的证券，且该等证券确权对象为与地下使用权相关的权益时，若证券持有人仍为原持有上述参与权、股权、股份及其他形式权益参与的权利主体； </w:t>
      </w:r>
    </w:p>
    <w:p>
      <w:pPr>
        <w:spacing w:after="0"/>
        <w:ind w:start="0"/>
        <w:jc w:val="both"/>
      </w:pPr>
      <w:r>
        <w:rPr>
          <w:rFonts w:ascii="Times New Roman"/>
          <w:b w:val="false"/>
          <w:i w:val="false"/>
          <w:color w:val="000000"/>
          <w:sz w:val="28"/>
        </w:rPr>
        <w:t xml:space="preserve">
      13）以原发行确认所有权或可转换为参与权益、股份及其他形式股权参与的地下使用权相关对象的证券为代价，获取地下使用权相关对象；</w:t>
      </w:r>
    </w:p>
    <w:p>
      <w:pPr>
        <w:spacing w:after="0"/>
        <w:ind w:start="0"/>
        <w:jc w:val="both"/>
      </w:pPr>
      <w:r>
        <w:rPr>
          <w:rFonts w:ascii="Times New Roman"/>
          <w:b w:val="false"/>
          <w:i w:val="false"/>
          <w:color w:val="000000"/>
          <w:sz w:val="28"/>
        </w:rPr>
        <w:t xml:space="preserve">
      14）当参与权益、股份及其他形式的股权参与构成与地下资源使用权相关联的标的时，持有此类证券的持有人参与该组织股东大会或参与者大会。 </w:t>
      </w:r>
    </w:p>
    <w:p>
      <w:pPr>
        <w:spacing w:after="0"/>
        <w:ind w:start="0"/>
        <w:jc w:val="both"/>
      </w:pPr>
      <w:r>
        <w:rPr>
          <w:rFonts w:ascii="Times New Roman"/>
          <w:b w:val="false"/>
          <w:i w:val="false"/>
          <w:color w:val="000000"/>
          <w:sz w:val="28"/>
        </w:rPr>
        <w:t xml:space="preserve">
      3. 本章目的下，下列组织亦视为地下资源使用者：</w:t>
      </w:r>
    </w:p>
    <w:p>
      <w:pPr>
        <w:spacing w:after="0"/>
        <w:ind w:start="0"/>
        <w:jc w:val="both"/>
      </w:pPr>
      <w:r>
        <w:rPr>
          <w:rFonts w:ascii="Times New Roman"/>
          <w:b w:val="false"/>
          <w:i w:val="false"/>
          <w:color w:val="000000"/>
          <w:sz w:val="28"/>
        </w:rPr>
        <w:t xml:space="preserve">
      1) 以国家碳氢化合物领域战略合作伙伴身份参与与主管当局直接谈判、以获取地下资源使用权的组织；</w:t>
      </w:r>
    </w:p>
    <w:p>
      <w:pPr>
        <w:spacing w:after="0"/>
        <w:ind w:start="0"/>
        <w:jc w:val="both"/>
      </w:pPr>
      <w:r>
        <w:rPr>
          <w:rFonts w:ascii="Times New Roman"/>
          <w:b w:val="false"/>
          <w:i w:val="false"/>
          <w:color w:val="000000"/>
          <w:sz w:val="28"/>
        </w:rPr>
        <w:t xml:space="preserve">
      2) 获准参与碳氢化合物地下资源使用权拍卖的组织；</w:t>
      </w:r>
    </w:p>
    <w:p>
      <w:pPr>
        <w:spacing w:after="0"/>
        <w:ind w:start="0"/>
        <w:jc w:val="both"/>
      </w:pPr>
      <w:r>
        <w:rPr>
          <w:rFonts w:ascii="Times New Roman"/>
          <w:b w:val="false"/>
          <w:i w:val="false"/>
          <w:color w:val="000000"/>
          <w:sz w:val="28"/>
        </w:rPr>
        <w:t xml:space="preserve">
      3）在审议固体矿产生产许可证发放事宜时，收到主管机关关于需进行国家鉴定或获取项目文件批准通知的组织。</w:t>
      </w:r>
    </w:p>
    <w:p>
      <w:pPr>
        <w:spacing w:after="0"/>
        <w:ind w:start="0"/>
        <w:jc w:val="both"/>
      </w:pPr>
      <w:r>
        <w:rPr>
          <w:rFonts w:ascii="Times New Roman"/>
          <w:b w:val="false"/>
          <w:i w:val="false"/>
          <w:color w:val="000000"/>
          <w:sz w:val="28"/>
        </w:rPr>
        <w:t xml:space="preserve">
      4. 未获主管机关许可或许可期满后进行的地下资源使用权及相关权益转让交易均属无效。</w:t>
      </w:r>
    </w:p>
    <w:p>
      <w:pPr>
        <w:spacing w:after="0"/>
        <w:ind w:start="0"/>
        <w:jc w:val="both"/>
      </w:pPr>
      <w:r>
        <w:rPr>
          <w:rFonts w:ascii="Times New Roman"/>
          <w:b/>
          <w:i w:val="false"/>
          <w:color w:val="000000"/>
          <w:sz w:val="28"/>
        </w:rPr>
        <w:t xml:space="preserve">第四十五条 地下资源使用权及（或）相关物权转让许可的颁发程序 </w:t>
      </w:r>
    </w:p>
    <w:p>
      <w:pPr>
        <w:spacing w:after="0"/>
        <w:ind w:start="0"/>
        <w:jc w:val="both"/>
      </w:pPr>
      <w:r>
        <w:rPr>
          <w:rFonts w:ascii="Times New Roman"/>
          <w:b w:val="false"/>
          <w:i w:val="false"/>
          <w:color w:val="000000"/>
          <w:sz w:val="28"/>
        </w:rPr>
        <w:t xml:space="preserve">
      1. 拟取得基于地下资源使用合同、固体矿产勘探或生产许可证、地下空间使用许可证或与地下资源使用权相关物权所产生的地下资源使用权（或其份额）者，应向主管机关提交许可申请。</w:t>
      </w:r>
    </w:p>
    <w:p>
      <w:pPr>
        <w:spacing w:after="0"/>
        <w:ind w:start="0"/>
        <w:jc w:val="both"/>
      </w:pPr>
      <w:r>
        <w:rPr>
          <w:rFonts w:ascii="Times New Roman"/>
          <w:b w:val="false"/>
          <w:i w:val="false"/>
          <w:color w:val="000000"/>
          <w:sz w:val="28"/>
        </w:rPr>
        <w:t xml:space="preserve">
      2. 许可申请应包含：</w:t>
      </w:r>
    </w:p>
    <w:p>
      <w:pPr>
        <w:spacing w:after="0"/>
        <w:ind w:start="0"/>
        <w:jc w:val="both"/>
      </w:pPr>
      <w:r>
        <w:rPr>
          <w:rFonts w:ascii="Times New Roman"/>
          <w:b w:val="false"/>
          <w:i w:val="false"/>
          <w:color w:val="000000"/>
          <w:sz w:val="28"/>
        </w:rPr>
        <w:t xml:space="preserve">
      1) 拟取得地下资源使用权（或其份额）或相关物权的个人（组织）信息：</w:t>
      </w:r>
    </w:p>
    <w:p>
      <w:pPr>
        <w:spacing w:after="0"/>
        <w:ind w:start="0"/>
        <w:jc w:val="both"/>
      </w:pPr>
      <w:r>
        <w:rPr>
          <w:rFonts w:ascii="Times New Roman"/>
          <w:b w:val="false"/>
          <w:i w:val="false"/>
          <w:color w:val="000000"/>
          <w:sz w:val="28"/>
        </w:rPr>
        <w:t xml:space="preserve">
      自然人——申请人姓氏、名字及父名（如身份证件载明）、居住地、国籍及身份证件信息； </w:t>
      </w:r>
    </w:p>
    <w:p>
      <w:pPr>
        <w:spacing w:after="0"/>
        <w:ind w:start="0"/>
        <w:jc w:val="both"/>
      </w:pPr>
      <w:r>
        <w:rPr>
          <w:rFonts w:ascii="Times New Roman"/>
          <w:b w:val="false"/>
          <w:i w:val="false"/>
          <w:color w:val="000000"/>
          <w:sz w:val="28"/>
        </w:rPr>
        <w:t xml:space="preserve">
      法人——申请人名称、所在地、国家注册证明文件编号、法人注册信息、管理人员及其职权信息、能够直接或间接影响申请人决策的个人、组织及国家信息；</w:t>
      </w:r>
    </w:p>
    <w:p>
      <w:pPr>
        <w:spacing w:after="0"/>
        <w:ind w:start="0"/>
        <w:jc w:val="both"/>
      </w:pPr>
      <w:r>
        <w:rPr>
          <w:rFonts w:ascii="Times New Roman"/>
          <w:b w:val="false"/>
          <w:i w:val="false"/>
          <w:color w:val="000000"/>
          <w:sz w:val="28"/>
        </w:rPr>
        <w:t xml:space="preserve">
      2) 收购的地下资源使用权（或其份额）及相关附带物的证明文件；</w:t>
      </w:r>
    </w:p>
    <w:p>
      <w:pPr>
        <w:spacing w:after="0"/>
        <w:ind w:start="0"/>
        <w:jc w:val="both"/>
      </w:pPr>
      <w:r>
        <w:rPr>
          <w:rFonts w:ascii="Times New Roman"/>
          <w:b w:val="false"/>
          <w:i w:val="false"/>
          <w:color w:val="000000"/>
          <w:sz w:val="28"/>
        </w:rPr>
        <w:t xml:space="preserve">
      3）转让地下资源使用权（份额）及相关标的物的法律依据；</w:t>
      </w:r>
    </w:p>
    <w:p>
      <w:pPr>
        <w:spacing w:after="0"/>
        <w:ind w:start="0"/>
        <w:jc w:val="both"/>
      </w:pPr>
      <w:r>
        <w:rPr>
          <w:rFonts w:ascii="Times New Roman"/>
          <w:b w:val="false"/>
          <w:i w:val="false"/>
          <w:color w:val="000000"/>
          <w:sz w:val="28"/>
        </w:rPr>
        <w:t xml:space="preserve">
      4）拟取得地下资源使用权（或该权利份额）用于勘探和（或）开采油气、铀矿的个人财务与技术能力证明，确认其符合本法典对授予此类地下资源使用权所设定的要求；</w:t>
      </w:r>
    </w:p>
    <w:p>
      <w:pPr>
        <w:spacing w:after="0"/>
        <w:ind w:start="0"/>
        <w:jc w:val="both"/>
      </w:pPr>
      <w:r>
        <w:rPr>
          <w:rFonts w:ascii="Times New Roman"/>
          <w:b w:val="false"/>
          <w:i w:val="false"/>
          <w:color w:val="000000"/>
          <w:sz w:val="28"/>
        </w:rPr>
        <w:t xml:space="preserve">
      5）申请人书面确认申请书及附件所载信息真实可靠；</w:t>
      </w:r>
    </w:p>
    <w:p>
      <w:pPr>
        <w:spacing w:after="0"/>
        <w:ind w:start="0"/>
        <w:jc w:val="both"/>
      </w:pPr>
      <w:r>
        <w:rPr>
          <w:rFonts w:ascii="Times New Roman"/>
          <w:b w:val="false"/>
          <w:i w:val="false"/>
          <w:color w:val="000000"/>
          <w:sz w:val="28"/>
        </w:rPr>
        <w:t xml:space="preserve">
      6）代表申请人签署申请书人员的姓氏、名字及父名（如身份证件载明），以及该人员的身份证件信息。</w:t>
      </w:r>
    </w:p>
    <w:p>
      <w:pPr>
        <w:spacing w:after="0"/>
        <w:ind w:start="0"/>
        <w:jc w:val="both"/>
      </w:pPr>
      <w:r>
        <w:rPr>
          <w:rFonts w:ascii="Times New Roman"/>
          <w:b w:val="false"/>
          <w:i w:val="false"/>
          <w:color w:val="000000"/>
          <w:sz w:val="28"/>
        </w:rPr>
        <w:t xml:space="preserve">
      3. 申请将与地下资源使用权相关的股份及其他证券在有组织证券市场流通的许可申请应包含：</w:t>
      </w:r>
    </w:p>
    <w:p>
      <w:pPr>
        <w:spacing w:after="0"/>
        <w:ind w:start="0"/>
        <w:jc w:val="both"/>
      </w:pPr>
      <w:r>
        <w:rPr>
          <w:rFonts w:ascii="Times New Roman"/>
          <w:b w:val="false"/>
          <w:i w:val="false"/>
          <w:color w:val="000000"/>
          <w:sz w:val="28"/>
        </w:rPr>
        <w:t xml:space="preserve">
      1) 拟在有组织证券市场发行与地下资源使用权相关的股份或其他证券的发行机构全称；</w:t>
      </w:r>
    </w:p>
    <w:p>
      <w:pPr>
        <w:spacing w:after="0"/>
        <w:ind w:start="0"/>
        <w:jc w:val="both"/>
      </w:pPr>
      <w:r>
        <w:rPr>
          <w:rFonts w:ascii="Times New Roman"/>
          <w:b w:val="false"/>
          <w:i w:val="false"/>
          <w:color w:val="000000"/>
          <w:sz w:val="28"/>
        </w:rPr>
        <w:t xml:space="preserve">
      2) 关联地下地块的标识信息，该地块对应的股份或其他证券拟在有组织证券市场流通发行；</w:t>
      </w:r>
    </w:p>
    <w:p>
      <w:pPr>
        <w:spacing w:after="0"/>
        <w:ind w:start="0"/>
        <w:jc w:val="both"/>
      </w:pPr>
      <w:r>
        <w:rPr>
          <w:rFonts w:ascii="Times New Roman"/>
          <w:b w:val="false"/>
          <w:i w:val="false"/>
          <w:color w:val="000000"/>
          <w:sz w:val="28"/>
        </w:rPr>
        <w:t xml:space="preserve">
       3）发行组织注册资本金额信息，该组织持有的与地下资源使用权相关的股份或其他证券拟在有组织证券市场流通发行；</w:t>
      </w:r>
    </w:p>
    <w:p>
      <w:pPr>
        <w:spacing w:after="0"/>
        <w:ind w:start="0"/>
        <w:jc w:val="both"/>
      </w:pPr>
      <w:r>
        <w:rPr>
          <w:rFonts w:ascii="Times New Roman"/>
          <w:b w:val="false"/>
          <w:i w:val="false"/>
          <w:color w:val="000000"/>
          <w:sz w:val="28"/>
        </w:rPr>
        <w:t xml:space="preserve">
       4）作为地下资源使用权关联对象、拟在有组织证券市场流通发行的证券（含该组织衍生证券）及其标的资产或其它股权参与形式的信息（类型与总数）；</w:t>
      </w:r>
    </w:p>
    <w:p>
      <w:pPr>
        <w:spacing w:after="0"/>
        <w:ind w:start="0"/>
        <w:jc w:val="both"/>
      </w:pPr>
      <w:r>
        <w:rPr>
          <w:rFonts w:ascii="Times New Roman"/>
          <w:b w:val="false"/>
          <w:i w:val="false"/>
          <w:color w:val="000000"/>
          <w:sz w:val="28"/>
        </w:rPr>
        <w:t xml:space="preserve">
      5）承销商信息（如有）；</w:t>
      </w:r>
    </w:p>
    <w:p>
      <w:pPr>
        <w:spacing w:after="0"/>
        <w:ind w:start="0"/>
        <w:jc w:val="both"/>
      </w:pPr>
      <w:r>
        <w:rPr>
          <w:rFonts w:ascii="Times New Roman"/>
          <w:b w:val="false"/>
          <w:i w:val="false"/>
          <w:color w:val="000000"/>
          <w:sz w:val="28"/>
        </w:rPr>
        <w:t xml:space="preserve">
      6）拟上市的组织化证券市场信息；</w:t>
      </w:r>
    </w:p>
    <w:p>
      <w:pPr>
        <w:spacing w:after="0"/>
        <w:ind w:start="0"/>
        <w:jc w:val="both"/>
      </w:pPr>
      <w:r>
        <w:rPr>
          <w:rFonts w:ascii="Times New Roman"/>
          <w:b w:val="false"/>
          <w:i w:val="false"/>
          <w:color w:val="000000"/>
          <w:sz w:val="28"/>
        </w:rPr>
        <w:t xml:space="preserve">
      7）作为地下资源使用权相关标的物且将在有组织证券市场发行流通的股份或其他证券数量信息；</w:t>
      </w:r>
    </w:p>
    <w:p>
      <w:pPr>
        <w:spacing w:after="0"/>
        <w:ind w:start="0"/>
        <w:jc w:val="both"/>
      </w:pPr>
      <w:r>
        <w:rPr>
          <w:rFonts w:ascii="Times New Roman"/>
          <w:b w:val="false"/>
          <w:i w:val="false"/>
          <w:color w:val="000000"/>
          <w:sz w:val="28"/>
        </w:rPr>
        <w:t xml:space="preserve">
      8）申请人书面确认其在申请书及附件中提供的所有信息真实可靠；</w:t>
      </w:r>
    </w:p>
    <w:p>
      <w:pPr>
        <w:spacing w:after="0"/>
        <w:ind w:start="0"/>
        <w:jc w:val="both"/>
      </w:pPr>
      <w:r>
        <w:rPr>
          <w:rFonts w:ascii="Times New Roman"/>
          <w:b w:val="false"/>
          <w:i w:val="false"/>
          <w:color w:val="000000"/>
          <w:sz w:val="28"/>
        </w:rPr>
        <w:t xml:space="preserve">
      9）代表申请人签署申请书人员的姓氏、名字及父名（如身份证件中注明），以及该人员的身份证件信息。</w:t>
      </w:r>
    </w:p>
    <w:p>
      <w:pPr>
        <w:spacing w:after="0"/>
        <w:ind w:start="0"/>
        <w:jc w:val="both"/>
      </w:pPr>
      <w:r>
        <w:rPr>
          <w:rFonts w:ascii="Times New Roman"/>
          <w:b w:val="false"/>
          <w:i w:val="false"/>
          <w:color w:val="000000"/>
          <w:sz w:val="28"/>
        </w:rPr>
        <w:t xml:space="preserve">
      若股份或其他证券作为地下资源使用权相关标的物在增发中发行，则由发行人提交在有组织证券市场流通的许可申请；若由该等股份或其他证券持有人在有组织证券市场流通发行，则由该持有人提交申请。</w:t>
      </w:r>
    </w:p>
    <w:p>
      <w:pPr>
        <w:spacing w:after="0"/>
        <w:ind w:start="0"/>
        <w:jc w:val="both"/>
      </w:pPr>
      <w:r>
        <w:rPr>
          <w:rFonts w:ascii="Times New Roman"/>
          <w:b w:val="false"/>
          <w:i w:val="false"/>
          <w:color w:val="000000"/>
          <w:sz w:val="28"/>
        </w:rPr>
        <w:t xml:space="preserve">
      4. 若适用本法典关于国家优先权的规定，除本条第2、3款规定的信息外，许可申请还须包含地下资源使用权（其份额）及（或）与地下资源使用权相关标的物转让交易的价格信息及其支付程序。</w:t>
      </w:r>
    </w:p>
    <w:p>
      <w:pPr>
        <w:spacing w:after="0"/>
        <w:ind w:start="0"/>
        <w:jc w:val="both"/>
      </w:pPr>
      <w:r>
        <w:rPr>
          <w:rFonts w:ascii="Times New Roman"/>
          <w:b w:val="false"/>
          <w:i w:val="false"/>
          <w:color w:val="000000"/>
          <w:sz w:val="28"/>
        </w:rPr>
        <w:t xml:space="preserve">
      5. 许可申请须附有证明申请所载信息的文件原件或经公证的副本。所有申请附件均应以哈萨克语和俄语编制。若申请由外国人或外国法人提交，此类文件亦可使用其他语言编制，但须随附经公证的哈萨克语和俄语译文。</w:t>
      </w:r>
    </w:p>
    <w:p>
      <w:pPr>
        <w:spacing w:after="0"/>
        <w:ind w:start="0"/>
        <w:jc w:val="both"/>
      </w:pPr>
      <w:r>
        <w:rPr>
          <w:rFonts w:ascii="Times New Roman"/>
          <w:b w:val="false"/>
          <w:i w:val="false"/>
          <w:color w:val="000000"/>
          <w:sz w:val="28"/>
        </w:rPr>
        <w:t xml:space="preserve">
      6. 主管机关自收到申请及附件之日起一个月内完成审核；涉及大型矿床及战略性地下资源区块的，则在三个月内完成审核。 </w:t>
      </w:r>
    </w:p>
    <w:p>
      <w:pPr>
        <w:spacing w:after="0"/>
        <w:ind w:start="0"/>
        <w:jc w:val="both"/>
      </w:pPr>
      <w:r>
        <w:rPr>
          <w:rFonts w:ascii="Times New Roman"/>
          <w:b w:val="false"/>
          <w:i w:val="false"/>
          <w:color w:val="000000"/>
          <w:sz w:val="28"/>
        </w:rPr>
        <w:t xml:space="preserve">
      主管机关自收到申请及附件之日起五个工作日内，须将材料提交地下资源使用问题专家委员会审议。 </w:t>
      </w:r>
    </w:p>
    <w:p>
      <w:pPr>
        <w:spacing w:after="0"/>
        <w:ind w:start="0"/>
        <w:jc w:val="both"/>
      </w:pPr>
      <w:r>
        <w:rPr>
          <w:rFonts w:ascii="Times New Roman"/>
          <w:b w:val="false"/>
          <w:i w:val="false"/>
          <w:color w:val="000000"/>
          <w:sz w:val="28"/>
        </w:rPr>
        <w:t xml:space="preserve">
      地下资源使用问题专家委员会是主管机关下设的咨询机构，旨在就地下资源使用权转让许可申请、与地下资源使用权相关的标的物转让许可申请及其他本法典规定情形提出建议。 </w:t>
      </w:r>
    </w:p>
    <w:p>
      <w:pPr>
        <w:spacing w:after="0"/>
        <w:ind w:start="0"/>
        <w:jc w:val="both"/>
      </w:pPr>
      <w:r>
        <w:rPr>
          <w:rFonts w:ascii="Times New Roman"/>
          <w:b w:val="false"/>
          <w:i w:val="false"/>
          <w:color w:val="000000"/>
          <w:sz w:val="28"/>
        </w:rPr>
        <w:t xml:space="preserve">
      专家委员会的组成及其工作规则由主管机关批准。 </w:t>
      </w:r>
    </w:p>
    <w:p>
      <w:pPr>
        <w:spacing w:after="0"/>
        <w:ind w:start="0"/>
        <w:jc w:val="both"/>
      </w:pPr>
      <w:r>
        <w:rPr>
          <w:rFonts w:ascii="Times New Roman"/>
          <w:b w:val="false"/>
          <w:i w:val="false"/>
          <w:color w:val="000000"/>
          <w:sz w:val="28"/>
        </w:rPr>
        <w:t xml:space="preserve">
      地下资源使用问题专家委员会应在不超过十五个工作日内审议申请及附件文件，涉及大型矿床及战略性地下资源区块时，审议期限不超过四十五个工作日。 </w:t>
      </w:r>
    </w:p>
    <w:p>
      <w:pPr>
        <w:spacing w:after="0"/>
        <w:ind w:start="0"/>
        <w:jc w:val="both"/>
      </w:pPr>
      <w:r>
        <w:rPr>
          <w:rFonts w:ascii="Times New Roman"/>
          <w:b w:val="false"/>
          <w:i w:val="false"/>
          <w:color w:val="000000"/>
          <w:sz w:val="28"/>
        </w:rPr>
        <w:t xml:space="preserve">
      为全面充分审议申请，主管机关有权要求申请人提供制定建议所需的补充信息和（或）文件。 </w:t>
      </w:r>
    </w:p>
    <w:p>
      <w:pPr>
        <w:spacing w:after="0"/>
        <w:ind w:start="0"/>
        <w:jc w:val="both"/>
      </w:pPr>
      <w:r>
        <w:rPr>
          <w:rFonts w:ascii="Times New Roman"/>
          <w:b w:val="false"/>
          <w:i w:val="false"/>
          <w:color w:val="000000"/>
          <w:sz w:val="28"/>
        </w:rPr>
        <w:t xml:space="preserve">
      如要求提供补充信息和（或）文件，相关申请的审议时间应暂停至该信息和（或）文件提交为止。 </w:t>
      </w:r>
    </w:p>
    <w:p>
      <w:pPr>
        <w:spacing w:after="0"/>
        <w:ind w:start="0"/>
        <w:jc w:val="both"/>
      </w:pPr>
      <w:r>
        <w:rPr>
          <w:rFonts w:ascii="Times New Roman"/>
          <w:b w:val="false"/>
          <w:i w:val="false"/>
          <w:color w:val="000000"/>
          <w:sz w:val="28"/>
        </w:rPr>
        <w:t xml:space="preserve">
      主管机关应在收到地下资源使用问题专家委员会建议之日起五个工作日内对申请作出决定。</w:t>
      </w:r>
    </w:p>
    <w:p>
      <w:pPr>
        <w:spacing w:after="0"/>
        <w:ind w:start="0"/>
        <w:jc w:val="both"/>
      </w:pPr>
      <w:r>
        <w:rPr>
          <w:rFonts w:ascii="Times New Roman"/>
          <w:b w:val="false"/>
          <w:i w:val="false"/>
          <w:color w:val="000000"/>
          <w:sz w:val="28"/>
        </w:rPr>
        <w:t xml:space="preserve">
      7. 若涉及含大型固体矿产储量及（或）战略性地下区域的地下区域使用权，或拟转让的地下区域使用权及 （或）与地下资源使用权相关的物体转让方案涉及国家安全利益时，主管机关应自收到申请及附件之日起五个工作日内，将材料提交国家安全机关，由其对地下资源使用权（其份额）及（或）与地下资源使用权相关物体的转让方案是否符合国家安全要求进行审查。 </w:t>
      </w:r>
    </w:p>
    <w:p>
      <w:pPr>
        <w:spacing w:after="0"/>
        <w:ind w:start="0"/>
        <w:jc w:val="both"/>
      </w:pPr>
      <w:r>
        <w:rPr>
          <w:rFonts w:ascii="Times New Roman"/>
          <w:b w:val="false"/>
          <w:i w:val="false"/>
          <w:color w:val="000000"/>
          <w:sz w:val="28"/>
        </w:rPr>
        <w:t xml:space="preserve">
      若地下资源使用权（其份额）及（或）与地下资源使用权相关联的物体的转让影响国家安全利益，国家安全部门应自收到申请之日起十个工作日内将此情况通知主管机关。 在此情况下，主管机关应暂停审议申请，直至收到国家安全机关确认该地下资源使用权（或其份额）及（或）相关物权转让符合国家安全要求的证明。主管机关应在收到国家安全机关通知之日起五个工作日内将暂停审议情况告知申请人。</w:t>
      </w:r>
    </w:p>
    <w:p>
      <w:pPr>
        <w:spacing w:after="0"/>
        <w:ind w:start="0"/>
        <w:jc w:val="both"/>
      </w:pPr>
      <w:r>
        <w:rPr>
          <w:rFonts w:ascii="Times New Roman"/>
          <w:b w:val="false"/>
          <w:i w:val="false"/>
          <w:color w:val="000000"/>
          <w:sz w:val="28"/>
        </w:rPr>
        <w:t xml:space="preserve">
      主管机关在收到国家安全机关确认后，应恢复对申请的审议。</w:t>
      </w:r>
    </w:p>
    <w:p>
      <w:pPr>
        <w:spacing w:after="0"/>
        <w:ind w:start="0"/>
        <w:jc w:val="both"/>
      </w:pPr>
      <w:r>
        <w:rPr>
          <w:rFonts w:ascii="Times New Roman"/>
          <w:b w:val="false"/>
          <w:i w:val="false"/>
          <w:color w:val="000000"/>
          <w:sz w:val="28"/>
        </w:rPr>
        <w:t xml:space="preserve">
      8. 申请人在提交申请后至主管机关作出实质性决定前，可随时撤回申请。</w:t>
      </w:r>
    </w:p>
    <w:p>
      <w:pPr>
        <w:spacing w:after="0"/>
        <w:ind w:start="0"/>
        <w:jc w:val="both"/>
      </w:pPr>
      <w:r>
        <w:rPr>
          <w:rFonts w:ascii="Times New Roman"/>
          <w:b w:val="false"/>
          <w:i w:val="false"/>
          <w:color w:val="000000"/>
          <w:sz w:val="28"/>
        </w:rPr>
        <w:t xml:space="preserve">
      9. 主管机关依据申请审查结果，决定是否颁发许可或予以驳回。</w:t>
      </w:r>
    </w:p>
    <w:p>
      <w:pPr>
        <w:spacing w:after="0"/>
        <w:ind w:start="0"/>
        <w:jc w:val="both"/>
      </w:pPr>
      <w:r>
        <w:rPr>
          <w:rFonts w:ascii="Times New Roman"/>
          <w:b w:val="false"/>
          <w:i w:val="false"/>
          <w:color w:val="000000"/>
          <w:sz w:val="28"/>
        </w:rPr>
        <w:t xml:space="preserve">
      10. 主管机关在下列情形下拒绝签发许可：</w:t>
      </w:r>
    </w:p>
    <w:p>
      <w:pPr>
        <w:spacing w:after="0"/>
        <w:ind w:start="0"/>
        <w:jc w:val="both"/>
      </w:pPr>
      <w:r>
        <w:rPr>
          <w:rFonts w:ascii="Times New Roman"/>
          <w:b w:val="false"/>
          <w:i w:val="false"/>
          <w:color w:val="000000"/>
          <w:sz w:val="28"/>
        </w:rPr>
        <w:t xml:space="preserve">
      1) 若地下资源使用权（其份额）及（或）与地下资源使用权相关的标的物转让导致不符合保障国家安全的要求，包括地下资源使用权的集中；</w:t>
      </w:r>
    </w:p>
    <w:p>
      <w:pPr>
        <w:spacing w:after="0"/>
        <w:ind w:start="0"/>
        <w:jc w:val="both"/>
      </w:pPr>
      <w:r>
        <w:rPr>
          <w:rFonts w:ascii="Times New Roman"/>
          <w:b w:val="false"/>
          <w:i w:val="false"/>
          <w:color w:val="000000"/>
          <w:sz w:val="28"/>
        </w:rPr>
        <w:t xml:space="preserve">
      2) 地下资源使用权（或其份额）及（或）与地下资源使用权相关联的标的物转让导致地下资源使用合同内权利集中；</w:t>
      </w:r>
    </w:p>
    <w:p>
      <w:pPr>
        <w:spacing w:after="0"/>
        <w:ind w:start="0"/>
        <w:jc w:val="both"/>
      </w:pPr>
      <w:r>
        <w:rPr>
          <w:rFonts w:ascii="Times New Roman"/>
          <w:b w:val="false"/>
          <w:i w:val="false"/>
          <w:color w:val="000000"/>
          <w:sz w:val="28"/>
        </w:rPr>
        <w:t xml:space="preserve">
      3）许可申请不符合本法典规定要求时；</w:t>
      </w:r>
    </w:p>
    <w:p>
      <w:pPr>
        <w:spacing w:after="0"/>
        <w:ind w:start="0"/>
        <w:jc w:val="both"/>
      </w:pPr>
      <w:r>
        <w:rPr>
          <w:rFonts w:ascii="Times New Roman"/>
          <w:b w:val="false"/>
          <w:i w:val="false"/>
          <w:color w:val="000000"/>
          <w:sz w:val="28"/>
        </w:rPr>
        <w:t xml:space="preserve">
      4）本法禁止转让地下使用权（份额）及（或）与地下使用权相关的物项；</w:t>
      </w:r>
    </w:p>
    <w:p>
      <w:pPr>
        <w:spacing w:after="0"/>
        <w:ind w:start="0"/>
        <w:jc w:val="both"/>
      </w:pPr>
      <w:r>
        <w:rPr>
          <w:rFonts w:ascii="Times New Roman"/>
          <w:b w:val="false"/>
          <w:i w:val="false"/>
          <w:color w:val="000000"/>
          <w:sz w:val="28"/>
        </w:rPr>
        <w:t xml:space="preserve">
      5）地下资源使用权（或其份额）的转让涉及的地下资源区块，根据已施加的行政处罚，禁止地下资源使用者在该区块进行地下作业或特定类型的工作；</w:t>
      </w:r>
    </w:p>
    <w:p>
      <w:pPr>
        <w:spacing w:after="0"/>
        <w:ind w:start="0"/>
        <w:jc w:val="both"/>
      </w:pPr>
      <w:r>
        <w:rPr>
          <w:rFonts w:ascii="Times New Roman"/>
          <w:b w:val="false"/>
          <w:i w:val="false"/>
          <w:color w:val="000000"/>
          <w:sz w:val="28"/>
        </w:rPr>
        <w:t xml:space="preserve">
      6) 国家行使优先权时；</w:t>
      </w:r>
    </w:p>
    <w:p>
      <w:pPr>
        <w:spacing w:after="0"/>
        <w:ind w:start="0"/>
        <w:jc w:val="both"/>
      </w:pPr>
      <w:r>
        <w:rPr>
          <w:rFonts w:ascii="Times New Roman"/>
          <w:b w:val="false"/>
          <w:i w:val="false"/>
          <w:color w:val="000000"/>
          <w:sz w:val="28"/>
        </w:rPr>
        <w:t xml:space="preserve">
      7) 地下资源使用权（份额）及（或）与其关联物的转让不符合哈萨克斯坦共和国缔结的国际条约规定。</w:t>
      </w:r>
    </w:p>
    <w:p>
      <w:pPr>
        <w:spacing w:after="0"/>
        <w:ind w:start="0"/>
        <w:jc w:val="both"/>
      </w:pPr>
      <w:r>
        <w:rPr>
          <w:rFonts w:ascii="Times New Roman"/>
          <w:b w:val="false"/>
          <w:i w:val="false"/>
          <w:color w:val="000000"/>
          <w:sz w:val="28"/>
        </w:rPr>
        <w:t xml:space="preserve">
      本法典所称地下资源使用权集中，指单一国家内单人或团体持有地下资源使用权及（或）相关附属物的份额总和，足以构成或威胁哈萨克斯坦共和国国家安全。</w:t>
      </w:r>
    </w:p>
    <w:p>
      <w:pPr>
        <w:spacing w:after="0"/>
        <w:ind w:start="0"/>
        <w:jc w:val="both"/>
      </w:pPr>
      <w:r>
        <w:rPr>
          <w:rFonts w:ascii="Times New Roman"/>
          <w:b w:val="false"/>
          <w:i w:val="false"/>
          <w:color w:val="000000"/>
          <w:sz w:val="28"/>
        </w:rPr>
        <w:t xml:space="preserve">
      地下资源使用合同项下的权利集中，指某一地下资源使用权共同持有人在与哈萨克斯坦共和国签订的合同中所占份额的大小，该份额使其能够根据合同决定地下资源使用者的活动。</w:t>
      </w:r>
    </w:p>
    <w:p>
      <w:pPr>
        <w:spacing w:after="0"/>
        <w:ind w:start="0"/>
        <w:jc w:val="both"/>
      </w:pPr>
      <w:r>
        <w:rPr>
          <w:rFonts w:ascii="Times New Roman"/>
          <w:b w:val="false"/>
          <w:i w:val="false"/>
          <w:color w:val="000000"/>
          <w:sz w:val="28"/>
        </w:rPr>
        <w:t xml:space="preserve">
      11. 申请人可就许可申请被驳回提起司法诉讼。依据本条第10款第1项驳回许可申请时，无需说明理由。</w:t>
      </w:r>
    </w:p>
    <w:p>
      <w:pPr>
        <w:spacing w:after="0"/>
        <w:ind w:start="0"/>
        <w:jc w:val="both"/>
      </w:pPr>
      <w:r>
        <w:rPr>
          <w:rFonts w:ascii="Times New Roman"/>
          <w:b w:val="false"/>
          <w:i w:val="false"/>
          <w:color w:val="000000"/>
          <w:sz w:val="28"/>
        </w:rPr>
        <w:t xml:space="preserve">
      12. 转让地下资源使用权（或其份额）的许可应载明：转让的地下资源使用权份额上限及（或）与该使用权相关的标的物，以及受让人信息。 </w:t>
      </w:r>
    </w:p>
    <w:p>
      <w:pPr>
        <w:spacing w:after="0"/>
        <w:ind w:start="0"/>
        <w:jc w:val="both"/>
      </w:pPr>
      <w:r>
        <w:rPr>
          <w:rFonts w:ascii="Times New Roman"/>
          <w:b w:val="false"/>
          <w:i w:val="false"/>
          <w:color w:val="000000"/>
          <w:sz w:val="28"/>
        </w:rPr>
        <w:t xml:space="preserve">
      发行与地下资源使用权相关的股份或其他证券的许可，应载明计划发行所在的组织化证券市场，以及通过一次或多次交易可发行的股份或其他证券数量。</w:t>
      </w:r>
    </w:p>
    <w:p>
      <w:pPr>
        <w:spacing w:after="0"/>
        <w:ind w:start="0"/>
        <w:jc w:val="both"/>
      </w:pPr>
      <w:r>
        <w:rPr>
          <w:rFonts w:ascii="Times New Roman"/>
          <w:b w:val="false"/>
          <w:i w:val="false"/>
          <w:color w:val="000000"/>
          <w:sz w:val="28"/>
        </w:rPr>
        <w:t xml:space="preserve">
      适用本法典关于国家优先权规定时，许可文件还应载明地下资源使用权（其份额）转让交易价格及（或）地下资源使用权相关物体收购交易价格，并规定其支付程序。 </w:t>
      </w:r>
    </w:p>
    <w:p>
      <w:pPr>
        <w:spacing w:after="0"/>
        <w:ind w:start="0"/>
        <w:jc w:val="both"/>
      </w:pPr>
      <w:r>
        <w:rPr>
          <w:rFonts w:ascii="Times New Roman"/>
          <w:b w:val="false"/>
          <w:i w:val="false"/>
          <w:color w:val="000000"/>
          <w:sz w:val="28"/>
        </w:rPr>
        <w:t xml:space="preserve">
      13. 地下资源使用权（其份额）及（或）与地下资源使用权相关联的对象转让许可有效期为一年。若在规定期限内未完成地下资源使用权（其份额）及（或）相关联对象的转让，申请人应向主管机关申请新许可。</w:t>
      </w:r>
    </w:p>
    <w:p>
      <w:pPr>
        <w:spacing w:after="0"/>
        <w:ind w:start="0"/>
        <w:jc w:val="left"/>
      </w:pPr>
      <w:r>
        <w:rPr>
          <w:rFonts w:ascii="Times New Roman"/>
          <w:b w:val="false"/>
          <w:i w:val="false"/>
          <w:color w:val="ff0000"/>
          <w:sz w:val="28"/>
        </w:rPr>
        <w:t xml:space="preserve">      注：第45条经哈萨克斯坦共和国2021年1月2日第401-VI号法律修订（实施程序详见第2条）。</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第四十六条 国家优先权行使程序 </w:t>
      </w:r>
    </w:p>
    <w:p>
      <w:pPr>
        <w:spacing w:after="0"/>
        <w:ind w:start="0"/>
        <w:jc w:val="both"/>
      </w:pPr>
      <w:r>
        <w:rPr>
          <w:rFonts w:ascii="Times New Roman"/>
          <w:b w:val="false"/>
          <w:i w:val="false"/>
          <w:color w:val="000000"/>
          <w:sz w:val="28"/>
        </w:rPr>
        <w:t xml:space="preserve">
      1. 为哈萨克斯坦共和国利益行使优先权时，应依据主管机关决定，通过国家控股管理公司或国家公司依照哈萨克斯坦共和国法律实施。</w:t>
      </w:r>
    </w:p>
    <w:p>
      <w:pPr>
        <w:spacing w:after="0"/>
        <w:ind w:start="0"/>
        <w:jc w:val="both"/>
      </w:pPr>
      <w:r>
        <w:rPr>
          <w:rFonts w:ascii="Times New Roman"/>
          <w:b w:val="false"/>
          <w:i w:val="false"/>
          <w:color w:val="000000"/>
          <w:sz w:val="28"/>
        </w:rPr>
        <w:t xml:space="preserve">
      2. 行使优先权事宜应与本法典第44条第1款规定的许可核发事宜一并提交主管机关审议。行使优先权事宜的审议程序及决策方式由主管机关确定。</w:t>
      </w:r>
    </w:p>
    <w:p>
      <w:pPr>
        <w:spacing w:after="0"/>
        <w:ind w:start="0"/>
        <w:jc w:val="both"/>
      </w:pPr>
      <w:r>
        <w:rPr>
          <w:rFonts w:ascii="Times New Roman"/>
          <w:b w:val="false"/>
          <w:i w:val="false"/>
          <w:color w:val="000000"/>
          <w:sz w:val="28"/>
        </w:rPr>
        <w:t xml:space="preserve">
      国家行使优先权事宜经主管机关受理后，申请人提交的申请在三个月内不得撤回或修改。</w:t>
      </w:r>
    </w:p>
    <w:p>
      <w:pPr>
        <w:spacing w:after="0"/>
        <w:ind w:start="0"/>
        <w:jc w:val="both"/>
      </w:pPr>
      <w:r>
        <w:rPr>
          <w:rFonts w:ascii="Times New Roman"/>
          <w:b w:val="false"/>
          <w:i w:val="false"/>
          <w:color w:val="000000"/>
          <w:sz w:val="28"/>
        </w:rPr>
        <w:t xml:space="preserve">
      若在申请审查期间，地下资源使用权（或其份额）及（或）与地下资源使用权相关物的转让价格条件或支付程序发生变更，申请人应以书面形式通知主管机关。 此种情况下，申请审查期限自通知之日起重新计算。若未提交此类通知，主管机关应依据申请原定条件审查申请实质内容，包括地下资源使用权（其份额）及（或）相关附属物的转让条件与支付程序。</w:t>
      </w:r>
    </w:p>
    <w:p>
      <w:pPr>
        <w:spacing w:after="0"/>
        <w:ind w:start="0"/>
        <w:jc w:val="both"/>
      </w:pPr>
      <w:r>
        <w:rPr>
          <w:rFonts w:ascii="Times New Roman"/>
          <w:b w:val="false"/>
          <w:i w:val="false"/>
          <w:color w:val="000000"/>
          <w:sz w:val="28"/>
        </w:rPr>
        <w:t xml:space="preserve">
      若国家行使优先权作出决定，主管机关应指定国家管理控股公司或国家公司作为受让方，以国家利益为目的取得转让的地下资源使用权（其份额）及（或）与地下资源使用权相关的物权。</w:t>
      </w:r>
    </w:p>
    <w:p>
      <w:pPr>
        <w:spacing w:after="0"/>
        <w:ind w:start="0"/>
        <w:jc w:val="both"/>
      </w:pPr>
      <w:r>
        <w:rPr>
          <w:rFonts w:ascii="Times New Roman"/>
          <w:b w:val="false"/>
          <w:i w:val="false"/>
          <w:color w:val="000000"/>
          <w:sz w:val="28"/>
        </w:rPr>
        <w:t xml:space="preserve">
      3. 国家主管机关作出行使优先权决定后，国家控股公司或国家公司应于五个工作日内，向拟实施地下资源使用权（其份额）转让及（或）相关物权转移行为的主体发出通知，提议就优先权行使的程序与时间安排启动协商。</w:t>
      </w:r>
    </w:p>
    <w:p>
      <w:pPr>
        <w:spacing w:after="0"/>
        <w:ind w:start="0"/>
        <w:jc w:val="both"/>
      </w:pPr>
      <w:r>
        <w:rPr>
          <w:rFonts w:ascii="Times New Roman"/>
          <w:b w:val="false"/>
          <w:i w:val="false"/>
          <w:color w:val="000000"/>
          <w:sz w:val="28"/>
        </w:rPr>
        <w:t xml:space="preserve">
      国家控股公司或国家公司为行使国家优先权而取得地下资源使用权（或其份额）及（或）与地下资源使用权相关物的行为，应以不低于本条第2款第3项规定提交申请或通知中所载价格及付款条件的条款进行。 </w:t>
      </w:r>
    </w:p>
    <w:p>
      <w:pPr>
        <w:spacing w:after="0"/>
        <w:ind w:start="0"/>
        <w:jc w:val="both"/>
      </w:pPr>
      <w:r>
        <w:rPr>
          <w:rFonts w:ascii="Times New Roman"/>
          <w:b w:val="false"/>
          <w:i w:val="false"/>
          <w:color w:val="000000"/>
          <w:sz w:val="28"/>
        </w:rPr>
        <w:t xml:space="preserve">
      4. 若地下资源使用权（使用权份额）及（或）相关物权被无偿转让，或作为实物出资注入法人注册资本时，国家行使优先权的收购应按哈萨克斯坦共和国评估活动相关法律确定的市场价格进行。</w:t>
      </w:r>
    </w:p>
    <w:p>
      <w:pPr>
        <w:spacing w:after="0"/>
        <w:ind w:start="0"/>
        <w:jc w:val="both"/>
      </w:pPr>
      <w:r>
        <w:rPr>
          <w:rFonts w:ascii="Times New Roman"/>
          <w:b w:val="false"/>
          <w:i w:val="false"/>
          <w:color w:val="000000"/>
          <w:sz w:val="28"/>
        </w:rPr>
        <w:t xml:space="preserve">
      若对行使国家优先权时的收购价格存在异议，申请人可依照哈萨克斯坦共和国法律规定的方式对结果提出申诉。</w:t>
      </w:r>
    </w:p>
    <w:p>
      <w:pPr>
        <w:spacing w:after="0"/>
        <w:ind w:start="0"/>
        <w:jc w:val="left"/>
      </w:pPr>
      <w:r>
        <w:rPr>
          <w:rFonts w:ascii="Times New Roman"/>
          <w:b w:val="false"/>
          <w:i w:val="false"/>
          <w:color w:val="ff0000"/>
          <w:sz w:val="28"/>
        </w:rPr>
        <w:t xml:space="preserve">      脚注：第46条经哈萨克斯坦共和国2020年6月29日第351-VI号法律修订（自2021年7月1日起施行）。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第47条 对地下资源使用者控制权变更的通知</w:t>
      </w:r>
    </w:p>
    <w:p>
      <w:pPr>
        <w:spacing w:after="0"/>
        <w:ind w:start="0"/>
        <w:jc w:val="both"/>
      </w:pPr>
      <w:r>
        <w:rPr>
          <w:rFonts w:ascii="Times New Roman"/>
          <w:b w:val="false"/>
          <w:i w:val="false"/>
          <w:color w:val="000000"/>
          <w:sz w:val="28"/>
        </w:rPr>
        <w:t xml:space="preserve">
      1. 基于地下资源使用合同、勘探许可或固体矿产开采许可而享有地下资源使用权（地下资源使用权份额）的地下资源使用者，须在人员及（或）组织构成发生变更之日起三十个日历日内，向授予该地下资源使用权的国家机关通报直接或间接控制其活动的主体变更情况。 </w:t>
      </w:r>
    </w:p>
    <w:p>
      <w:pPr>
        <w:spacing w:after="0"/>
        <w:ind w:start="0"/>
        <w:jc w:val="both"/>
      </w:pPr>
      <w:r>
        <w:rPr>
          <w:rFonts w:ascii="Times New Roman"/>
          <w:b w:val="false"/>
          <w:i w:val="false"/>
          <w:color w:val="000000"/>
          <w:sz w:val="28"/>
        </w:rPr>
        <w:t xml:space="preserve">
      2. 通知应包含：</w:t>
      </w:r>
    </w:p>
    <w:p>
      <w:pPr>
        <w:spacing w:after="0"/>
        <w:ind w:start="0"/>
        <w:jc w:val="both"/>
      </w:pPr>
      <w:r>
        <w:rPr>
          <w:rFonts w:ascii="Times New Roman"/>
          <w:b w:val="false"/>
          <w:i w:val="false"/>
          <w:color w:val="000000"/>
          <w:sz w:val="28"/>
        </w:rPr>
        <w:t xml:space="preserve">
      1) 丧失或获得控制权的个人、国家或组织信息；</w:t>
      </w:r>
    </w:p>
    <w:p>
      <w:pPr>
        <w:spacing w:after="0"/>
        <w:ind w:start="0"/>
        <w:jc w:val="both"/>
      </w:pPr>
      <w:r>
        <w:rPr>
          <w:rFonts w:ascii="Times New Roman"/>
          <w:b w:val="false"/>
          <w:i w:val="false"/>
          <w:color w:val="000000"/>
          <w:sz w:val="28"/>
        </w:rPr>
        <w:t xml:space="preserve">
      自然人——取得方姓氏、名字及父名（如身份证件载明）、居住地、国籍； </w:t>
      </w:r>
    </w:p>
    <w:p>
      <w:pPr>
        <w:spacing w:after="0"/>
        <w:ind w:start="0"/>
        <w:jc w:val="both"/>
      </w:pPr>
      <w:r>
        <w:rPr>
          <w:rFonts w:ascii="Times New Roman"/>
          <w:b w:val="false"/>
          <w:i w:val="false"/>
          <w:color w:val="000000"/>
          <w:sz w:val="28"/>
        </w:rPr>
        <w:t xml:space="preserve">
      法人——名称、所在地、国家归属证明； </w:t>
      </w:r>
    </w:p>
    <w:p>
      <w:pPr>
        <w:spacing w:after="0"/>
        <w:ind w:start="0"/>
        <w:jc w:val="both"/>
      </w:pPr>
      <w:r>
        <w:rPr>
          <w:rFonts w:ascii="Times New Roman"/>
          <w:b w:val="false"/>
          <w:i w:val="false"/>
          <w:color w:val="000000"/>
          <w:sz w:val="28"/>
        </w:rPr>
        <w:t xml:space="preserve">
      国家——国家全称、代表国家利益的国家机关名称及所在地；</w:t>
      </w:r>
    </w:p>
    <w:p>
      <w:pPr>
        <w:spacing w:after="0"/>
        <w:ind w:start="0"/>
        <w:jc w:val="both"/>
      </w:pPr>
      <w:r>
        <w:rPr>
          <w:rFonts w:ascii="Times New Roman"/>
          <w:b w:val="false"/>
          <w:i w:val="false"/>
          <w:color w:val="000000"/>
          <w:sz w:val="28"/>
        </w:rPr>
        <w:t xml:space="preserve">
      2) 控制权的形式与方式，以及丧失或取得控制权的依据。 </w:t>
      </w:r>
    </w:p>
    <w:p>
      <w:pPr>
        <w:spacing w:after="0"/>
        <w:ind w:start="0"/>
        <w:jc w:val="both"/>
      </w:pPr>
      <w:r>
        <w:rPr>
          <w:rFonts w:ascii="Times New Roman"/>
          <w:b w:val="false"/>
          <w:i w:val="false"/>
          <w:color w:val="000000"/>
          <w:sz w:val="28"/>
        </w:rPr>
        <w:t xml:space="preserve">
      3. 通知须按主管机关批准的格式以哈萨克语和俄语提交。</w:t>
      </w:r>
    </w:p>
    <w:p>
      <w:pPr>
        <w:spacing w:after="0"/>
        <w:ind w:start="0"/>
        <w:jc w:val="both"/>
      </w:pPr>
      <w:r>
        <w:rPr>
          <w:rFonts w:ascii="Times New Roman"/>
          <w:b w:val="false"/>
          <w:i w:val="false"/>
          <w:color w:val="000000"/>
          <w:sz w:val="28"/>
        </w:rPr>
        <w:t xml:space="preserve">
      4. 受通知的国家机关有权要求地下资源使用者提供证明通知所载信息的文件（文件原件或经公证的副本）。</w:t>
      </w:r>
    </w:p>
    <w:p>
      <w:pPr>
        <w:spacing w:after="0"/>
        <w:ind w:start="0"/>
        <w:jc w:val="both"/>
      </w:pPr>
      <w:r>
        <w:rPr>
          <w:rFonts w:ascii="Times New Roman"/>
          <w:b w:val="false"/>
          <w:i w:val="false"/>
          <w:color w:val="000000"/>
          <w:sz w:val="28"/>
        </w:rPr>
        <w:t xml:space="preserve">
      5. 本法典所称直接控制，指满足下列任一条件（控制方式）： </w:t>
      </w:r>
    </w:p>
    <w:p>
      <w:pPr>
        <w:spacing w:after="0"/>
        <w:ind w:start="0"/>
        <w:jc w:val="both"/>
      </w:pPr>
      <w:r>
        <w:rPr>
          <w:rFonts w:ascii="Times New Roman"/>
          <w:b w:val="false"/>
          <w:i w:val="false"/>
          <w:color w:val="000000"/>
          <w:sz w:val="28"/>
        </w:rPr>
        <w:t xml:space="preserve">
      1) 持有法人或其他组织超过百分之二十五的参与权（包括股权权益权、股份所有权、股份及其他形式的股权参与权，涵盖证明所有权或可转换为股份的证券）； </w:t>
      </w:r>
    </w:p>
    <w:p>
      <w:pPr>
        <w:spacing w:after="0"/>
        <w:ind w:start="0"/>
        <w:jc w:val="both"/>
      </w:pPr>
      <w:r>
        <w:rPr>
          <w:rFonts w:ascii="Times New Roman"/>
          <w:b w:val="false"/>
          <w:i w:val="false"/>
          <w:color w:val="000000"/>
          <w:sz w:val="28"/>
        </w:rPr>
        <w:t xml:space="preserve">
      2) 在该组织最高管理机构中拥有超过百分之二十五的表决权；</w:t>
      </w:r>
    </w:p>
    <w:p>
      <w:pPr>
        <w:spacing w:after="0"/>
        <w:ind w:start="0"/>
        <w:jc w:val="both"/>
      </w:pPr>
      <w:r>
        <w:rPr>
          <w:rFonts w:ascii="Times New Roman"/>
          <w:b w:val="false"/>
          <w:i w:val="false"/>
          <w:color w:val="000000"/>
          <w:sz w:val="28"/>
        </w:rPr>
        <w:t xml:space="preserve">
      3）获得地下资源使用者分配净利润的百分之二十五以上份额；</w:t>
      </w:r>
    </w:p>
    <w:p>
      <w:pPr>
        <w:spacing w:after="0"/>
        <w:ind w:start="0"/>
        <w:jc w:val="both"/>
      </w:pPr>
      <w:r>
        <w:rPr>
          <w:rFonts w:ascii="Times New Roman"/>
          <w:b w:val="false"/>
          <w:i w:val="false"/>
          <w:color w:val="000000"/>
          <w:sz w:val="28"/>
        </w:rPr>
        <w:t xml:space="preserve">
      4）依据协议或哈萨克斯坦共和国法律规定，拥有决定其他组织决策的权利。</w:t>
      </w:r>
    </w:p>
    <w:p>
      <w:pPr>
        <w:spacing w:after="0"/>
        <w:ind w:start="0"/>
        <w:jc w:val="both"/>
      </w:pPr>
      <w:r>
        <w:rPr>
          <w:rFonts w:ascii="Times New Roman"/>
          <w:b w:val="false"/>
          <w:i w:val="false"/>
          <w:color w:val="000000"/>
          <w:sz w:val="28"/>
        </w:rPr>
        <w:t xml:space="preserve">
      间接控制是指个人或组织通过具有直接控制关系的第三方组织对另一组织实施控制的能力。</w:t>
      </w:r>
    </w:p>
    <w:p>
      <w:pPr>
        <w:spacing w:after="0"/>
        <w:ind w:start="0"/>
        <w:jc w:val="both"/>
      </w:pPr>
      <w:r>
        <w:rPr>
          <w:rFonts w:ascii="Times New Roman"/>
          <w:b/>
          <w:i w:val="false"/>
          <w:color w:val="000000"/>
          <w:sz w:val="28"/>
        </w:rPr>
        <w:t xml:space="preserve">第四十八条 地下使用权的负担 </w:t>
      </w:r>
    </w:p>
    <w:p>
      <w:pPr>
        <w:spacing w:after="0"/>
        <w:ind w:start="0"/>
        <w:jc w:val="both"/>
      </w:pPr>
      <w:r>
        <w:rPr>
          <w:rFonts w:ascii="Times New Roman"/>
          <w:b w:val="false"/>
          <w:i w:val="false"/>
          <w:color w:val="000000"/>
          <w:sz w:val="28"/>
        </w:rPr>
        <w:t xml:space="preserve">
      1. 地下资源使用权（或其份额）可依据本法典规定的程序和条件，设定第三方权利作为负担。 </w:t>
      </w:r>
    </w:p>
    <w:p>
      <w:pPr>
        <w:spacing w:after="0"/>
        <w:ind w:start="0"/>
        <w:jc w:val="both"/>
      </w:pPr>
      <w:r>
        <w:rPr>
          <w:rFonts w:ascii="Times New Roman"/>
          <w:b w:val="false"/>
          <w:i w:val="false"/>
          <w:color w:val="000000"/>
          <w:sz w:val="28"/>
        </w:rPr>
        <w:t xml:space="preserve">
      2.禁止将地下资源使用权转移至信托管理，但哈萨克斯坦共和国法律规定必须进行信托管理的情形除外。 </w:t>
      </w:r>
    </w:p>
    <w:p>
      <w:pPr>
        <w:spacing w:after="0"/>
        <w:ind w:start="0"/>
        <w:jc w:val="both"/>
      </w:pPr>
      <w:r>
        <w:rPr>
          <w:rFonts w:ascii="Times New Roman"/>
          <w:b w:val="false"/>
          <w:i w:val="false"/>
          <w:color w:val="000000"/>
          <w:sz w:val="28"/>
        </w:rPr>
        <w:t xml:space="preserve">
      3. 禁止对本法禁止转让的地下资源使用权（或其份额）设置负担。</w:t>
      </w:r>
    </w:p>
    <w:p>
      <w:pPr>
        <w:spacing w:after="0"/>
        <w:ind w:start="0"/>
        <w:jc w:val="both"/>
      </w:pPr>
      <w:r>
        <w:rPr>
          <w:rFonts w:ascii="Times New Roman"/>
          <w:b w:val="false"/>
          <w:i w:val="false"/>
          <w:color w:val="000000"/>
          <w:sz w:val="28"/>
        </w:rPr>
        <w:t xml:space="preserve">
      4. 本法未禁止的地下资源使用权（或其份额）质押，须向授予该地下资源使用权的国家机关办理国家登记。</w:t>
      </w:r>
    </w:p>
    <w:p>
      <w:pPr>
        <w:spacing w:after="0"/>
        <w:ind w:start="0"/>
        <w:jc w:val="both"/>
      </w:pPr>
      <w:r>
        <w:rPr>
          <w:rFonts w:ascii="Times New Roman"/>
          <w:b w:val="false"/>
          <w:i w:val="false"/>
          <w:color w:val="000000"/>
          <w:sz w:val="28"/>
        </w:rPr>
        <w:t xml:space="preserve">
      本款规定的地下资源使用权（或其份额）质押自国家登记之日起生效。</w:t>
      </w:r>
    </w:p>
    <w:p>
      <w:pPr>
        <w:spacing w:after="0"/>
        <w:ind w:start="0"/>
        <w:jc w:val="both"/>
      </w:pPr>
      <w:r>
        <w:rPr>
          <w:rFonts w:ascii="Times New Roman"/>
          <w:b w:val="false"/>
          <w:i w:val="false"/>
          <w:color w:val="000000"/>
          <w:sz w:val="28"/>
        </w:rPr>
        <w:t xml:space="preserve">
      地下资源使用权（或其份额）质押登记应依照动产质押登记主管机关确定的方式办理。</w:t>
      </w:r>
    </w:p>
    <w:p>
      <w:pPr>
        <w:spacing w:after="0"/>
        <w:ind w:start="0"/>
        <w:jc w:val="both"/>
      </w:pPr>
      <w:r>
        <w:rPr>
          <w:rFonts w:ascii="Times New Roman"/>
          <w:b w:val="false"/>
          <w:i w:val="false"/>
          <w:color w:val="000000"/>
          <w:sz w:val="28"/>
        </w:rPr>
        <w:t xml:space="preserve">
      5. 对地下使用权（或其份额）的强制执行，依照哈萨克斯坦共和国民事立法规定的程序进行。</w:t>
      </w:r>
    </w:p>
    <w:p>
      <w:pPr>
        <w:spacing w:after="0"/>
        <w:ind w:start="0"/>
        <w:jc w:val="both"/>
      </w:pPr>
      <w:r>
        <w:rPr>
          <w:rFonts w:ascii="Times New Roman"/>
          <w:b w:val="false"/>
          <w:i w:val="false"/>
          <w:color w:val="000000"/>
          <w:sz w:val="28"/>
        </w:rPr>
        <w:t xml:space="preserve">
      6. 关于地下资源使用权（份额）抵押的特殊规定、与地下资源使用权相关的标的物、地下资源使用合同以及抵押权的强制执行，由本法典特别部分另行规定。</w:t>
      </w:r>
    </w:p>
    <w:p>
      <w:pPr>
        <w:spacing w:after="0"/>
        <w:ind w:start="0"/>
        <w:jc w:val="left"/>
      </w:pPr>
      <w:r>
        <w:rPr>
          <w:rFonts w:ascii="Times New Roman"/>
          <w:b w:val="false"/>
          <w:i w:val="false"/>
          <w:color w:val="ff0000"/>
          <w:sz w:val="28"/>
        </w:rPr>
        <w:t xml:space="preserve">      注：第48条经哈萨克斯坦共和国2021年1月2日第401-VI号法律修订（自2021年3月1日起施行）。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第六章 地下资源使用经营者 </w:t>
      </w:r>
    </w:p>
    <w:p>
      <w:pPr>
        <w:spacing w:after="0"/>
        <w:ind w:start="0"/>
        <w:jc w:val="both"/>
      </w:pPr>
      <w:r>
        <w:rPr>
          <w:rFonts w:ascii="Times New Roman"/>
          <w:b/>
          <w:i w:val="false"/>
          <w:color w:val="000000"/>
          <w:sz w:val="28"/>
        </w:rPr>
        <w:t xml:space="preserve">第四十九条 地下资源使用经营者</w:t>
      </w:r>
    </w:p>
    <w:p>
      <w:pPr>
        <w:spacing w:after="0"/>
        <w:ind w:start="0"/>
        <w:jc w:val="both"/>
      </w:pPr>
      <w:r>
        <w:rPr>
          <w:rFonts w:ascii="Times New Roman"/>
          <w:b w:val="false"/>
          <w:i w:val="false"/>
          <w:color w:val="000000"/>
          <w:sz w:val="28"/>
        </w:rPr>
        <w:t xml:space="preserve">
      1. 地下资源使用合同项下或地下资源使用合同所涉矿区内，固体矿产勘探或开采许可项下的经营者，系由地下资源使用者或地下资源使用权持有人设立或指定的法人实体，在开展地下资源使用作业时代表地下资源使用者行事。</w:t>
      </w:r>
    </w:p>
    <w:p>
      <w:pPr>
        <w:spacing w:after="0"/>
        <w:ind w:start="0"/>
        <w:jc w:val="both"/>
      </w:pPr>
      <w:r>
        <w:rPr>
          <w:rFonts w:ascii="Times New Roman"/>
          <w:b w:val="false"/>
          <w:i w:val="false"/>
          <w:color w:val="000000"/>
          <w:sz w:val="28"/>
        </w:rPr>
        <w:t xml:space="preserve">
      2. 不得指定为地下资源使用权合同或许可证项下地下资源使用权的唯一权利人担任经营者。</w:t>
      </w:r>
    </w:p>
    <w:p>
      <w:pPr>
        <w:spacing w:after="0"/>
        <w:ind w:start="0"/>
        <w:jc w:val="both"/>
      </w:pPr>
      <w:r>
        <w:rPr>
          <w:rFonts w:ascii="Times New Roman"/>
          <w:b w:val="false"/>
          <w:i w:val="false"/>
          <w:color w:val="000000"/>
          <w:sz w:val="28"/>
        </w:rPr>
        <w:t xml:space="preserve">
      3. 经营者与地下资源使用者之间的关系由双方签订的协议规范，该协议采用简易书面形式订立，有效期不得超过地下资源使用合同或许可证的期限。 </w:t>
      </w:r>
    </w:p>
    <w:p>
      <w:pPr>
        <w:spacing w:after="0"/>
        <w:ind w:start="0"/>
        <w:jc w:val="both"/>
      </w:pPr>
      <w:r>
        <w:rPr>
          <w:rFonts w:ascii="Times New Roman"/>
          <w:b w:val="false"/>
          <w:i w:val="false"/>
          <w:color w:val="000000"/>
          <w:sz w:val="28"/>
        </w:rPr>
        <w:t xml:space="preserve">
      未按简易书面形式订立的协议视为无效。</w:t>
      </w:r>
    </w:p>
    <w:p>
      <w:pPr>
        <w:spacing w:after="0"/>
        <w:ind w:start="0"/>
        <w:jc w:val="both"/>
      </w:pPr>
      <w:r>
        <w:rPr>
          <w:rFonts w:ascii="Times New Roman"/>
          <w:b w:val="false"/>
          <w:i w:val="false"/>
          <w:color w:val="000000"/>
          <w:sz w:val="28"/>
        </w:rPr>
        <w:t xml:space="preserve">
      4. 本章规定不适用于管理公司在本法典第150条规定的矿床联合开发框架内开展的活动。</w:t>
      </w:r>
    </w:p>
    <w:p>
      <w:pPr>
        <w:spacing w:after="0"/>
        <w:ind w:start="0"/>
        <w:jc w:val="left"/>
      </w:pPr>
      <w:r>
        <w:rPr>
          <w:rFonts w:ascii="Times New Roman"/>
          <w:b w:val="false"/>
          <w:i w:val="false"/>
          <w:color w:val="ff0000"/>
          <w:sz w:val="28"/>
        </w:rPr>
        <w:t xml:space="preserve">      注：第49条经哈萨克斯坦共和国2022年12月29日第174-VII号法律修订（自首次正式公布之日起十个日历日后生效）。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第五十条 地下资源使用权经营者转让程序</w:t>
      </w:r>
    </w:p>
    <w:p>
      <w:pPr>
        <w:spacing w:after="0"/>
        <w:ind w:start="0"/>
        <w:jc w:val="both"/>
      </w:pPr>
      <w:r>
        <w:rPr>
          <w:rFonts w:ascii="Times New Roman"/>
          <w:b w:val="false"/>
          <w:i w:val="false"/>
          <w:color w:val="000000"/>
          <w:sz w:val="28"/>
        </w:rPr>
        <w:t xml:space="preserve">
      1. 地下资源使用者应以书面形式向主管机关通报地下资源使用经营者的变更情况。此类通报须附经营者与地下资源使用者之间协议的公证副本。</w:t>
      </w:r>
    </w:p>
    <w:p>
      <w:pPr>
        <w:spacing w:after="0"/>
        <w:ind w:start="0"/>
        <w:jc w:val="both"/>
      </w:pPr>
      <w:r>
        <w:rPr>
          <w:rFonts w:ascii="Times New Roman"/>
          <w:b w:val="false"/>
          <w:i w:val="false"/>
          <w:color w:val="000000"/>
          <w:sz w:val="28"/>
        </w:rPr>
        <w:t xml:space="preserve">
      2. 在向主管机关提交通知前，该经营者不视为已获指定。</w:t>
      </w:r>
    </w:p>
    <w:p>
      <w:pPr>
        <w:spacing w:after="0"/>
        <w:ind w:start="0"/>
        <w:jc w:val="both"/>
      </w:pPr>
      <w:r>
        <w:rPr>
          <w:rFonts w:ascii="Times New Roman"/>
          <w:b w:val="false"/>
          <w:i w:val="false"/>
          <w:color w:val="000000"/>
          <w:sz w:val="28"/>
        </w:rPr>
        <w:t xml:space="preserve">
      3. 每份合同或许可证仅可指定一名经营者。</w:t>
      </w:r>
    </w:p>
    <w:p>
      <w:pPr>
        <w:spacing w:after="0"/>
        <w:ind w:start="0"/>
        <w:jc w:val="both"/>
      </w:pPr>
      <w:r>
        <w:rPr>
          <w:rFonts w:ascii="Times New Roman"/>
          <w:b w:val="false"/>
          <w:i w:val="false"/>
          <w:color w:val="000000"/>
          <w:sz w:val="28"/>
        </w:rPr>
        <w:t xml:space="preserve">
      4. 若经营者权限终止，地下资源使用者须立即向主管机关通报。</w:t>
      </w:r>
    </w:p>
    <w:p>
      <w:pPr>
        <w:spacing w:after="0"/>
        <w:ind w:start="0"/>
        <w:jc w:val="both"/>
      </w:pPr>
      <w:r>
        <w:rPr>
          <w:rFonts w:ascii="Times New Roman"/>
          <w:b/>
          <w:i w:val="false"/>
          <w:color w:val="000000"/>
          <w:sz w:val="28"/>
        </w:rPr>
        <w:t xml:space="preserve">第五十一条 地下资源使用经营者的责任</w:t>
      </w:r>
    </w:p>
    <w:p>
      <w:pPr>
        <w:spacing w:after="0"/>
        <w:ind w:start="0"/>
        <w:jc w:val="both"/>
      </w:pPr>
      <w:r>
        <w:rPr>
          <w:rFonts w:ascii="Times New Roman"/>
          <w:b w:val="false"/>
          <w:i w:val="false"/>
          <w:color w:val="000000"/>
          <w:sz w:val="28"/>
        </w:rPr>
        <w:t xml:space="preserve">
      1. 因经营者行为导致违反地下资源使用合同或许可证条款的，地下资源使用者承担相应责任。 </w:t>
      </w:r>
    </w:p>
    <w:p>
      <w:pPr>
        <w:spacing w:after="0"/>
        <w:ind w:start="0"/>
        <w:jc w:val="both"/>
      </w:pPr>
      <w:r>
        <w:rPr>
          <w:rFonts w:ascii="Times New Roman"/>
          <w:b w:val="false"/>
          <w:i w:val="false"/>
          <w:color w:val="000000"/>
          <w:sz w:val="28"/>
        </w:rPr>
        <w:t xml:space="preserve">
      2. 对于经营者因代表地下资源使用者利益而产生的义务，地下资源使用者承担连带责任。若经营者因地下资源使用作业对第三方造成损害，地下资源使用者不得以经营者越权为由免责。</w:t>
      </w:r>
    </w:p>
    <w:p>
      <w:pPr>
        <w:spacing w:after="0"/>
        <w:ind w:start="0"/>
        <w:jc w:val="left"/>
      </w:pPr>
      <w:r>
        <w:rPr>
          <w:rFonts w:ascii="Times New Roman"/>
          <w:b/>
          <w:i w:val="false"/>
          <w:color w:val="000000"/>
        </w:rPr>
        <w:t xml:space="preserve"> 第三部分 地下资源安全利用  第七章 地下资源利用作业安全要求</w:t>
      </w:r>
    </w:p>
    <w:p>
      <w:pPr>
        <w:spacing w:after="0"/>
        <w:ind w:start="0"/>
        <w:jc w:val="both"/>
      </w:pPr>
      <w:r>
        <w:rPr>
          <w:rFonts w:ascii="Times New Roman"/>
          <w:b/>
          <w:i w:val="false"/>
          <w:color w:val="000000"/>
          <w:sz w:val="28"/>
        </w:rPr>
        <w:t xml:space="preserve">第五十二条 地下资源使用作业中的生态安全</w:t>
      </w:r>
    </w:p>
    <w:p>
      <w:pPr>
        <w:spacing w:after="0"/>
        <w:ind w:start="0"/>
        <w:jc w:val="both"/>
      </w:pPr>
      <w:r>
        <w:rPr>
          <w:rFonts w:ascii="Times New Roman"/>
          <w:b w:val="false"/>
          <w:i w:val="false"/>
          <w:color w:val="000000"/>
          <w:sz w:val="28"/>
        </w:rPr>
        <w:t xml:space="preserve">
      1. 地下资源利用作业（含生产及其他设施的预测、规划与设计）应符合哈萨克斯坦共和国环境法律法规要求。</w:t>
      </w:r>
    </w:p>
    <w:p>
      <w:pPr>
        <w:spacing w:after="0"/>
        <w:ind w:start="0"/>
        <w:jc w:val="both"/>
      </w:pPr>
      <w:r>
        <w:rPr>
          <w:rFonts w:ascii="Times New Roman"/>
          <w:b w:val="false"/>
          <w:i w:val="false"/>
          <w:color w:val="000000"/>
          <w:sz w:val="28"/>
        </w:rPr>
        <w:t xml:space="preserve">
      2. 通过调控地下资源的最大允许排放量、限制或禁止地下资源利用活动或特定类型活动，确保地下资源的环境状况。</w:t>
      </w:r>
    </w:p>
    <w:p>
      <w:pPr>
        <w:spacing w:after="0"/>
        <w:ind w:start="0"/>
        <w:jc w:val="both"/>
      </w:pPr>
      <w:r>
        <w:rPr>
          <w:rFonts w:ascii="Times New Roman"/>
          <w:b w:val="false"/>
          <w:i w:val="false"/>
          <w:color w:val="000000"/>
          <w:sz w:val="28"/>
        </w:rPr>
        <w:t xml:space="preserve">
      3. 在哈萨克斯坦共和国环境立法规定的情况下，禁止在未取得相应环境许可或国家环境专家评估肯定结论的情况下开展地下资源利用作业。</w:t>
      </w:r>
    </w:p>
    <w:p>
      <w:pPr>
        <w:spacing w:after="0"/>
        <w:ind w:start="0"/>
        <w:jc w:val="left"/>
      </w:pPr>
      <w:r>
        <w:rPr>
          <w:rFonts w:ascii="Times New Roman"/>
          <w:b w:val="false"/>
          <w:i w:val="false"/>
          <w:color w:val="ff0000"/>
          <w:sz w:val="28"/>
        </w:rPr>
        <w:t xml:space="preserve">      脚注：第52条经哈萨克斯坦共和国2021年1月2日第401-VI号法律修订（自2021年3月1日起施行）。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第五十三条 地下资源利用作业中的工业安全</w:t>
      </w:r>
    </w:p>
    <w:p>
      <w:pPr>
        <w:spacing w:after="0"/>
        <w:ind w:start="0"/>
        <w:jc w:val="both"/>
      </w:pPr>
      <w:r>
        <w:rPr>
          <w:rFonts w:ascii="Times New Roman"/>
          <w:b w:val="false"/>
          <w:i w:val="false"/>
          <w:color w:val="000000"/>
          <w:sz w:val="28"/>
        </w:rPr>
        <w:t xml:space="preserve">
      1. 地下资源利用作业（含生产设施及其他设施的设计）应符合工业安全要求。</w:t>
      </w:r>
    </w:p>
    <w:p>
      <w:pPr>
        <w:spacing w:after="0"/>
        <w:ind w:start="0"/>
        <w:jc w:val="both"/>
      </w:pPr>
      <w:r>
        <w:rPr>
          <w:rFonts w:ascii="Times New Roman"/>
          <w:b w:val="false"/>
          <w:i w:val="false"/>
          <w:color w:val="000000"/>
          <w:sz w:val="28"/>
        </w:rPr>
        <w:t xml:space="preserve">
      2. 下层土壤使用者应确保遵守哈萨克斯坦共和国法律规定的作业安全规程，并采取预防及减轻突发事件和事故、预防职业病发生的措施。</w:t>
      </w:r>
    </w:p>
    <w:p>
      <w:pPr>
        <w:spacing w:after="0"/>
        <w:ind w:start="0"/>
        <w:jc w:val="both"/>
      </w:pPr>
      <w:r>
        <w:rPr>
          <w:rFonts w:ascii="Times New Roman"/>
          <w:b w:val="false"/>
          <w:i w:val="false"/>
          <w:color w:val="000000"/>
          <w:sz w:val="28"/>
        </w:rPr>
        <w:t xml:space="preserve">
      3. 禁止开展危及人民生命健康、对自然人及法人造成财产损失的地下资源使用作业。</w:t>
      </w:r>
    </w:p>
    <w:p>
      <w:pPr>
        <w:spacing w:after="0"/>
        <w:ind w:start="0"/>
        <w:jc w:val="both"/>
      </w:pPr>
      <w:r>
        <w:rPr>
          <w:rFonts w:ascii="Times New Roman"/>
          <w:b w:val="false"/>
          <w:i w:val="false"/>
          <w:color w:val="000000"/>
          <w:sz w:val="28"/>
        </w:rPr>
        <w:t xml:space="preserve">
      4. 本法典规定的情形下，未经工业安全领域专家评估并获得肯定结论的地下资源使用行为均属禁止。</w:t>
      </w:r>
    </w:p>
    <w:p>
      <w:pPr>
        <w:spacing w:after="0"/>
        <w:ind w:start="0"/>
        <w:jc w:val="both"/>
      </w:pPr>
      <w:r>
        <w:rPr>
          <w:rFonts w:ascii="Times New Roman"/>
          <w:b w:val="false"/>
          <w:i w:val="false"/>
          <w:color w:val="000000"/>
          <w:sz w:val="28"/>
        </w:rPr>
        <w:t xml:space="preserve">
      5. 从事与地下资源利用相关作业时，须确保：</w:t>
      </w:r>
    </w:p>
    <w:p>
      <w:pPr>
        <w:spacing w:after="0"/>
        <w:ind w:start="0"/>
        <w:jc w:val="both"/>
      </w:pPr>
      <w:r>
        <w:rPr>
          <w:rFonts w:ascii="Times New Roman"/>
          <w:b w:val="false"/>
          <w:i w:val="false"/>
          <w:color w:val="000000"/>
          <w:sz w:val="28"/>
        </w:rPr>
        <w:t xml:space="preserve">
      1) 员工须学习并遵守安全作业规章制度，规划并实施事故预防与处置措施；</w:t>
      </w:r>
    </w:p>
    <w:p>
      <w:pPr>
        <w:spacing w:after="0"/>
        <w:ind w:start="0"/>
        <w:jc w:val="both"/>
      </w:pPr>
      <w:r>
        <w:rPr>
          <w:rFonts w:ascii="Times New Roman"/>
          <w:b w:val="false"/>
          <w:i w:val="false"/>
          <w:color w:val="000000"/>
          <w:sz w:val="28"/>
        </w:rPr>
        <w:t xml:space="preserve">
      2) 当工人生命面临直接威胁时立即停止作业，将人员转移至安全区域并实施危险识别所需措施；</w:t>
      </w:r>
    </w:p>
    <w:p>
      <w:pPr>
        <w:spacing w:after="0"/>
        <w:ind w:start="0"/>
        <w:jc w:val="both"/>
      </w:pPr>
      <w:r>
        <w:rPr>
          <w:rFonts w:ascii="Times New Roman"/>
          <w:b w:val="false"/>
          <w:i w:val="false"/>
          <w:color w:val="000000"/>
          <w:sz w:val="28"/>
        </w:rPr>
        <w:t xml:space="preserve">
      3) 机械设备及材料的使用、建筑构筑物的维护须符合安全规则规范及卫生标准要求；</w:t>
      </w:r>
    </w:p>
    <w:p>
      <w:pPr>
        <w:spacing w:after="0"/>
        <w:ind w:start="0"/>
        <w:jc w:val="both"/>
      </w:pPr>
      <w:r>
        <w:rPr>
          <w:rFonts w:ascii="Times New Roman"/>
          <w:b w:val="false"/>
          <w:i w:val="false"/>
          <w:color w:val="000000"/>
          <w:sz w:val="28"/>
        </w:rPr>
        <w:t xml:space="preserve">
      4) 爆炸物与危险化学品的登记、规范储运及正确安全使用；</w:t>
      </w:r>
    </w:p>
    <w:p>
      <w:pPr>
        <w:spacing w:after="0"/>
        <w:ind w:start="0"/>
        <w:jc w:val="both"/>
      </w:pPr>
      <w:r>
        <w:rPr>
          <w:rFonts w:ascii="Times New Roman"/>
          <w:b w:val="false"/>
          <w:i w:val="false"/>
          <w:color w:val="000000"/>
          <w:sz w:val="28"/>
        </w:rPr>
        <w:t xml:space="preserve">
      5) 借鉴最佳实践制定并实施专项综合性组织技术措施，包括优化矿井空气成分、改进采矿作业技术、加强集体防护与个人防护装备使用，以预防职业病及工伤事故；</w:t>
      </w:r>
    </w:p>
    <w:p>
      <w:pPr>
        <w:spacing w:after="0"/>
        <w:ind w:start="0"/>
        <w:jc w:val="both"/>
      </w:pPr>
      <w:r>
        <w:rPr>
          <w:rFonts w:ascii="Times New Roman"/>
          <w:b w:val="false"/>
          <w:i w:val="false"/>
          <w:color w:val="000000"/>
          <w:sz w:val="28"/>
        </w:rPr>
        <w:t xml:space="preserve">
      6) 实施针对性措施，预测并预防突发性水流涌出、气体、矿物及岩石喷发，以及挤压爆破；</w:t>
      </w:r>
    </w:p>
    <w:p>
      <w:pPr>
        <w:spacing w:after="0"/>
        <w:ind w:start="0"/>
        <w:jc w:val="both"/>
      </w:pPr>
      <w:r>
        <w:rPr>
          <w:rFonts w:ascii="Times New Roman"/>
          <w:b w:val="false"/>
          <w:i w:val="false"/>
          <w:color w:val="000000"/>
          <w:sz w:val="28"/>
        </w:rPr>
        <w:t xml:space="preserve">
      7）及时更新技术文件和事故处置方案，明确标注安全作业区域边界；</w:t>
      </w:r>
    </w:p>
    <w:p>
      <w:pPr>
        <w:spacing w:after="0"/>
        <w:ind w:start="0"/>
        <w:jc w:val="both"/>
      </w:pPr>
      <w:r>
        <w:rPr>
          <w:rFonts w:ascii="Times New Roman"/>
          <w:b w:val="false"/>
          <w:i w:val="false"/>
          <w:color w:val="000000"/>
          <w:sz w:val="28"/>
        </w:rPr>
        <w:t xml:space="preserve">
      8) 履行哈萨克斯坦共和国民防立法规定的其他要求。 </w:t>
      </w:r>
    </w:p>
    <w:p>
      <w:pPr>
        <w:spacing w:after="0"/>
        <w:ind w:start="0"/>
        <w:jc w:val="left"/>
      </w:pPr>
      <w:r>
        <w:rPr>
          <w:rFonts w:ascii="Times New Roman"/>
          <w:b/>
          <w:i w:val="false"/>
          <w:color w:val="000000"/>
        </w:rPr>
        <w:t xml:space="preserve">  第八章 减轻地下资源利用后果 </w:t>
      </w:r>
    </w:p>
    <w:p>
      <w:pPr>
        <w:spacing w:after="0"/>
        <w:ind w:start="0"/>
        <w:jc w:val="both"/>
      </w:pPr>
      <w:r>
        <w:rPr>
          <w:rFonts w:ascii="Times New Roman"/>
          <w:b/>
          <w:i w:val="false"/>
          <w:color w:val="000000"/>
          <w:sz w:val="28"/>
        </w:rPr>
        <w:t xml:space="preserve">第五十四条 减轻地下资源使用后果的一般规定 </w:t>
      </w:r>
    </w:p>
    <w:p>
      <w:pPr>
        <w:spacing w:after="0"/>
        <w:ind w:start="0"/>
        <w:jc w:val="both"/>
      </w:pPr>
      <w:r>
        <w:rPr>
          <w:rFonts w:ascii="Times New Roman"/>
          <w:b w:val="false"/>
          <w:i w:val="false"/>
          <w:color w:val="000000"/>
          <w:sz w:val="28"/>
        </w:rPr>
        <w:t xml:space="preserve">
      1. 地下资源使用者有义务减轻其获批地下资源区块内地下资源开发作业造成的后果，本法另有规定者除外。</w:t>
      </w:r>
    </w:p>
    <w:p>
      <w:pPr>
        <w:spacing w:after="0"/>
        <w:ind w:start="0"/>
        <w:jc w:val="both"/>
      </w:pPr>
      <w:r>
        <w:rPr>
          <w:rFonts w:ascii="Times New Roman"/>
          <w:b w:val="false"/>
          <w:i w:val="false"/>
          <w:color w:val="000000"/>
          <w:sz w:val="28"/>
        </w:rPr>
        <w:t xml:space="preserve">
      2. 减轻地下资源使用后果的措施，是指为使生产设施和土地地块达到保障民众生命健康安全及环境保护的状态而采取的一系列措施，该措施须遵循哈萨克斯坦共和国法律规定的程序实施。</w:t>
      </w:r>
    </w:p>
    <w:p>
      <w:pPr>
        <w:spacing w:after="0"/>
        <w:ind w:start="0"/>
        <w:jc w:val="both"/>
      </w:pPr>
      <w:r>
        <w:rPr>
          <w:rFonts w:ascii="Times New Roman"/>
          <w:b w:val="false"/>
          <w:i w:val="false"/>
          <w:color w:val="000000"/>
          <w:sz w:val="28"/>
        </w:rPr>
        <w:t xml:space="preserve">
      3. 除本法典规定情形外，终止地下资源使用权的地下资源地块须实施清算。</w:t>
      </w:r>
    </w:p>
    <w:p>
      <w:pPr>
        <w:spacing w:after="0"/>
        <w:ind w:start="0"/>
        <w:jc w:val="both"/>
      </w:pPr>
      <w:r>
        <w:rPr>
          <w:rFonts w:ascii="Times New Roman"/>
          <w:b w:val="false"/>
          <w:i w:val="false"/>
          <w:color w:val="000000"/>
          <w:sz w:val="28"/>
        </w:rPr>
        <w:t xml:space="preserve">
      在终止部分地下区域使用权时，可在地下资源使用许可证或合同终止前实施地下资源使用后果的缓解措施，同时可减少清算工作量（渐进式清算）。</w:t>
      </w:r>
    </w:p>
    <w:p>
      <w:pPr>
        <w:spacing w:after="0"/>
        <w:ind w:start="0"/>
        <w:jc w:val="both"/>
      </w:pPr>
      <w:r>
        <w:rPr>
          <w:rFonts w:ascii="Times New Roman"/>
          <w:b w:val="false"/>
          <w:i w:val="false"/>
          <w:color w:val="000000"/>
          <w:sz w:val="28"/>
        </w:rPr>
        <w:t xml:space="preserve">
      4. 地下资源使用许可证或合同的终止不免除减轻地下资源使用后果的义务。</w:t>
      </w:r>
    </w:p>
    <w:p>
      <w:pPr>
        <w:spacing w:after="0"/>
        <w:ind w:start="0"/>
        <w:jc w:val="both"/>
      </w:pPr>
      <w:r>
        <w:rPr>
          <w:rFonts w:ascii="Times New Roman"/>
          <w:b w:val="false"/>
          <w:i w:val="false"/>
          <w:color w:val="000000"/>
          <w:sz w:val="28"/>
        </w:rPr>
        <w:t xml:space="preserve">
      5. 根据地下资源使用作业类型采取后果缓解措施的具体要求，由本法典特别部分规定。</w:t>
      </w:r>
    </w:p>
    <w:p>
      <w:pPr>
        <w:spacing w:after="0"/>
        <w:ind w:start="0"/>
        <w:jc w:val="both"/>
      </w:pPr>
      <w:r>
        <w:rPr>
          <w:rFonts w:ascii="Times New Roman"/>
          <w:b w:val="false"/>
          <w:i w:val="false"/>
          <w:color w:val="000000"/>
          <w:sz w:val="28"/>
        </w:rPr>
        <w:t xml:space="preserve">
      6. 勘探成果及地下资源使用后果消除工作的验收程序，由主管机关会同环境保护领域授权机构共同确定。</w:t>
      </w:r>
    </w:p>
    <w:p>
      <w:pPr>
        <w:spacing w:after="0"/>
        <w:ind w:start="0"/>
        <w:jc w:val="left"/>
      </w:pPr>
      <w:r>
        <w:rPr>
          <w:rFonts w:ascii="Times New Roman"/>
          <w:b w:val="false"/>
          <w:i w:val="false"/>
          <w:color w:val="ff0000"/>
          <w:sz w:val="28"/>
        </w:rPr>
        <w:t xml:space="preserve">      注：第54条经哈萨克斯坦共和国2021年1月2日第401-VI号法律修订（自2021年3月1日起施行）。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第五十五条 地下资源使用后果缓解资金筹措</w:t>
      </w:r>
    </w:p>
    <w:p>
      <w:pPr>
        <w:spacing w:after="0"/>
        <w:ind w:start="0"/>
        <w:jc w:val="both"/>
      </w:pPr>
      <w:r>
        <w:rPr>
          <w:rFonts w:ascii="Times New Roman"/>
          <w:b w:val="false"/>
          <w:i w:val="false"/>
          <w:color w:val="000000"/>
          <w:sz w:val="28"/>
        </w:rPr>
        <w:t xml:space="preserve">
      1. 清理措施费用由地下资源使用者或相关许可证或地下资源使用合同终止前立即作为地下资源使用者的主体承担。</w:t>
      </w:r>
    </w:p>
    <w:p>
      <w:pPr>
        <w:spacing w:after="0"/>
        <w:ind w:start="0"/>
        <w:jc w:val="both"/>
      </w:pPr>
      <w:r>
        <w:rPr>
          <w:rFonts w:ascii="Times New Roman"/>
          <w:b w:val="false"/>
          <w:i w:val="false"/>
          <w:color w:val="000000"/>
          <w:sz w:val="28"/>
        </w:rPr>
        <w:t xml:space="preserve">
      2. 本法典规定的情形下，地下资源使用者须为履行清算义务提供担保。地下资源使用者提供担保不免除其消除地下资源使用后果的义务。 </w:t>
      </w:r>
    </w:p>
    <w:p>
      <w:pPr>
        <w:spacing w:after="0"/>
        <w:ind w:start="0"/>
        <w:jc w:val="both"/>
      </w:pPr>
      <w:r>
        <w:rPr>
          <w:rFonts w:ascii="Times New Roman"/>
          <w:b w:val="false"/>
          <w:i w:val="false"/>
          <w:color w:val="000000"/>
          <w:sz w:val="28"/>
        </w:rPr>
        <w:t xml:space="preserve">
      3. 减轻地下资源使用后果的义务担保应以哈萨克斯坦共和国为受益方。</w:t>
      </w:r>
    </w:p>
    <w:p>
      <w:pPr>
        <w:spacing w:after="0"/>
        <w:ind w:start="0"/>
        <w:jc w:val="both"/>
      </w:pPr>
      <w:r>
        <w:rPr>
          <w:rFonts w:ascii="Times New Roman"/>
          <w:b w:val="false"/>
          <w:i w:val="false"/>
          <w:color w:val="000000"/>
          <w:sz w:val="28"/>
        </w:rPr>
        <w:t xml:space="preserve">
      若未在法典规定期限内履行（或未妥善履行）减缓义务，国家机关（作为合同方和/或地下资源使用许可证颁发机构）有权向哈萨克斯坦共和国追偿已提供的担保金额。</w:t>
      </w:r>
    </w:p>
    <w:p>
      <w:pPr>
        <w:spacing w:after="0"/>
        <w:ind w:start="0"/>
        <w:jc w:val="both"/>
      </w:pPr>
      <w:r>
        <w:rPr>
          <w:rFonts w:ascii="Times New Roman"/>
          <w:b w:val="false"/>
          <w:i w:val="false"/>
          <w:color w:val="000000"/>
          <w:sz w:val="28"/>
        </w:rPr>
        <w:t xml:space="preserve">
      若相关担保金额不足以覆盖相关清算项目支出，国家有权从负有减轻地下资源使用后果义务者的财产中追缴差额。 </w:t>
      </w:r>
    </w:p>
    <w:p>
      <w:pPr>
        <w:spacing w:after="0"/>
        <w:ind w:start="0"/>
        <w:jc w:val="both"/>
      </w:pPr>
      <w:r>
        <w:rPr>
          <w:rFonts w:ascii="Times New Roman"/>
          <w:b w:val="false"/>
          <w:i w:val="false"/>
          <w:color w:val="000000"/>
          <w:sz w:val="28"/>
        </w:rPr>
        <w:t xml:space="preserve">
      4. 地下资源使用者履行清算义务可通过担保、银行存款质押和（或）保险予以保障。</w:t>
      </w:r>
    </w:p>
    <w:p>
      <w:pPr>
        <w:spacing w:after="0"/>
        <w:ind w:start="0"/>
        <w:jc w:val="both"/>
      </w:pPr>
      <w:r>
        <w:rPr>
          <w:rFonts w:ascii="Times New Roman"/>
          <w:b w:val="false"/>
          <w:i w:val="false"/>
          <w:color w:val="000000"/>
          <w:sz w:val="28"/>
        </w:rPr>
        <w:t xml:space="preserve">
      5. 每块地下区域均须单独提供担保。 </w:t>
      </w:r>
    </w:p>
    <w:p>
      <w:pPr>
        <w:spacing w:after="0"/>
        <w:ind w:start="0"/>
        <w:jc w:val="both"/>
      </w:pPr>
      <w:r>
        <w:rPr>
          <w:rFonts w:ascii="Times New Roman"/>
          <w:b w:val="false"/>
          <w:i w:val="false"/>
          <w:color w:val="000000"/>
          <w:sz w:val="28"/>
        </w:rPr>
        <w:t xml:space="preserve">
      禁止在未按本法典规定提供担保的情况下开展需减轻后果的地下资源使用作业。 </w:t>
      </w:r>
    </w:p>
    <w:p>
      <w:pPr>
        <w:spacing w:after="0"/>
        <w:ind w:start="0"/>
        <w:jc w:val="both"/>
      </w:pPr>
      <w:r>
        <w:rPr>
          <w:rFonts w:ascii="Times New Roman"/>
          <w:b w:val="false"/>
          <w:i w:val="false"/>
          <w:color w:val="000000"/>
          <w:sz w:val="28"/>
        </w:rPr>
        <w:t xml:space="preserve">
      6. 地下资源使用者向第三方转让地下资源使用权（或其份额）时，在受让人按本法规定提供相应金额担保前，原使用者仍承担后果减轻义务。</w:t>
      </w:r>
    </w:p>
    <w:p>
      <w:pPr>
        <w:spacing w:after="0"/>
        <w:ind w:start="0"/>
        <w:jc w:val="both"/>
      </w:pPr>
      <w:r>
        <w:rPr>
          <w:rFonts w:ascii="Times New Roman"/>
          <w:b w:val="false"/>
          <w:i w:val="false"/>
          <w:color w:val="000000"/>
          <w:sz w:val="28"/>
        </w:rPr>
        <w:t xml:space="preserve">
      7. 若担保因本法要求被扣押或因地下资源使用者不可抗力导致终止，地下资源使用者须于六十个日历日内完成担保替换。若逾期未完成替换，地下资源使用者应立即暂停地下作业。仅在恢复或替换担保后方可重启地下资源使用作业。</w:t>
      </w:r>
    </w:p>
    <w:p>
      <w:pPr>
        <w:spacing w:after="0"/>
        <w:ind w:start="0"/>
        <w:jc w:val="both"/>
      </w:pPr>
      <w:r>
        <w:rPr>
          <w:rFonts w:ascii="Times New Roman"/>
          <w:b w:val="false"/>
          <w:i w:val="false"/>
          <w:color w:val="000000"/>
          <w:sz w:val="28"/>
        </w:rPr>
        <w:t xml:space="preserve">
      8. 为履行消除地下资源使用作业后果义务而提供的担保，须符合本法典及哈萨克斯坦共和国其他法律法规的要求（相应担保）。 </w:t>
      </w:r>
    </w:p>
    <w:p>
      <w:pPr>
        <w:spacing w:after="0"/>
        <w:ind w:start="0"/>
        <w:jc w:val="both"/>
      </w:pPr>
      <w:r>
        <w:rPr>
          <w:rFonts w:ascii="Times New Roman"/>
          <w:b w:val="false"/>
          <w:i w:val="false"/>
          <w:color w:val="000000"/>
          <w:sz w:val="28"/>
        </w:rPr>
        <w:t xml:space="preserve">
      9. 国家机关接受的消除地下资源使用作业后果义务履约担保提交与核算程序，由主管机关确定。</w:t>
      </w:r>
    </w:p>
    <w:p>
      <w:pPr>
        <w:spacing w:after="0"/>
        <w:ind w:start="0"/>
        <w:jc w:val="left"/>
      </w:pPr>
      <w:r>
        <w:rPr>
          <w:rFonts w:ascii="Times New Roman"/>
          <w:b w:val="false"/>
          <w:i w:val="false"/>
          <w:color w:val="ff0000"/>
          <w:sz w:val="28"/>
        </w:rPr>
        <w:t xml:space="preserve">      脚注。 第55条经哈萨克斯坦共和国2021年1月2日第401-VI号法律修订（自2021年3月1日起施行）；经2022年12月29日第174-VII号法律修订（自首次正式公布之日起十个日历日后生效）。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第56条 作为履行清算义务担保的保证</w:t>
      </w:r>
    </w:p>
    <w:p>
      <w:pPr>
        <w:spacing w:after="0"/>
        <w:ind w:start="0"/>
        <w:jc w:val="both"/>
      </w:pPr>
      <w:r>
        <w:rPr>
          <w:rFonts w:ascii="Times New Roman"/>
          <w:b w:val="false"/>
          <w:i w:val="false"/>
          <w:color w:val="000000"/>
          <w:sz w:val="28"/>
        </w:rPr>
        <w:t xml:space="preserve">
      1. 若地下资源使用者未能依照本法典履行消除地下资源使用后果的义务，担保人应向哈萨克斯坦共和国承担支付本法典规定全额款项的责任。</w:t>
      </w:r>
    </w:p>
    <w:p>
      <w:pPr>
        <w:spacing w:after="0"/>
        <w:ind w:start="0"/>
        <w:jc w:val="both"/>
      </w:pPr>
      <w:r>
        <w:rPr>
          <w:rFonts w:ascii="Times New Roman"/>
          <w:b w:val="false"/>
          <w:i w:val="false"/>
          <w:color w:val="000000"/>
          <w:sz w:val="28"/>
        </w:rPr>
        <w:t xml:space="preserve">
      2. 任何二级银行、外国银行或其股份在有组织证券市场流通的机构均可担任担保人。若担保人为外国银行或其股份在有组织证券市场交易的机构，该担保人须满足主管机关规定的最低外币个别信用评级条件，本法另有规定者除外。</w:t>
      </w:r>
    </w:p>
    <w:p>
      <w:pPr>
        <w:spacing w:after="0"/>
        <w:ind w:start="0"/>
        <w:jc w:val="both"/>
      </w:pPr>
      <w:r>
        <w:rPr>
          <w:rFonts w:ascii="Times New Roman"/>
          <w:b w:val="false"/>
          <w:i w:val="false"/>
          <w:color w:val="000000"/>
          <w:sz w:val="28"/>
        </w:rPr>
        <w:t xml:space="preserve">
      3. 银行依据本条出具的担保义务，不得早于清算程序完成时终止。</w:t>
      </w:r>
    </w:p>
    <w:p>
      <w:pPr>
        <w:spacing w:after="0"/>
        <w:ind w:start="0"/>
        <w:jc w:val="both"/>
      </w:pPr>
      <w:r>
        <w:rPr>
          <w:rFonts w:ascii="Times New Roman"/>
          <w:b w:val="false"/>
          <w:i w:val="false"/>
          <w:color w:val="000000"/>
          <w:sz w:val="28"/>
        </w:rPr>
        <w:t xml:space="preserve">
      4. 担保书须采用哈萨克语和俄语，并遵循主管机关批准的标准格式。 </w:t>
      </w:r>
    </w:p>
    <w:p>
      <w:pPr>
        <w:spacing w:after="0"/>
        <w:ind w:start="0"/>
        <w:jc w:val="both"/>
      </w:pPr>
      <w:r>
        <w:rPr>
          <w:rFonts w:ascii="Times New Roman"/>
          <w:b w:val="false"/>
          <w:i w:val="false"/>
          <w:color w:val="000000"/>
          <w:sz w:val="28"/>
        </w:rPr>
        <w:t xml:space="preserve">
      外国主体出具的担保书可使用外语撰写，但须附哈萨克语及俄语译本，且译本真实性须经公证。</w:t>
      </w:r>
    </w:p>
    <w:p>
      <w:pPr>
        <w:spacing w:after="0"/>
        <w:ind w:start="0"/>
        <w:jc w:val="both"/>
      </w:pPr>
      <w:r>
        <w:rPr>
          <w:rFonts w:ascii="Times New Roman"/>
          <w:b w:val="false"/>
          <w:i w:val="false"/>
          <w:color w:val="000000"/>
          <w:sz w:val="28"/>
        </w:rPr>
        <w:t xml:space="preserve">
      5. 作为履行消除地下资源使用作业后果义务担保的保证书特殊规定，由本法典特别部分另行规定。</w:t>
      </w:r>
    </w:p>
    <w:p>
      <w:pPr>
        <w:spacing w:after="0"/>
        <w:ind w:start="0"/>
        <w:jc w:val="left"/>
      </w:pPr>
      <w:r>
        <w:rPr>
          <w:rFonts w:ascii="Times New Roman"/>
          <w:b w:val="false"/>
          <w:i w:val="false"/>
          <w:color w:val="ff0000"/>
          <w:sz w:val="28"/>
        </w:rPr>
        <w:t xml:space="preserve">      注：第56条经哈萨克斯坦共和国2022年12月29日第174-VII号法律修订（自首次正式公布之日起十个日历日后生效）。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第五十七条 银行存款质押作为损害减缓担保</w:t>
      </w:r>
    </w:p>
    <w:p>
      <w:pPr>
        <w:spacing w:after="0"/>
        <w:ind w:start="0"/>
        <w:jc w:val="both"/>
      </w:pPr>
      <w:r>
        <w:rPr>
          <w:rFonts w:ascii="Times New Roman"/>
          <w:b w:val="false"/>
          <w:i w:val="false"/>
          <w:color w:val="000000"/>
          <w:sz w:val="28"/>
        </w:rPr>
        <w:t xml:space="preserve">
      1. 通过银行存款质押，当地下资源使用者未履行清偿义务时，哈萨克斯坦共和国有权优先于该地下资源使用者的其他债权人，从质押银行存款金额中获得清偿。 </w:t>
      </w:r>
    </w:p>
    <w:p>
      <w:pPr>
        <w:spacing w:after="0"/>
        <w:ind w:start="0"/>
        <w:jc w:val="both"/>
      </w:pPr>
      <w:r>
        <w:rPr>
          <w:rFonts w:ascii="Times New Roman"/>
          <w:b w:val="false"/>
          <w:i w:val="false"/>
          <w:color w:val="000000"/>
          <w:sz w:val="28"/>
        </w:rPr>
        <w:t xml:space="preserve">
      2. 仅存放于哈萨克斯坦共和国二级银行或国家邮政运营商的银行存款可作为本条规定的质押标的物。</w:t>
      </w:r>
    </w:p>
    <w:p>
      <w:pPr>
        <w:spacing w:after="0"/>
        <w:ind w:start="0"/>
        <w:jc w:val="both"/>
      </w:pPr>
      <w:r>
        <w:rPr>
          <w:rFonts w:ascii="Times New Roman"/>
          <w:b w:val="false"/>
          <w:i w:val="false"/>
          <w:color w:val="000000"/>
          <w:sz w:val="28"/>
        </w:rPr>
        <w:t xml:space="preserve">
      4. 作为担保的银行存款金额要求由本法典规定。</w:t>
      </w:r>
    </w:p>
    <w:p>
      <w:pPr>
        <w:spacing w:after="0"/>
        <w:ind w:start="0"/>
        <w:jc w:val="both"/>
      </w:pPr>
      <w:r>
        <w:rPr>
          <w:rFonts w:ascii="Times New Roman"/>
          <w:b w:val="false"/>
          <w:i w:val="false"/>
          <w:color w:val="000000"/>
          <w:sz w:val="28"/>
        </w:rPr>
        <w:t xml:space="preserve">
      5. 禁止对作为担保的银行存款进行再质押。</w:t>
      </w:r>
    </w:p>
    <w:p>
      <w:pPr>
        <w:spacing w:after="0"/>
        <w:ind w:start="0"/>
        <w:jc w:val="both"/>
      </w:pPr>
      <w:r>
        <w:rPr>
          <w:rFonts w:ascii="Times New Roman"/>
          <w:b w:val="false"/>
          <w:i w:val="false"/>
          <w:color w:val="000000"/>
          <w:sz w:val="28"/>
        </w:rPr>
        <w:t xml:space="preserve">
      6. 法人地下资源使用者清算（含破产）时，质押标的物不纳入破产财产，质权人不作为参与地下资源使用者其他财产清偿的债权人。</w:t>
      </w:r>
    </w:p>
    <w:p>
      <w:pPr>
        <w:spacing w:after="0"/>
        <w:ind w:start="0"/>
        <w:jc w:val="both"/>
      </w:pPr>
      <w:r>
        <w:rPr>
          <w:rFonts w:ascii="Times New Roman"/>
          <w:b w:val="false"/>
          <w:i w:val="false"/>
          <w:color w:val="000000"/>
          <w:sz w:val="28"/>
        </w:rPr>
        <w:t xml:space="preserve">
      7. 作为确保履行消除地下资源使用作业后果义务的担保方式，银行存款质押协议须采用哈萨克语和俄语按标准格式订立。</w:t>
      </w:r>
    </w:p>
    <w:p>
      <w:pPr>
        <w:spacing w:after="0"/>
        <w:ind w:start="0"/>
        <w:jc w:val="both"/>
      </w:pPr>
      <w:r>
        <w:rPr>
          <w:rFonts w:ascii="Times New Roman"/>
          <w:b w:val="false"/>
          <w:i w:val="false"/>
          <w:color w:val="000000"/>
          <w:sz w:val="28"/>
        </w:rPr>
        <w:t xml:space="preserve">
      银行存款质押协议的订立程序及其标准格式由主管机关批准。 </w:t>
      </w:r>
    </w:p>
    <w:p>
      <w:pPr>
        <w:spacing w:after="0"/>
        <w:ind w:start="0"/>
        <w:jc w:val="left"/>
      </w:pPr>
      <w:r>
        <w:rPr>
          <w:rFonts w:ascii="Times New Roman"/>
          <w:b w:val="false"/>
          <w:i w:val="false"/>
          <w:color w:val="ff0000"/>
          <w:sz w:val="28"/>
        </w:rPr>
        <w:t xml:space="preserve">      注：第57条经哈萨克斯坦共和国2021年1月2日第401-VI号法律修订（自2021年3月1日起施行）；经2023年12月28日第52-VIII号法律修订（自首次正式公布之日起六十个日历日后生效）。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第五十八条 保险作为减损担保</w:t>
      </w:r>
    </w:p>
    <w:p>
      <w:pPr>
        <w:spacing w:after="0"/>
        <w:ind w:start="0"/>
        <w:jc w:val="both"/>
      </w:pPr>
      <w:r>
        <w:rPr>
          <w:rFonts w:ascii="Times New Roman"/>
          <w:b w:val="false"/>
          <w:i w:val="false"/>
          <w:color w:val="000000"/>
          <w:sz w:val="28"/>
        </w:rPr>
        <w:t xml:space="preserve">
      1. 为保障其减轻地下资源使用后果的义务，地下资源使用者有权与保险机构订立保险合同，根据该合同，地下资源使用者未能依照本法典规定程序履行消除地下资源使用后果的义务（保险事故）时，应向哈萨克斯坦共和国（受益人）支付保险金额。</w:t>
      </w:r>
    </w:p>
    <w:p>
      <w:pPr>
        <w:spacing w:after="0"/>
        <w:ind w:start="0"/>
        <w:jc w:val="both"/>
      </w:pPr>
      <w:r>
        <w:rPr>
          <w:rFonts w:ascii="Times New Roman"/>
          <w:b w:val="false"/>
          <w:i w:val="false"/>
          <w:color w:val="000000"/>
          <w:sz w:val="28"/>
        </w:rPr>
        <w:t xml:space="preserve">
      保险标的为地下资源使用者为履行其消除地下资源使用作业后果的义务（须符合本法典规定的方式及期限）所产生的财产权益。</w:t>
      </w:r>
    </w:p>
    <w:p>
      <w:pPr>
        <w:spacing w:after="0"/>
        <w:ind w:start="0"/>
        <w:jc w:val="both"/>
      </w:pPr>
      <w:r>
        <w:rPr>
          <w:rFonts w:ascii="Times New Roman"/>
          <w:b w:val="false"/>
          <w:i w:val="false"/>
          <w:color w:val="000000"/>
          <w:sz w:val="28"/>
        </w:rPr>
        <w:t xml:space="preserve">
      保险公司须在收到索赔请求之日起一个月内无条件强制履行支付保险金额的义务。若未履行、履行不当或违反履行期限，保险公司应承担哈萨克斯坦共和国法律规定的责任。 </w:t>
      </w:r>
    </w:p>
    <w:p>
      <w:pPr>
        <w:spacing w:after="0"/>
        <w:ind w:start="0"/>
        <w:jc w:val="both"/>
      </w:pPr>
      <w:r>
        <w:rPr>
          <w:rFonts w:ascii="Times New Roman"/>
          <w:b w:val="false"/>
          <w:i w:val="false"/>
          <w:color w:val="000000"/>
          <w:sz w:val="28"/>
        </w:rPr>
        <w:t xml:space="preserve">
      1-1. 为确保履行消除地下资源开采作业后果的义务，保险合同须依据主管机关经金融市场及金融机构监管机构核准的标准格式订立。保险合同期限应为：</w:t>
      </w:r>
    </w:p>
    <w:p>
      <w:pPr>
        <w:spacing w:after="0"/>
        <w:ind w:start="0"/>
        <w:jc w:val="both"/>
      </w:pPr>
      <w:r>
        <w:rPr>
          <w:rFonts w:ascii="Times New Roman"/>
          <w:b w:val="false"/>
          <w:i w:val="false"/>
          <w:color w:val="000000"/>
          <w:sz w:val="28"/>
        </w:rPr>
        <w:t xml:space="preserve">
      1) 固体矿产勘探许可证：自颁发之日起至少八年，或至少为许可证剩余有效期加两年（自勘探许可证到期日起算）；</w:t>
      </w:r>
    </w:p>
    <w:p>
      <w:pPr>
        <w:spacing w:after="0"/>
        <w:ind w:start="0"/>
        <w:jc w:val="both"/>
      </w:pPr>
      <w:r>
        <w:rPr>
          <w:rFonts w:ascii="Times New Roman"/>
          <w:b w:val="false"/>
          <w:i w:val="false"/>
          <w:color w:val="000000"/>
          <w:sz w:val="28"/>
        </w:rPr>
        <w:t xml:space="preserve">
      2）固体矿产开采许可证：至少三年；</w:t>
      </w:r>
    </w:p>
    <w:p>
      <w:pPr>
        <w:spacing w:after="0"/>
        <w:ind w:start="0"/>
        <w:jc w:val="both"/>
      </w:pPr>
      <w:r>
        <w:rPr>
          <w:rFonts w:ascii="Times New Roman"/>
          <w:b w:val="false"/>
          <w:i w:val="false"/>
          <w:color w:val="000000"/>
          <w:sz w:val="28"/>
        </w:rPr>
        <w:t xml:space="preserve">
      3）普通矿产开采许可证，至少三年；</w:t>
      </w:r>
    </w:p>
    <w:p>
      <w:pPr>
        <w:spacing w:after="0"/>
        <w:ind w:start="0"/>
        <w:jc w:val="both"/>
      </w:pPr>
      <w:r>
        <w:rPr>
          <w:rFonts w:ascii="Times New Roman"/>
          <w:b w:val="false"/>
          <w:i w:val="false"/>
          <w:color w:val="000000"/>
          <w:sz w:val="28"/>
        </w:rPr>
        <w:t xml:space="preserve">
      4）用于勘探和（或）运营矿山生产和（或）选矿生产技术性矿床设施的地下空间使用许可证，期限不少于三年；</w:t>
      </w:r>
    </w:p>
    <w:p>
      <w:pPr>
        <w:spacing w:after="0"/>
        <w:ind w:start="0"/>
        <w:jc w:val="both"/>
      </w:pPr>
      <w:r>
        <w:rPr>
          <w:rFonts w:ascii="Times New Roman"/>
          <w:b w:val="false"/>
          <w:i w:val="false"/>
          <w:color w:val="000000"/>
          <w:sz w:val="28"/>
        </w:rPr>
        <w:t xml:space="preserve">
      5）采矿许可证期限不少于四年。</w:t>
      </w:r>
    </w:p>
    <w:p>
      <w:pPr>
        <w:spacing w:after="0"/>
        <w:ind w:start="0"/>
        <w:jc w:val="both"/>
      </w:pPr>
      <w:r>
        <w:rPr>
          <w:rFonts w:ascii="Times New Roman"/>
          <w:b w:val="false"/>
          <w:i w:val="false"/>
          <w:color w:val="000000"/>
          <w:sz w:val="28"/>
        </w:rPr>
        <w:t xml:space="preserve">
      2. 本法未作规定的，本条所涉保险关系适用哈萨克斯坦共和国民法立法。</w:t>
      </w:r>
    </w:p>
    <w:p>
      <w:pPr>
        <w:spacing w:after="0"/>
        <w:ind w:start="0"/>
        <w:jc w:val="left"/>
      </w:pPr>
      <w:r>
        <w:rPr>
          <w:rFonts w:ascii="Times New Roman"/>
          <w:b w:val="false"/>
          <w:i w:val="false"/>
          <w:color w:val="ff0000"/>
          <w:sz w:val="28"/>
        </w:rPr>
        <w:t xml:space="preserve">      脚注：第58条经哈萨克斯坦共和国2021年1月2日第401-VI号法律修订（自2021年3月1日起施行）。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第四部分 国家对地下资源利用的管理第九章 国家地下资源管理机构体系</w:t>
      </w:r>
    </w:p>
    <w:p>
      <w:pPr>
        <w:spacing w:after="0"/>
        <w:ind w:start="0"/>
        <w:jc w:val="both"/>
      </w:pPr>
      <w:r>
        <w:rPr>
          <w:rFonts w:ascii="Times New Roman"/>
          <w:b/>
          <w:i w:val="false"/>
          <w:color w:val="000000"/>
          <w:sz w:val="28"/>
        </w:rPr>
        <w:t xml:space="preserve">第五十九条 哈萨克斯坦共和国政府</w:t>
      </w:r>
    </w:p>
    <w:p>
      <w:pPr>
        <w:spacing w:after="0"/>
        <w:ind w:start="0"/>
        <w:jc w:val="both"/>
      </w:pPr>
      <w:r>
        <w:rPr>
          <w:rFonts w:ascii="Times New Roman"/>
          <w:b w:val="false"/>
          <w:i w:val="false"/>
          <w:color w:val="000000"/>
          <w:sz w:val="28"/>
        </w:rPr>
        <w:t xml:space="preserve">
      在地下资源利用领域，哈萨克斯坦共和国政府应： </w:t>
      </w:r>
    </w:p>
    <w:p>
      <w:pPr>
        <w:spacing w:after="0"/>
        <w:ind w:start="0"/>
        <w:jc w:val="both"/>
      </w:pPr>
      <w:r>
        <w:rPr>
          <w:rFonts w:ascii="Times New Roman"/>
          <w:b w:val="false"/>
          <w:i w:val="false"/>
          <w:color w:val="000000"/>
          <w:sz w:val="28"/>
        </w:rPr>
        <w:t xml:space="preserve">
      1) 组织管理作为国家财产的地下资源，制定地下资源利用领域国家政策的主导方针及其实施的战略与战术措施；</w:t>
      </w:r>
    </w:p>
    <w:p>
      <w:pPr>
        <w:spacing w:after="0"/>
        <w:ind w:start="0"/>
        <w:jc w:val="both"/>
      </w:pPr>
      <w:r>
        <w:rPr>
          <w:rFonts w:ascii="Times New Roman"/>
          <w:b w:val="false"/>
          <w:i w:val="false"/>
          <w:color w:val="000000"/>
          <w:sz w:val="28"/>
        </w:rPr>
        <w:t xml:space="preserve">
      2）为保障国家安全、民众生命健康安全及环境保护，制定地下资源利用限制与禁令；</w:t>
      </w:r>
    </w:p>
    <w:p>
      <w:pPr>
        <w:spacing w:after="0"/>
        <w:ind w:start="0"/>
        <w:jc w:val="both"/>
      </w:pPr>
      <w:r>
        <w:rPr>
          <w:rFonts w:ascii="Times New Roman"/>
          <w:b w:val="false"/>
          <w:i w:val="false"/>
          <w:color w:val="000000"/>
          <w:sz w:val="28"/>
        </w:rPr>
        <w:t xml:space="preserve">
      3）批准战略性地下资源区块名录；</w:t>
      </w:r>
    </w:p>
    <w:p>
      <w:pPr>
        <w:spacing w:after="0"/>
        <w:ind w:start="0"/>
        <w:jc w:val="both"/>
      </w:pPr>
      <w:r>
        <w:rPr>
          <w:rFonts w:ascii="Times New Roman"/>
          <w:b w:val="false"/>
          <w:i w:val="false"/>
          <w:color w:val="000000"/>
          <w:sz w:val="28"/>
        </w:rPr>
        <w:t xml:space="preserve">
      4) 履行宪法、本法典、哈萨克斯坦共和国其他法律及哈萨克斯坦共和国总统法令所赋予的其他职能。 </w:t>
      </w:r>
    </w:p>
    <w:p>
      <w:pPr>
        <w:spacing w:after="0"/>
        <w:ind w:start="0"/>
        <w:jc w:val="both"/>
      </w:pPr>
      <w:r>
        <w:rPr>
          <w:rFonts w:ascii="Times New Roman"/>
          <w:b/>
          <w:i w:val="false"/>
          <w:color w:val="000000"/>
          <w:sz w:val="28"/>
        </w:rPr>
        <w:t xml:space="preserve">第六十条 主管机关</w:t>
      </w:r>
    </w:p>
    <w:p>
      <w:pPr>
        <w:spacing w:after="0"/>
        <w:ind w:start="0"/>
        <w:jc w:val="both"/>
      </w:pPr>
      <w:r>
        <w:rPr>
          <w:rFonts w:ascii="Times New Roman"/>
          <w:b w:val="false"/>
          <w:i w:val="false"/>
          <w:color w:val="000000"/>
          <w:sz w:val="28"/>
        </w:rPr>
        <w:t xml:space="preserve">
      为实施国家政策并代表哈萨克斯坦共和国在地下资源利用领域的利益，哈萨克斯坦共和国政府确定主管机关，该机关为中央行政机关。 </w:t>
      </w:r>
    </w:p>
    <w:p>
      <w:pPr>
        <w:spacing w:after="0"/>
        <w:ind w:start="0"/>
        <w:jc w:val="both"/>
      </w:pPr>
      <w:r>
        <w:rPr>
          <w:rFonts w:ascii="Times New Roman"/>
          <w:b w:val="false"/>
          <w:i w:val="false"/>
          <w:color w:val="000000"/>
          <w:sz w:val="28"/>
        </w:rPr>
        <w:t xml:space="preserve">
      主管机构通过下列方式代表哈萨克斯坦共和国利益并实施固体矿产和油气田地下资源利用的国家政策： </w:t>
      </w:r>
    </w:p>
    <w:p>
      <w:pPr>
        <w:spacing w:after="0"/>
        <w:ind w:start="0"/>
        <w:jc w:val="both"/>
      </w:pPr>
      <w:r>
        <w:rPr>
          <w:rFonts w:ascii="Times New Roman"/>
          <w:b w:val="false"/>
          <w:i w:val="false"/>
          <w:color w:val="000000"/>
          <w:sz w:val="28"/>
        </w:rPr>
        <w:t xml:space="preserve">
      1）制定并批准国家地下资源基金管理计划； </w:t>
      </w:r>
    </w:p>
    <w:p>
      <w:pPr>
        <w:spacing w:after="0"/>
        <w:ind w:start="0"/>
        <w:jc w:val="both"/>
      </w:pPr>
      <w:r>
        <w:rPr>
          <w:rFonts w:ascii="Times New Roman"/>
          <w:b w:val="false"/>
          <w:i w:val="false"/>
          <w:color w:val="000000"/>
          <w:sz w:val="28"/>
        </w:rPr>
        <w:t xml:space="preserve">
      2）在本法典规定情形下制定并批准地下资源利用相关法律文件； </w:t>
      </w:r>
    </w:p>
    <w:p>
      <w:pPr>
        <w:spacing w:after="0"/>
        <w:ind w:start="0"/>
        <w:jc w:val="both"/>
      </w:pPr>
      <w:r>
        <w:rPr>
          <w:rFonts w:ascii="Times New Roman"/>
          <w:b w:val="false"/>
          <w:i w:val="false"/>
          <w:color w:val="000000"/>
          <w:sz w:val="28"/>
        </w:rPr>
        <w:t xml:space="preserve">
      2-1) 在职权范围内审议标准化文件草案，并就国家标准、政府间标准、技术经济信息国家分类体系的制定、修订、废止及标准化建议向标准化主管机构提出意见；</w:t>
      </w:r>
    </w:p>
    <w:p>
      <w:pPr>
        <w:spacing w:after="0"/>
        <w:ind w:start="0"/>
        <w:jc w:val="both"/>
      </w:pPr>
      <w:r>
        <w:rPr>
          <w:rFonts w:ascii="Times New Roman"/>
          <w:b w:val="false"/>
          <w:i w:val="false"/>
          <w:color w:val="000000"/>
          <w:sz w:val="28"/>
        </w:rPr>
        <w:t xml:space="preserve">
      2-2) 在自愿参与基础上实施试点项目，实现地下资源使用者履行地下资源使用合同（许可证）义务的自动化监测，通过地下资源使用权信息系统按主管机关规定的方式办理地下资源使用权授予、转让或质押登记；</w:t>
      </w:r>
    </w:p>
    <w:p>
      <w:pPr>
        <w:spacing w:after="0"/>
        <w:ind w:start="0"/>
        <w:jc w:val="both"/>
      </w:pPr>
      <w:r>
        <w:rPr>
          <w:rFonts w:ascii="Times New Roman"/>
          <w:b w:val="false"/>
          <w:i w:val="false"/>
          <w:color w:val="000000"/>
          <w:sz w:val="28"/>
        </w:rPr>
        <w:t xml:space="preserve">
      3）授予并终止油气勘探开发、铀矿开采、固体矿产勘探开发领域的地下资源使用权；</w:t>
      </w:r>
    </w:p>
    <w:p>
      <w:pPr>
        <w:spacing w:after="0"/>
        <w:ind w:start="0"/>
        <w:jc w:val="both"/>
      </w:pPr>
      <w:r>
        <w:rPr>
          <w:rFonts w:ascii="Times New Roman"/>
          <w:b w:val="false"/>
          <w:i w:val="false"/>
          <w:color w:val="000000"/>
          <w:sz w:val="28"/>
        </w:rPr>
        <w:t xml:space="preserve">
      4）监督地下资源使用者遵守油气及铀矿生产领域合同条款、固体矿产勘探生产许可证条款的情况；</w:t>
      </w:r>
    </w:p>
    <w:p>
      <w:pPr>
        <w:spacing w:after="0"/>
        <w:ind w:start="0"/>
        <w:jc w:val="both"/>
      </w:pPr>
      <w:r>
        <w:rPr>
          <w:rFonts w:ascii="Times New Roman"/>
          <w:b w:val="false"/>
          <w:i w:val="false"/>
          <w:color w:val="000000"/>
          <w:sz w:val="28"/>
        </w:rPr>
        <w:t xml:space="preserve">
      5）提供其签发的地下资源使用许可证及签订合同的相关信息； </w:t>
      </w:r>
    </w:p>
    <w:p>
      <w:pPr>
        <w:spacing w:after="0"/>
        <w:ind w:start="0"/>
        <w:jc w:val="both"/>
      </w:pPr>
      <w:r>
        <w:rPr>
          <w:rFonts w:ascii="Times New Roman"/>
          <w:b w:val="false"/>
          <w:i w:val="false"/>
          <w:color w:val="000000"/>
          <w:sz w:val="28"/>
        </w:rPr>
        <w:t xml:space="preserve">
      6）向哈萨克斯坦共和国政府提交年度报告，说明已签订的地下资源使用合同及已颁发许可证的履行情况；</w:t>
      </w:r>
    </w:p>
    <w:p>
      <w:pPr>
        <w:spacing w:after="0"/>
        <w:ind w:start="0"/>
        <w:jc w:val="both"/>
      </w:pPr>
      <w:r>
        <w:rPr>
          <w:rFonts w:ascii="Times New Roman"/>
          <w:b w:val="false"/>
          <w:i w:val="false"/>
          <w:color w:val="000000"/>
          <w:sz w:val="28"/>
        </w:rPr>
        <w:t xml:space="preserve">
      7）追缴违反地下资源使用合同或许可证条款的罚金；</w:t>
      </w:r>
    </w:p>
    <w:p>
      <w:pPr>
        <w:spacing w:after="0"/>
        <w:ind w:start="0"/>
        <w:jc w:val="both"/>
      </w:pPr>
      <w:r>
        <w:rPr>
          <w:rFonts w:ascii="Times New Roman"/>
          <w:b w:val="false"/>
          <w:i w:val="false"/>
          <w:color w:val="000000"/>
          <w:sz w:val="28"/>
        </w:rPr>
        <w:t xml:space="preserve">
      8) 行使本法典、哈萨克斯坦共和国其他法律、哈萨克斯坦共和国总统及政府法令规定的其他职权。</w:t>
      </w:r>
    </w:p>
    <w:p>
      <w:pPr>
        <w:spacing w:after="0"/>
        <w:ind w:start="0"/>
        <w:jc w:val="left"/>
      </w:pPr>
      <w:r>
        <w:rPr>
          <w:rFonts w:ascii="Times New Roman"/>
          <w:b w:val="false"/>
          <w:i w:val="false"/>
          <w:color w:val="ff0000"/>
          <w:sz w:val="28"/>
        </w:rPr>
        <w:t xml:space="preserve">      注：第60条经哈萨克斯坦共和国2018年10月5日第184-VI号法律修订（自首次正式公布之日起六个月后生效）；经2023年12月28日第52-VIII号法律修订（自首次正式公布之日起六十个日历日后生效）。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第61条 固体矿产授权机构</w:t>
      </w:r>
    </w:p>
    <w:p>
      <w:pPr>
        <w:spacing w:after="0"/>
        <w:ind w:start="0"/>
        <w:jc w:val="both"/>
      </w:pPr>
      <w:r>
        <w:rPr>
          <w:rFonts w:ascii="Times New Roman"/>
          <w:b w:val="false"/>
          <w:i w:val="false"/>
          <w:color w:val="000000"/>
          <w:sz w:val="28"/>
        </w:rPr>
        <w:t xml:space="preserve">
      固体矿产授权机构通过下列方式实施国家政策，规范除铀矿外的固体矿产勘探与生产活动： </w:t>
      </w:r>
    </w:p>
    <w:p>
      <w:pPr>
        <w:spacing w:after="0"/>
        <w:ind w:start="0"/>
        <w:jc w:val="both"/>
      </w:pPr>
      <w:r>
        <w:rPr>
          <w:rFonts w:ascii="Times New Roman"/>
          <w:b w:val="false"/>
          <w:i w:val="false"/>
          <w:color w:val="000000"/>
          <w:sz w:val="28"/>
        </w:rPr>
        <w:t xml:space="preserve">
      1) 在本法典及其他哈萨克斯坦共和国法律规定的情形下，制定并批准规范除铀矿以外固体矿产勘探与生产活动的法律文件； </w:t>
      </w:r>
    </w:p>
    <w:p>
      <w:pPr>
        <w:spacing w:after="0"/>
        <w:ind w:start="0"/>
        <w:jc w:val="both"/>
      </w:pPr>
      <w:r>
        <w:rPr>
          <w:rFonts w:ascii="Times New Roman"/>
          <w:b w:val="false"/>
          <w:i w:val="false"/>
          <w:color w:val="000000"/>
          <w:sz w:val="28"/>
        </w:rPr>
        <w:t xml:space="preserve">
      1-1) 在职权范围内审议标准化文件草案，并就国家标准、政府间标准、技术经济信息国家分类体系的制定、修订、废止及标准化建议向标准化主管机构提出意见；</w:t>
      </w:r>
    </w:p>
    <w:p>
      <w:pPr>
        <w:spacing w:after="0"/>
        <w:ind w:start="0"/>
        <w:jc w:val="both"/>
      </w:pPr>
      <w:r>
        <w:rPr>
          <w:rFonts w:ascii="Times New Roman"/>
          <w:b w:val="false"/>
          <w:i w:val="false"/>
          <w:color w:val="000000"/>
          <w:sz w:val="28"/>
        </w:rPr>
        <w:t xml:space="preserve">
      1-2) 制定并批准技术法规；</w:t>
      </w:r>
    </w:p>
    <w:p>
      <w:pPr>
        <w:spacing w:after="0"/>
        <w:ind w:start="0"/>
        <w:jc w:val="both"/>
      </w:pPr>
      <w:r>
        <w:rPr>
          <w:rFonts w:ascii="Times New Roman"/>
          <w:b w:val="false"/>
          <w:i w:val="false"/>
          <w:color w:val="000000"/>
          <w:sz w:val="28"/>
        </w:rPr>
        <w:t xml:space="preserve">
      2) 对地下资源使用者在固体矿产（铀除外）生产活动中采购货物、工程及服务程序的合规性实施国家监管；</w:t>
      </w:r>
    </w:p>
    <w:p>
      <w:pPr>
        <w:spacing w:after="0"/>
        <w:ind w:start="0"/>
        <w:jc w:val="left"/>
      </w:pPr>
      <w:r>
        <w:rPr>
          <w:rFonts w:ascii="Times New Roman"/>
          <w:b w:val="false"/>
          <w:i w:val="false"/>
          <w:color w:val="ff0000"/>
          <w:sz w:val="28"/>
        </w:rPr>
        <w:t xml:space="preserve">      3) 根据哈萨克斯坦共和国2021年1月2日第401-VI号法律予以废止（自2021年7月1日起施行）； </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4）核发勘探场地内开采岩体及（或）搬移土方量超过一千立方米的许可；</w:t>
      </w:r>
    </w:p>
    <w:p>
      <w:pPr>
        <w:spacing w:after="0"/>
        <w:ind w:start="0"/>
        <w:jc w:val="both"/>
      </w:pPr>
      <w:r>
        <w:rPr>
          <w:rFonts w:ascii="Times New Roman"/>
          <w:b w:val="false"/>
          <w:i w:val="false"/>
          <w:color w:val="000000"/>
          <w:sz w:val="28"/>
        </w:rPr>
        <w:t xml:space="preserve">
      5）固体矿产勘探与生产作业的监管（铀矿生产作业除外）； </w:t>
      </w:r>
    </w:p>
    <w:p>
      <w:pPr>
        <w:spacing w:after="0"/>
        <w:ind w:start="0"/>
        <w:jc w:val="both"/>
      </w:pPr>
      <w:r>
        <w:rPr>
          <w:rFonts w:ascii="Times New Roman"/>
          <w:b w:val="false"/>
          <w:i w:val="false"/>
          <w:color w:val="000000"/>
          <w:sz w:val="28"/>
        </w:rPr>
        <w:t xml:space="preserve">
      6）对固体矿产勘探与生产作业实施国家监管（铀矿及共生矿产生产作业除外）；</w:t>
      </w:r>
    </w:p>
    <w:p>
      <w:pPr>
        <w:spacing w:after="0"/>
        <w:ind w:start="0"/>
        <w:jc w:val="both"/>
      </w:pPr>
      <w:r>
        <w:rPr>
          <w:rFonts w:ascii="Times New Roman"/>
          <w:b w:val="false"/>
          <w:i w:val="false"/>
          <w:color w:val="000000"/>
          <w:sz w:val="28"/>
        </w:rPr>
        <w:t xml:space="preserve">
      6-1) 与哈萨克斯坦共和国国家企业家商会及地下资源使用者签订协议以促进创业；</w:t>
      </w:r>
    </w:p>
    <w:p>
      <w:pPr>
        <w:spacing w:after="0"/>
        <w:ind w:start="0"/>
        <w:jc w:val="both"/>
      </w:pPr>
      <w:r>
        <w:rPr>
          <w:rFonts w:ascii="Times New Roman"/>
          <w:b w:val="false"/>
          <w:i w:val="false"/>
          <w:color w:val="000000"/>
          <w:sz w:val="28"/>
        </w:rPr>
        <w:t xml:space="preserve">
      6-2) 联合石油天然气及铀矿开采领域授权机构，制定并批准促进创业协议的签订、修订、补充及终止规则，监督协议执行情况，并制定促进创业协议标准格式；</w:t>
      </w:r>
    </w:p>
    <w:p>
      <w:pPr>
        <w:spacing w:after="0"/>
        <w:ind w:start="0"/>
        <w:jc w:val="both"/>
      </w:pPr>
      <w:r>
        <w:rPr>
          <w:rFonts w:ascii="Times New Roman"/>
          <w:b w:val="false"/>
          <w:i w:val="false"/>
          <w:color w:val="000000"/>
          <w:sz w:val="28"/>
        </w:rPr>
        <w:t xml:space="preserve">
      7) 行使本法典、哈萨克斯坦共和国其他法律、哈萨克斯坦共和国总统及政府法令规定的其他职权。</w:t>
      </w:r>
    </w:p>
    <w:p>
      <w:pPr>
        <w:spacing w:after="0"/>
        <w:ind w:start="0"/>
        <w:jc w:val="left"/>
      </w:pPr>
      <w:r>
        <w:rPr>
          <w:rFonts w:ascii="Times New Roman"/>
          <w:b w:val="false"/>
          <w:i w:val="false"/>
          <w:color w:val="ff0000"/>
          <w:sz w:val="28"/>
        </w:rPr>
        <w:t xml:space="preserve">      脚注：第61条经哈萨克斯坦共和国2018年10月5日第184-VI号法律修订（自首次正式公布之日起六个月后生效）；经2020年12月30日第397-VI号法律修订（自首次正式公布之日起六个月后生效）； 2021年1月2日第401-VI号法律（自2021年3月1日起施行）；2021年11月15日第72-VII号法律（自2022年1月1日起施行）。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第六十二条 碳氢化合物领域的授权机构 </w:t>
      </w:r>
    </w:p>
    <w:p>
      <w:pPr>
        <w:spacing w:after="0"/>
        <w:ind w:start="0"/>
        <w:jc w:val="both"/>
      </w:pPr>
      <w:r>
        <w:rPr>
          <w:rFonts w:ascii="Times New Roman"/>
          <w:b w:val="false"/>
          <w:i w:val="false"/>
          <w:color w:val="000000"/>
          <w:sz w:val="28"/>
        </w:rPr>
        <w:t xml:space="preserve">
      碳氢化合物领域的授权机构通过以下方式实施国家政策： </w:t>
      </w:r>
    </w:p>
    <w:p>
      <w:pPr>
        <w:spacing w:after="0"/>
        <w:ind w:start="0"/>
        <w:jc w:val="both"/>
      </w:pPr>
      <w:r>
        <w:rPr>
          <w:rFonts w:ascii="Times New Roman"/>
          <w:b w:val="false"/>
          <w:i w:val="false"/>
          <w:color w:val="000000"/>
          <w:sz w:val="28"/>
        </w:rPr>
        <w:t xml:space="preserve">
      1) 在本法典规定的情况下，制定并批准油气领域的法律法规； </w:t>
      </w:r>
    </w:p>
    <w:p>
      <w:pPr>
        <w:spacing w:after="0"/>
        <w:ind w:start="0"/>
        <w:jc w:val="both"/>
      </w:pPr>
      <w:r>
        <w:rPr>
          <w:rFonts w:ascii="Times New Roman"/>
          <w:b w:val="false"/>
          <w:i w:val="false"/>
          <w:color w:val="000000"/>
          <w:sz w:val="28"/>
        </w:rPr>
        <w:t xml:space="preserve">
      2）制定并批准油气领域的标准技术文件；</w:t>
      </w:r>
    </w:p>
    <w:p>
      <w:pPr>
        <w:spacing w:after="0"/>
        <w:ind w:start="0"/>
        <w:jc w:val="both"/>
      </w:pPr>
      <w:r>
        <w:rPr>
          <w:rFonts w:ascii="Times New Roman"/>
          <w:b w:val="false"/>
          <w:i w:val="false"/>
          <w:color w:val="000000"/>
          <w:sz w:val="28"/>
        </w:rPr>
        <w:t xml:space="preserve">
      2-1) 在职权范围内审议标准化文件草案，并就国家标准、政府间标准、技术经济信息国家分类体系的制定、修订、废止及标准化建议等事项拟定方案，提交标准化主管机构；</w:t>
      </w:r>
    </w:p>
    <w:p>
      <w:pPr>
        <w:spacing w:after="0"/>
        <w:ind w:start="0"/>
        <w:jc w:val="both"/>
      </w:pPr>
      <w:r>
        <w:rPr>
          <w:rFonts w:ascii="Times New Roman"/>
          <w:b w:val="false"/>
          <w:i w:val="false"/>
          <w:color w:val="000000"/>
          <w:sz w:val="28"/>
        </w:rPr>
        <w:t xml:space="preserve">
      3）规范油气矿产地下资源使用作业； </w:t>
      </w:r>
    </w:p>
    <w:p>
      <w:pPr>
        <w:spacing w:after="0"/>
        <w:ind w:start="0"/>
        <w:jc w:val="both"/>
      </w:pPr>
      <w:r>
        <w:rPr>
          <w:rFonts w:ascii="Times New Roman"/>
          <w:b w:val="false"/>
          <w:i w:val="false"/>
          <w:color w:val="000000"/>
          <w:sz w:val="28"/>
        </w:rPr>
        <w:t xml:space="preserve">
      3-1) 监督地下资源使用者履行以下义务：向哈萨克斯坦生产商采购货物、工程及服务；吸纳哈萨克斯坦人员；培训哈萨克斯坦人员；资助科研、技术及（或）开发工作；同时监督地下资源使用者及其承包商采购用于油气勘探或生产作业的货物、工程及服务；</w:t>
      </w:r>
    </w:p>
    <w:p>
      <w:pPr>
        <w:spacing w:after="0"/>
        <w:ind w:start="0"/>
        <w:jc w:val="both"/>
      </w:pPr>
      <w:r>
        <w:rPr>
          <w:rFonts w:ascii="Times New Roman"/>
          <w:b w:val="false"/>
          <w:i w:val="false"/>
          <w:color w:val="000000"/>
          <w:sz w:val="28"/>
        </w:rPr>
        <w:t xml:space="preserve">
      3-2) 建立并维护油气地下作业所用货物、工程及服务及其生产商的登记册，包括由油气领域主管机构按规定程序制定的登记准入评估标准；</w:t>
      </w:r>
    </w:p>
    <w:p>
      <w:pPr>
        <w:spacing w:after="0"/>
        <w:ind w:start="0"/>
        <w:jc w:val="both"/>
      </w:pPr>
      <w:r>
        <w:rPr>
          <w:rFonts w:ascii="Times New Roman"/>
          <w:b w:val="false"/>
          <w:i w:val="false"/>
          <w:color w:val="000000"/>
          <w:sz w:val="28"/>
        </w:rPr>
        <w:t xml:space="preserve">
      4) 对油气地下资源利用活动实施国家监管；</w:t>
      </w:r>
    </w:p>
    <w:p>
      <w:pPr>
        <w:spacing w:after="0"/>
        <w:ind w:start="0"/>
        <w:jc w:val="both"/>
      </w:pPr>
      <w:r>
        <w:rPr>
          <w:rFonts w:ascii="Times New Roman"/>
          <w:b w:val="false"/>
          <w:i w:val="false"/>
          <w:color w:val="000000"/>
          <w:sz w:val="28"/>
        </w:rPr>
        <w:t xml:space="preserve">
      5) 对项目文件条款执行情况实施国家监管；</w:t>
      </w:r>
    </w:p>
    <w:p>
      <w:pPr>
        <w:spacing w:after="0"/>
        <w:ind w:start="0"/>
        <w:jc w:val="both"/>
      </w:pPr>
      <w:r>
        <w:rPr>
          <w:rFonts w:ascii="Times New Roman"/>
          <w:b w:val="false"/>
          <w:i w:val="false"/>
          <w:color w:val="000000"/>
          <w:sz w:val="28"/>
        </w:rPr>
        <w:t xml:space="preserve">
      6）维护石油和天然气产量及周转量的统一数据库；</w:t>
      </w:r>
    </w:p>
    <w:p>
      <w:pPr>
        <w:spacing w:after="0"/>
        <w:ind w:start="0"/>
        <w:jc w:val="both"/>
      </w:pPr>
      <w:r>
        <w:rPr>
          <w:rFonts w:ascii="Times New Roman"/>
          <w:b w:val="false"/>
          <w:i w:val="false"/>
          <w:color w:val="000000"/>
          <w:sz w:val="28"/>
        </w:rPr>
        <w:t xml:space="preserve">
      7）制定石油供应计划，确保哈萨克斯坦境内及境外加工满足国内石油产品市场需求；</w:t>
      </w:r>
    </w:p>
    <w:p>
      <w:pPr>
        <w:spacing w:after="0"/>
        <w:ind w:start="0"/>
        <w:jc w:val="both"/>
      </w:pPr>
      <w:r>
        <w:rPr>
          <w:rFonts w:ascii="Times New Roman"/>
          <w:b w:val="false"/>
          <w:i w:val="false"/>
          <w:color w:val="000000"/>
          <w:sz w:val="28"/>
        </w:rPr>
        <w:t xml:space="preserve">
      8）核发在海上及内陆水域建立和部署用于勘探和（或）开采油气资源的海上设施的许可；</w:t>
      </w:r>
    </w:p>
    <w:p>
      <w:pPr>
        <w:spacing w:after="0"/>
        <w:ind w:start="0"/>
        <w:jc w:val="both"/>
      </w:pPr>
      <w:r>
        <w:rPr>
          <w:rFonts w:ascii="Times New Roman"/>
          <w:b w:val="false"/>
          <w:i w:val="false"/>
          <w:color w:val="000000"/>
          <w:sz w:val="28"/>
        </w:rPr>
        <w:t xml:space="preserve">
      9）核发原油放空燃烧许可；</w:t>
      </w:r>
    </w:p>
    <w:p>
      <w:pPr>
        <w:spacing w:after="0"/>
        <w:ind w:start="0"/>
        <w:jc w:val="both"/>
      </w:pPr>
      <w:r>
        <w:rPr>
          <w:rFonts w:ascii="Times New Roman"/>
          <w:b w:val="false"/>
          <w:i w:val="false"/>
          <w:color w:val="000000"/>
          <w:sz w:val="28"/>
        </w:rPr>
        <w:t xml:space="preserve">
      10）维护碳氢化合物生产、销售与消费的国家平衡；</w:t>
      </w:r>
    </w:p>
    <w:p>
      <w:pPr>
        <w:spacing w:after="0"/>
        <w:ind w:start="0"/>
        <w:jc w:val="both"/>
      </w:pPr>
      <w:r>
        <w:rPr>
          <w:rFonts w:ascii="Times New Roman"/>
          <w:b w:val="false"/>
          <w:i w:val="false"/>
          <w:color w:val="000000"/>
          <w:sz w:val="28"/>
        </w:rPr>
        <w:t xml:space="preserve">
      11) 对地下资源使用者在油气勘探和（或）生产过程中采购货物、工程及服务程序的合规性实施国家监管；</w:t>
      </w:r>
    </w:p>
    <w:p>
      <w:pPr>
        <w:spacing w:after="0"/>
        <w:ind w:start="0"/>
        <w:jc w:val="both"/>
      </w:pPr>
      <w:r>
        <w:rPr>
          <w:rFonts w:ascii="Times New Roman"/>
          <w:b w:val="false"/>
          <w:i w:val="false"/>
          <w:color w:val="000000"/>
          <w:sz w:val="28"/>
        </w:rPr>
        <w:t xml:space="preserve">
      11-1) 与哈萨克斯坦共和国国家企业家商会及地下资源使用者签订协议以促进创业活动；</w:t>
      </w:r>
    </w:p>
    <w:p>
      <w:pPr>
        <w:spacing w:after="0"/>
        <w:ind w:start="0"/>
        <w:jc w:val="both"/>
      </w:pPr>
      <w:r>
        <w:rPr>
          <w:rFonts w:ascii="Times New Roman"/>
          <w:b w:val="false"/>
          <w:i w:val="false"/>
          <w:color w:val="000000"/>
          <w:sz w:val="28"/>
        </w:rPr>
        <w:t xml:space="preserve">
      11-2) 联合铀矿开采及固体矿产领域授权机构，制定并批准促进创业协议的签订、修订、补充及终止规则，监督协议执行情况，并制定促进创业协议标准格式；</w:t>
      </w:r>
    </w:p>
    <w:p>
      <w:pPr>
        <w:spacing w:after="0"/>
        <w:ind w:start="0"/>
        <w:jc w:val="both"/>
      </w:pPr>
      <w:r>
        <w:rPr>
          <w:rFonts w:ascii="Times New Roman"/>
          <w:b w:val="false"/>
          <w:i w:val="false"/>
          <w:color w:val="000000"/>
          <w:sz w:val="28"/>
        </w:rPr>
        <w:t xml:space="preserve">
      12) 联合民防及商业航运领域授权机构，制定并批准哈萨克斯坦共和国海域、内陆水域及保护区油污应急处置国家预案；</w:t>
      </w:r>
    </w:p>
    <w:p>
      <w:pPr>
        <w:spacing w:after="0"/>
        <w:ind w:start="0"/>
        <w:jc w:val="both"/>
      </w:pPr>
      <w:r>
        <w:rPr>
          <w:rFonts w:ascii="Times New Roman"/>
          <w:b w:val="false"/>
          <w:i w:val="false"/>
          <w:color w:val="000000"/>
          <w:sz w:val="28"/>
        </w:rPr>
        <w:t xml:space="preserve">
      13) 行使本法典、哈萨克斯坦共和国其他法律、哈萨克斯坦共和国总统及政府法令规定的其他职权。</w:t>
      </w:r>
    </w:p>
    <w:p>
      <w:pPr>
        <w:spacing w:after="0"/>
        <w:ind w:start="0"/>
        <w:jc w:val="left"/>
      </w:pPr>
      <w:r>
        <w:rPr>
          <w:rFonts w:ascii="Times New Roman"/>
          <w:b w:val="false"/>
          <w:i w:val="false"/>
          <w:color w:val="ff0000"/>
          <w:sz w:val="28"/>
        </w:rPr>
        <w:t xml:space="preserve">      脚注：第62条经哈萨克斯坦共和国2018年10月5日第184-VI号法律修订（自首次正式公布之日起六个月后生效）；经2021年11月15日第72-VII号法律修订（自2022年1月1日起生效）； 2022年1月3日第101-VII号法律（自首次正式公布之日起六十个日历日后生效）。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第六十三条 铀生产授权机构 </w:t>
      </w:r>
    </w:p>
    <w:p>
      <w:pPr>
        <w:spacing w:after="0"/>
        <w:ind w:start="0"/>
        <w:jc w:val="both"/>
      </w:pPr>
      <w:r>
        <w:rPr>
          <w:rFonts w:ascii="Times New Roman"/>
          <w:b w:val="false"/>
          <w:i w:val="false"/>
          <w:color w:val="000000"/>
          <w:sz w:val="28"/>
        </w:rPr>
        <w:t xml:space="preserve">
      铀生产授权机构通过下列方式实施国家政策：</w:t>
      </w:r>
    </w:p>
    <w:p>
      <w:pPr>
        <w:spacing w:after="0"/>
        <w:ind w:start="0"/>
        <w:jc w:val="both"/>
      </w:pPr>
      <w:r>
        <w:rPr>
          <w:rFonts w:ascii="Times New Roman"/>
          <w:b w:val="false"/>
          <w:i w:val="false"/>
          <w:color w:val="000000"/>
          <w:sz w:val="28"/>
        </w:rPr>
        <w:t xml:space="preserve">
       1) 在本法典规定的情形下制定并批准铀生产领域的法律文件； </w:t>
      </w:r>
    </w:p>
    <w:p>
      <w:pPr>
        <w:spacing w:after="0"/>
        <w:ind w:start="0"/>
        <w:jc w:val="both"/>
      </w:pPr>
      <w:r>
        <w:rPr>
          <w:rFonts w:ascii="Times New Roman"/>
          <w:b w:val="false"/>
          <w:i w:val="false"/>
          <w:color w:val="000000"/>
          <w:sz w:val="28"/>
        </w:rPr>
        <w:t xml:space="preserve">
      2）制定并批准铀生产领域的标准技术文件；</w:t>
      </w:r>
    </w:p>
    <w:p>
      <w:pPr>
        <w:spacing w:after="0"/>
        <w:ind w:start="0"/>
        <w:jc w:val="both"/>
      </w:pPr>
      <w:r>
        <w:rPr>
          <w:rFonts w:ascii="Times New Roman"/>
          <w:b w:val="false"/>
          <w:i w:val="false"/>
          <w:color w:val="000000"/>
          <w:sz w:val="28"/>
        </w:rPr>
        <w:t xml:space="preserve">
      2-1) 在职权范围内审议标准化文件草案，并就国家标准、政府间标准、技术经济信息国家分类的制定、修订、修改及废止，以及标准化建议的制定提出方案，提交标准化授权机构；</w:t>
      </w:r>
    </w:p>
    <w:p>
      <w:pPr>
        <w:spacing w:after="0"/>
        <w:ind w:start="0"/>
        <w:jc w:val="both"/>
      </w:pPr>
      <w:r>
        <w:rPr>
          <w:rFonts w:ascii="Times New Roman"/>
          <w:b w:val="false"/>
          <w:i w:val="false"/>
          <w:color w:val="000000"/>
          <w:sz w:val="28"/>
        </w:rPr>
        <w:t xml:space="preserve">
      3）规范铀生产领域的地下资源使用作业； </w:t>
      </w:r>
    </w:p>
    <w:p>
      <w:pPr>
        <w:spacing w:after="0"/>
        <w:ind w:start="0"/>
        <w:jc w:val="both"/>
      </w:pPr>
      <w:r>
        <w:rPr>
          <w:rFonts w:ascii="Times New Roman"/>
          <w:b w:val="false"/>
          <w:i w:val="false"/>
          <w:color w:val="000000"/>
          <w:sz w:val="28"/>
        </w:rPr>
        <w:t xml:space="preserve">
      3-1) 监督地下资源使用者履行以下义务：向哈萨克斯坦生产商采购货物、工程及服务；吸纳哈萨克斯坦人员；培训哈萨克斯坦人员；资助科研、技术及（或）开发工作；以及地下资源使用者及其承包商采购铀矿开采作业所需货物、工程及服务；</w:t>
      </w:r>
    </w:p>
    <w:p>
      <w:pPr>
        <w:spacing w:after="0"/>
        <w:ind w:start="0"/>
        <w:jc w:val="both"/>
      </w:pPr>
      <w:r>
        <w:rPr>
          <w:rFonts w:ascii="Times New Roman"/>
          <w:b w:val="false"/>
          <w:i w:val="false"/>
          <w:color w:val="000000"/>
          <w:sz w:val="28"/>
        </w:rPr>
        <w:t xml:space="preserve">
      3-2) 建立并维护铀矿开采作业所用货物、工程及服务及其生产商的登记册，包括由铀矿开采主管部门确定的登记评估标准；</w:t>
      </w:r>
    </w:p>
    <w:p>
      <w:pPr>
        <w:spacing w:after="0"/>
        <w:ind w:start="0"/>
        <w:jc w:val="both"/>
      </w:pPr>
      <w:r>
        <w:rPr>
          <w:rFonts w:ascii="Times New Roman"/>
          <w:b w:val="false"/>
          <w:i w:val="false"/>
          <w:color w:val="000000"/>
          <w:sz w:val="28"/>
        </w:rPr>
        <w:t xml:space="preserve">
      4）对铀生产作业实施国家监管；</w:t>
      </w:r>
    </w:p>
    <w:p>
      <w:pPr>
        <w:spacing w:after="0"/>
        <w:ind w:start="0"/>
        <w:jc w:val="both"/>
      </w:pPr>
      <w:r>
        <w:rPr>
          <w:rFonts w:ascii="Times New Roman"/>
          <w:b w:val="false"/>
          <w:i w:val="false"/>
          <w:color w:val="000000"/>
          <w:sz w:val="28"/>
        </w:rPr>
        <w:t xml:space="preserve">
      5）执行对铀生产项目文件条款遵守情况的国家监管；</w:t>
      </w:r>
    </w:p>
    <w:p>
      <w:pPr>
        <w:spacing w:after="0"/>
        <w:ind w:start="0"/>
        <w:jc w:val="both"/>
      </w:pPr>
      <w:r>
        <w:rPr>
          <w:rFonts w:ascii="Times New Roman"/>
          <w:b w:val="false"/>
          <w:i w:val="false"/>
          <w:color w:val="000000"/>
          <w:sz w:val="28"/>
        </w:rPr>
        <w:t xml:space="preserve">
      6）执行对铀生产过程中地下资源合理综合利用的国家监管；</w:t>
      </w:r>
    </w:p>
    <w:p>
      <w:pPr>
        <w:spacing w:after="0"/>
        <w:ind w:start="0"/>
        <w:jc w:val="both"/>
      </w:pPr>
      <w:r>
        <w:rPr>
          <w:rFonts w:ascii="Times New Roman"/>
          <w:b w:val="false"/>
          <w:i w:val="false"/>
          <w:color w:val="000000"/>
          <w:sz w:val="28"/>
        </w:rPr>
        <w:t xml:space="preserve">
      7) 对地下资源使用者在铀生产作业中采购货物、工程及服务程序的合规性实施国家监管；</w:t>
      </w:r>
    </w:p>
    <w:p>
      <w:pPr>
        <w:spacing w:after="0"/>
        <w:ind w:start="0"/>
        <w:jc w:val="both"/>
      </w:pPr>
      <w:r>
        <w:rPr>
          <w:rFonts w:ascii="Times New Roman"/>
          <w:b w:val="false"/>
          <w:i w:val="false"/>
          <w:color w:val="000000"/>
          <w:sz w:val="28"/>
        </w:rPr>
        <w:t xml:space="preserve">
      7-1) 与哈萨克斯坦共和国国家企业家商会及地下资源使用者签订协议以促进创业活动；</w:t>
      </w:r>
    </w:p>
    <w:p>
      <w:pPr>
        <w:spacing w:after="0"/>
        <w:ind w:start="0"/>
        <w:jc w:val="both"/>
      </w:pPr>
      <w:r>
        <w:rPr>
          <w:rFonts w:ascii="Times New Roman"/>
          <w:b w:val="false"/>
          <w:i w:val="false"/>
          <w:color w:val="000000"/>
          <w:sz w:val="28"/>
        </w:rPr>
        <w:t xml:space="preserve">
      7-2) 联合碳氢化合物及固体矿产领域授权机构，制定并批准促进创业协议的签订、修订、补充及终止规则，监督其执行情况，并制定促进创业协议的标准格式；</w:t>
      </w:r>
    </w:p>
    <w:p>
      <w:pPr>
        <w:spacing w:after="0"/>
        <w:ind w:start="0"/>
        <w:jc w:val="both"/>
      </w:pPr>
      <w:r>
        <w:rPr>
          <w:rFonts w:ascii="Times New Roman"/>
          <w:b w:val="false"/>
          <w:i w:val="false"/>
          <w:color w:val="000000"/>
          <w:sz w:val="28"/>
        </w:rPr>
        <w:t xml:space="preserve">
      8) 行使本法典、哈萨克斯坦共和国其他法律、哈萨克斯坦共和国总统及政府法令规定的其他职权。</w:t>
      </w:r>
    </w:p>
    <w:p>
      <w:pPr>
        <w:spacing w:after="0"/>
        <w:ind w:start="0"/>
        <w:jc w:val="left"/>
      </w:pPr>
      <w:r>
        <w:rPr>
          <w:rFonts w:ascii="Times New Roman"/>
          <w:b w:val="false"/>
          <w:i w:val="false"/>
          <w:color w:val="ff0000"/>
          <w:sz w:val="28"/>
        </w:rPr>
        <w:t xml:space="preserve">      脚注：第63条经哈萨克斯坦共和国2018年10月5日第184-VI号法律修订（自首次正式公布之日起六个月后生效）；经2021年11月15日第72-VII号法律修订（自2022年1月1日起生效）； 2022年1月3日第101-VII号法律（自首次正式公布之日起六十个日历日后生效）。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第六十四条 地下资源勘探授权机构</w:t>
      </w:r>
    </w:p>
    <w:p>
      <w:pPr>
        <w:spacing w:after="0"/>
        <w:ind w:start="0"/>
        <w:jc w:val="both"/>
      </w:pPr>
      <w:r>
        <w:rPr>
          <w:rFonts w:ascii="Times New Roman"/>
          <w:b w:val="false"/>
          <w:i w:val="false"/>
          <w:color w:val="000000"/>
          <w:sz w:val="28"/>
        </w:rPr>
        <w:t xml:space="preserve">
      地下资源勘探授权机构通过以下方式实施国家地下资源勘探及地下空间利用政策：</w:t>
      </w:r>
    </w:p>
    <w:p>
      <w:pPr>
        <w:spacing w:after="0"/>
        <w:ind w:start="0"/>
        <w:jc w:val="both"/>
      </w:pPr>
      <w:r>
        <w:rPr>
          <w:rFonts w:ascii="Times New Roman"/>
          <w:b w:val="false"/>
          <w:i w:val="false"/>
          <w:color w:val="000000"/>
          <w:sz w:val="28"/>
        </w:rPr>
        <w:t xml:space="preserve">
      1) 授予地质勘探及地下空间利用的地下资源使用权；</w:t>
      </w:r>
    </w:p>
    <w:p>
      <w:pPr>
        <w:spacing w:after="0"/>
        <w:ind w:start="0"/>
        <w:jc w:val="both"/>
      </w:pPr>
      <w:r>
        <w:rPr>
          <w:rFonts w:ascii="Times New Roman"/>
          <w:b w:val="false"/>
          <w:i w:val="false"/>
          <w:color w:val="000000"/>
          <w:sz w:val="28"/>
        </w:rPr>
        <w:t xml:space="preserve">
      2）组织实施国家地下资源勘查；</w:t>
      </w:r>
    </w:p>
    <w:p>
      <w:pPr>
        <w:spacing w:after="0"/>
        <w:ind w:start="0"/>
        <w:jc w:val="both"/>
      </w:pPr>
      <w:r>
        <w:rPr>
          <w:rFonts w:ascii="Times New Roman"/>
          <w:b w:val="false"/>
          <w:i w:val="false"/>
          <w:color w:val="000000"/>
          <w:sz w:val="28"/>
        </w:rPr>
        <w:t xml:space="preserve">
      3）规范地质勘探及地下空间利用作业； </w:t>
      </w:r>
    </w:p>
    <w:p>
      <w:pPr>
        <w:spacing w:after="0"/>
        <w:ind w:start="0"/>
        <w:jc w:val="both"/>
      </w:pPr>
      <w:r>
        <w:rPr>
          <w:rFonts w:ascii="Times New Roman"/>
          <w:b w:val="false"/>
          <w:i w:val="false"/>
          <w:color w:val="000000"/>
          <w:sz w:val="28"/>
        </w:rPr>
        <w:t xml:space="preserve">
      4）对地质勘探活动及地下空间使用活动实施国家监管；</w:t>
      </w:r>
    </w:p>
    <w:p>
      <w:pPr>
        <w:spacing w:after="0"/>
        <w:ind w:start="0"/>
        <w:jc w:val="both"/>
      </w:pPr>
      <w:r>
        <w:rPr>
          <w:rFonts w:ascii="Times New Roman"/>
          <w:b w:val="false"/>
          <w:i w:val="false"/>
          <w:color w:val="000000"/>
          <w:sz w:val="28"/>
        </w:rPr>
        <w:t xml:space="preserve">
      5）执行国家对地质信息核算、存储、安全及可靠性符合本法要求的监管；</w:t>
      </w:r>
    </w:p>
    <w:p>
      <w:pPr>
        <w:spacing w:after="0"/>
        <w:ind w:start="0"/>
        <w:jc w:val="both"/>
      </w:pPr>
      <w:r>
        <w:rPr>
          <w:rFonts w:ascii="Times New Roman"/>
          <w:b w:val="false"/>
          <w:i w:val="false"/>
          <w:color w:val="000000"/>
          <w:sz w:val="28"/>
        </w:rPr>
        <w:t xml:space="preserve">
      6）提供非保密地质信息及本机构颁发的地下空间使用许可信息； </w:t>
      </w:r>
    </w:p>
    <w:p>
      <w:pPr>
        <w:spacing w:after="0"/>
        <w:ind w:start="0"/>
        <w:jc w:val="both"/>
      </w:pPr>
      <w:r>
        <w:rPr>
          <w:rFonts w:ascii="Times New Roman"/>
          <w:b w:val="false"/>
          <w:i w:val="false"/>
          <w:color w:val="000000"/>
          <w:sz w:val="28"/>
        </w:rPr>
        <w:t xml:space="preserve">
      7）建立并维护关于现存人工矿床构造体位置的国家档案；</w:t>
      </w:r>
    </w:p>
    <w:p>
      <w:pPr>
        <w:spacing w:after="0"/>
        <w:ind w:start="0"/>
        <w:jc w:val="both"/>
      </w:pPr>
      <w:r>
        <w:rPr>
          <w:rFonts w:ascii="Times New Roman"/>
          <w:b w:val="false"/>
          <w:i w:val="false"/>
          <w:color w:val="000000"/>
          <w:sz w:val="28"/>
        </w:rPr>
        <w:t xml:space="preserve">
      8）实施地下空间国家监测，收集并综合地质信息； </w:t>
      </w:r>
    </w:p>
    <w:p>
      <w:pPr>
        <w:spacing w:after="0"/>
        <w:ind w:start="0"/>
        <w:jc w:val="both"/>
      </w:pPr>
      <w:r>
        <w:rPr>
          <w:rFonts w:ascii="Times New Roman"/>
          <w:b w:val="false"/>
          <w:i w:val="false"/>
          <w:color w:val="000000"/>
          <w:sz w:val="28"/>
        </w:rPr>
        <w:t xml:space="preserve">
      9）维护国家地下资源统一登记册；</w:t>
      </w:r>
    </w:p>
    <w:p>
      <w:pPr>
        <w:spacing w:after="0"/>
        <w:ind w:start="0"/>
        <w:jc w:val="both"/>
      </w:pPr>
      <w:r>
        <w:rPr>
          <w:rFonts w:ascii="Times New Roman"/>
          <w:b w:val="false"/>
          <w:i w:val="false"/>
          <w:color w:val="000000"/>
          <w:sz w:val="28"/>
        </w:rPr>
        <w:t xml:space="preserve">
      10）参与地下水部分的国家水资源地籍管理；</w:t>
      </w:r>
    </w:p>
    <w:p>
      <w:pPr>
        <w:spacing w:after="0"/>
        <w:ind w:start="0"/>
        <w:jc w:val="both"/>
      </w:pPr>
      <w:r>
        <w:rPr>
          <w:rFonts w:ascii="Times New Roman"/>
          <w:b w:val="false"/>
          <w:i w:val="false"/>
          <w:color w:val="000000"/>
          <w:sz w:val="28"/>
        </w:rPr>
        <w:t xml:space="preserve">
      11）参与制定国家地下资源基金管理计划；</w:t>
      </w:r>
    </w:p>
    <w:p>
      <w:pPr>
        <w:spacing w:after="0"/>
        <w:ind w:start="0"/>
        <w:jc w:val="both"/>
      </w:pPr>
      <w:r>
        <w:rPr>
          <w:rFonts w:ascii="Times New Roman"/>
          <w:b w:val="false"/>
          <w:i w:val="false"/>
          <w:color w:val="000000"/>
          <w:sz w:val="28"/>
        </w:rPr>
        <w:t xml:space="preserve">
      12）编制并批准标注坐标与独立编号的区块识别图；</w:t>
      </w:r>
    </w:p>
    <w:p>
      <w:pPr>
        <w:spacing w:after="0"/>
        <w:ind w:start="0"/>
        <w:jc w:val="both"/>
      </w:pPr>
      <w:r>
        <w:rPr>
          <w:rFonts w:ascii="Times New Roman"/>
          <w:b w:val="false"/>
          <w:i w:val="false"/>
          <w:color w:val="000000"/>
          <w:sz w:val="28"/>
        </w:rPr>
        <w:t xml:space="preserve">
      13) 与主管机关就确定授予使用的地下地块边界、地质信息使用及其他本法典规定事项进行互动与协调； </w:t>
      </w:r>
    </w:p>
    <w:p>
      <w:pPr>
        <w:spacing w:after="0"/>
        <w:ind w:start="0"/>
        <w:jc w:val="both"/>
      </w:pPr>
      <w:r>
        <w:rPr>
          <w:rFonts w:ascii="Times New Roman"/>
          <w:b w:val="false"/>
          <w:i w:val="false"/>
          <w:color w:val="000000"/>
          <w:sz w:val="28"/>
        </w:rPr>
        <w:t xml:space="preserve">
      14) 对无主流动井和应急井实施清淤与维护；</w:t>
      </w:r>
    </w:p>
    <w:p>
      <w:pPr>
        <w:spacing w:after="0"/>
        <w:ind w:start="0"/>
        <w:jc w:val="both"/>
      </w:pPr>
      <w:r>
        <w:rPr>
          <w:rFonts w:ascii="Times New Roman"/>
          <w:b w:val="false"/>
          <w:i w:val="false"/>
          <w:color w:val="000000"/>
          <w:sz w:val="28"/>
        </w:rPr>
        <w:t xml:space="preserve">
      15）批准根据地下勘探许可证实施的地下水勘探与评价工程方案变更；</w:t>
      </w:r>
    </w:p>
    <w:p>
      <w:pPr>
        <w:spacing w:after="0"/>
        <w:ind w:start="0"/>
        <w:jc w:val="both"/>
      </w:pPr>
      <w:r>
        <w:rPr>
          <w:rFonts w:ascii="Times New Roman"/>
          <w:b w:val="false"/>
          <w:i w:val="false"/>
          <w:color w:val="000000"/>
          <w:sz w:val="28"/>
        </w:rPr>
        <w:t xml:space="preserve">
      16）组织实施地下水资源储量国家鉴定工作；</w:t>
      </w:r>
    </w:p>
    <w:p>
      <w:pPr>
        <w:spacing w:after="0"/>
        <w:ind w:start="0"/>
        <w:jc w:val="both"/>
      </w:pPr>
      <w:r>
        <w:rPr>
          <w:rFonts w:ascii="Times New Roman"/>
          <w:b w:val="false"/>
          <w:i w:val="false"/>
          <w:color w:val="000000"/>
          <w:sz w:val="28"/>
        </w:rPr>
        <w:t xml:space="preserve">
      16-1) 制定并批准油田分类与预测资源量方法学、矿产储量计算指南（含非常规油气相关规定）；</w:t>
      </w:r>
    </w:p>
    <w:p>
      <w:pPr>
        <w:spacing w:after="0"/>
        <w:ind w:start="0"/>
        <w:jc w:val="both"/>
      </w:pPr>
      <w:r>
        <w:rPr>
          <w:rFonts w:ascii="Times New Roman"/>
          <w:b w:val="false"/>
          <w:i w:val="false"/>
          <w:color w:val="000000"/>
          <w:sz w:val="28"/>
        </w:rPr>
        <w:t xml:space="preserve">
      17）在本法典及其他哈萨克斯坦共和国法律规定的情形下，制定并批准地质及地下勘探领域的法定法律文件；</w:t>
      </w:r>
    </w:p>
    <w:p>
      <w:pPr>
        <w:spacing w:after="0"/>
        <w:ind w:start="0"/>
        <w:jc w:val="both"/>
      </w:pPr>
      <w:r>
        <w:rPr>
          <w:rFonts w:ascii="Times New Roman"/>
          <w:b w:val="false"/>
          <w:i w:val="false"/>
          <w:color w:val="000000"/>
          <w:sz w:val="28"/>
        </w:rPr>
        <w:t xml:space="preserve">
      17-1) 在职权范围内审议标准化文件草案，并就国家标准、政府间标准、技术经济信息国家分类体系的制定、修订、废止及标准化建议向标准化主管机构提交提案；</w:t>
      </w:r>
    </w:p>
    <w:p>
      <w:pPr>
        <w:spacing w:after="0"/>
        <w:ind w:start="0"/>
        <w:jc w:val="both"/>
      </w:pPr>
      <w:r>
        <w:rPr>
          <w:rFonts w:ascii="Times New Roman"/>
          <w:b w:val="false"/>
          <w:i w:val="false"/>
          <w:color w:val="000000"/>
          <w:sz w:val="28"/>
        </w:rPr>
        <w:t xml:space="preserve">
      17-2) 制定并批准固体矿产勘探最低要求；</w:t>
      </w:r>
    </w:p>
    <w:p>
      <w:pPr>
        <w:spacing w:after="0"/>
        <w:ind w:start="0"/>
        <w:jc w:val="both"/>
      </w:pPr>
      <w:r>
        <w:rPr>
          <w:rFonts w:ascii="Times New Roman"/>
          <w:b w:val="false"/>
          <w:i w:val="false"/>
          <w:color w:val="000000"/>
          <w:sz w:val="28"/>
        </w:rPr>
        <w:t xml:space="preserve">
      18) 监督地下资源使用者遵守地下资源勘探许可证及地下空间使用许可证条款的情况；</w:t>
      </w:r>
    </w:p>
    <w:p>
      <w:pPr>
        <w:spacing w:after="0"/>
        <w:ind w:start="0"/>
        <w:jc w:val="both"/>
      </w:pPr>
      <w:r>
        <w:rPr>
          <w:rFonts w:ascii="Times New Roman"/>
          <w:b w:val="false"/>
          <w:i w:val="false"/>
          <w:color w:val="000000"/>
          <w:sz w:val="28"/>
        </w:rPr>
        <w:t xml:space="preserve">
      19) 批准国家地下资源勘查工程的时间标准与报价；</w:t>
      </w:r>
    </w:p>
    <w:p>
      <w:pPr>
        <w:spacing w:after="0"/>
        <w:ind w:start="0"/>
        <w:jc w:val="both"/>
      </w:pPr>
      <w:r>
        <w:rPr>
          <w:rFonts w:ascii="Times New Roman"/>
          <w:b w:val="false"/>
          <w:i w:val="false"/>
          <w:color w:val="000000"/>
          <w:sz w:val="28"/>
        </w:rPr>
        <w:t xml:space="preserve">
      20) 接收并移交井口及技术单元至地下资源使用者资产；</w:t>
      </w:r>
    </w:p>
    <w:p>
      <w:pPr>
        <w:spacing w:after="0"/>
        <w:ind w:start="0"/>
        <w:jc w:val="both"/>
      </w:pPr>
      <w:r>
        <w:rPr>
          <w:rFonts w:ascii="Times New Roman"/>
          <w:b w:val="false"/>
          <w:i w:val="false"/>
          <w:color w:val="000000"/>
          <w:sz w:val="28"/>
        </w:rPr>
        <w:t xml:space="preserve">
      21) 行使本法典、哈萨克斯坦共和国其他法律、哈萨克斯坦共和国总统及政府法令规定的其他职权。</w:t>
      </w:r>
    </w:p>
    <w:p>
      <w:pPr>
        <w:spacing w:after="0"/>
        <w:ind w:start="0"/>
        <w:jc w:val="left"/>
      </w:pPr>
      <w:r>
        <w:rPr>
          <w:rFonts w:ascii="Times New Roman"/>
          <w:b w:val="false"/>
          <w:i w:val="false"/>
          <w:color w:val="ff0000"/>
          <w:sz w:val="28"/>
        </w:rPr>
        <w:t xml:space="preserve">      脚注：第64条经哈萨克斯坦共和国2018年10月5日第184-VI号法律修订（自首次正式公布之日起六个月后生效）； 2022年6月30日第130-VII号法律（自首次正式公布之日起六十个日历日后生效）；2023年12月28日第52-VIII号法律（自首次正式公布之日起六十个日历日后生效）。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第六十五条 地区、共和国级城市及首都的地方执行机构</w:t>
      </w:r>
    </w:p>
    <w:p>
      <w:pPr>
        <w:spacing w:after="0"/>
        <w:ind w:start="0"/>
        <w:jc w:val="both"/>
      </w:pPr>
      <w:r>
        <w:rPr>
          <w:rFonts w:ascii="Times New Roman"/>
          <w:b w:val="false"/>
          <w:i w:val="false"/>
          <w:color w:val="000000"/>
          <w:sz w:val="28"/>
        </w:rPr>
        <w:t xml:space="preserve">
      地区、共和国重要城市及首都的地方行政机构通过以下方式参与国家地下资源利用政策的实施：</w:t>
      </w:r>
    </w:p>
    <w:p>
      <w:pPr>
        <w:spacing w:after="0"/>
        <w:ind w:start="0"/>
        <w:jc w:val="both"/>
      </w:pPr>
      <w:r>
        <w:rPr>
          <w:rFonts w:ascii="Times New Roman"/>
          <w:b w:val="false"/>
          <w:i w:val="false"/>
          <w:color w:val="000000"/>
          <w:sz w:val="28"/>
        </w:rPr>
        <w:t xml:space="preserve">
      1）授予从事普通矿产开采及手工采矿作业的地下资源使用权；</w:t>
      </w:r>
    </w:p>
    <w:p>
      <w:pPr>
        <w:spacing w:after="0"/>
        <w:ind w:start="0"/>
        <w:jc w:val="both"/>
      </w:pPr>
      <w:r>
        <w:rPr>
          <w:rFonts w:ascii="Times New Roman"/>
          <w:b w:val="false"/>
          <w:i w:val="false"/>
          <w:color w:val="000000"/>
          <w:sz w:val="28"/>
        </w:rPr>
        <w:t xml:space="preserve">
      2）监督地下资源使用者遵守普通矿产开采许可条款及手工采矿许可条款，并对普通矿产开采及手工采矿作业实施国家监管；</w:t>
      </w:r>
    </w:p>
    <w:p>
      <w:pPr>
        <w:spacing w:after="0"/>
        <w:ind w:start="0"/>
        <w:jc w:val="both"/>
      </w:pPr>
      <w:r>
        <w:rPr>
          <w:rFonts w:ascii="Times New Roman"/>
          <w:b w:val="false"/>
          <w:i w:val="false"/>
          <w:color w:val="000000"/>
          <w:sz w:val="28"/>
        </w:rPr>
        <w:t xml:space="preserve">
      3）监督地下资源使用者遵守手工采矿许可证及本法典规定的手工采矿条件；</w:t>
      </w:r>
    </w:p>
    <w:p>
      <w:pPr>
        <w:spacing w:after="0"/>
        <w:ind w:start="0"/>
        <w:jc w:val="both"/>
      </w:pPr>
      <w:r>
        <w:rPr>
          <w:rFonts w:ascii="Times New Roman"/>
          <w:b w:val="false"/>
          <w:i w:val="false"/>
          <w:color w:val="000000"/>
          <w:sz w:val="28"/>
        </w:rPr>
        <w:t xml:space="preserve">
      4）依据哈萨克斯坦共和国土地立法，为地下资源利用目的授予权利并保留国有土地地块；</w:t>
      </w:r>
    </w:p>
    <w:p>
      <w:pPr>
        <w:spacing w:after="0"/>
        <w:ind w:start="0"/>
        <w:jc w:val="both"/>
      </w:pPr>
      <w:r>
        <w:rPr>
          <w:rFonts w:ascii="Times New Roman"/>
          <w:b w:val="false"/>
          <w:i w:val="false"/>
          <w:color w:val="000000"/>
          <w:sz w:val="28"/>
        </w:rPr>
        <w:t xml:space="preserve">
      5）依据本法典第108条签订的地下矿产地块信托管理合同，将土地使用权重新登记至受托人名下； </w:t>
      </w:r>
    </w:p>
    <w:p>
      <w:pPr>
        <w:spacing w:after="0"/>
        <w:ind w:start="0"/>
        <w:jc w:val="both"/>
      </w:pPr>
      <w:r>
        <w:rPr>
          <w:rFonts w:ascii="Times New Roman"/>
          <w:b w:val="false"/>
          <w:i w:val="false"/>
          <w:color w:val="000000"/>
          <w:sz w:val="28"/>
        </w:rPr>
        <w:t xml:space="preserve">
      6) 规范矿产资源分布区域的开发，登记具有地方意义的国家自然保护区基金所辖地质、地貌及水文地质对象，以及被划为地方意义特别保护自然区域的具有特殊生态、科研、历史文化及休闲价值的地下资源区块；</w:t>
      </w:r>
    </w:p>
    <w:p>
      <w:pPr>
        <w:spacing w:after="0"/>
        <w:ind w:start="0"/>
        <w:jc w:val="both"/>
      </w:pPr>
      <w:r>
        <w:rPr>
          <w:rFonts w:ascii="Times New Roman"/>
          <w:b w:val="false"/>
          <w:i w:val="false"/>
          <w:color w:val="000000"/>
          <w:sz w:val="28"/>
        </w:rPr>
        <w:t xml:space="preserve">
      7）组织实施地下水资源国家地质勘查，保障居民区生产用水及饮用水供应；</w:t>
      </w:r>
    </w:p>
    <w:p>
      <w:pPr>
        <w:spacing w:after="0"/>
        <w:ind w:start="0"/>
        <w:jc w:val="both"/>
      </w:pPr>
      <w:r>
        <w:rPr>
          <w:rFonts w:ascii="Times New Roman"/>
          <w:b w:val="false"/>
          <w:i w:val="false"/>
          <w:color w:val="000000"/>
          <w:sz w:val="28"/>
        </w:rPr>
        <w:t xml:space="preserve">
      8）提供其核发普通矿产开采及手工采矿许可证的相关信息查询服务； </w:t>
      </w:r>
    </w:p>
    <w:p>
      <w:pPr>
        <w:spacing w:after="0"/>
        <w:ind w:start="0"/>
        <w:jc w:val="both"/>
      </w:pPr>
      <w:r>
        <w:rPr>
          <w:rFonts w:ascii="Times New Roman"/>
          <w:b w:val="false"/>
          <w:i w:val="false"/>
          <w:color w:val="000000"/>
          <w:sz w:val="28"/>
        </w:rPr>
        <w:t xml:space="preserve">
      8-1) 在职权范围内审议标准化文件草案，并就国家标准、政府间标准、技术经济信息国家分类体系的制定、修订、废止及标准化建议的提交，向标准化主管机构提出意见。</w:t>
      </w:r>
    </w:p>
    <w:p>
      <w:pPr>
        <w:spacing w:after="0"/>
        <w:ind w:start="0"/>
        <w:jc w:val="both"/>
      </w:pPr>
      <w:r>
        <w:rPr>
          <w:rFonts w:ascii="Times New Roman"/>
          <w:b w:val="false"/>
          <w:i w:val="false"/>
          <w:color w:val="000000"/>
          <w:sz w:val="28"/>
        </w:rPr>
        <w:t xml:space="preserve">
      9) 为市政国家管理之目的，行使哈萨克斯坦共和国法律赋予地方执行机构的其他职权。 </w:t>
      </w:r>
    </w:p>
    <w:p>
      <w:pPr>
        <w:spacing w:after="0"/>
        <w:ind w:start="0"/>
        <w:jc w:val="left"/>
      </w:pPr>
      <w:r>
        <w:rPr>
          <w:rFonts w:ascii="Times New Roman"/>
          <w:b w:val="false"/>
          <w:i w:val="false"/>
          <w:color w:val="ff0000"/>
          <w:sz w:val="28"/>
        </w:rPr>
        <w:t xml:space="preserve">      脚注：第65条经哈萨克斯坦共和国2018年10月5日第184-VI号法律修订（自首次正式公布之日起六个月后生效）。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第十章 地下资源利用监督与通知 </w:t>
      </w:r>
    </w:p>
    <w:p>
      <w:pPr>
        <w:spacing w:after="0"/>
        <w:ind w:start="0"/>
        <w:jc w:val="both"/>
      </w:pPr>
      <w:r>
        <w:rPr>
          <w:rFonts w:ascii="Times New Roman"/>
          <w:b/>
          <w:i w:val="false"/>
          <w:color w:val="000000"/>
          <w:sz w:val="28"/>
        </w:rPr>
        <w:t xml:space="preserve">第66条 对地下资源使用者履行地下资源使用合同和（或）许可证条款的监督 </w:t>
      </w:r>
    </w:p>
    <w:p>
      <w:pPr>
        <w:spacing w:after="0"/>
        <w:ind w:start="0"/>
        <w:jc w:val="both"/>
      </w:pPr>
      <w:r>
        <w:rPr>
          <w:rFonts w:ascii="Times New Roman"/>
          <w:b w:val="false"/>
          <w:i w:val="false"/>
          <w:color w:val="000000"/>
          <w:sz w:val="28"/>
        </w:rPr>
        <w:t xml:space="preserve">
      1. 对地下资源使用者履行地下资源使用合同（含产品分成协议）及（或）许可证条款条件的监督，由主管机关（作为地下资源使用合同一方的国家机关及（或）颁发地下资源使用许可证的机关）实施。 </w:t>
      </w:r>
    </w:p>
    <w:p>
      <w:pPr>
        <w:spacing w:after="0"/>
        <w:ind w:start="0"/>
        <w:jc w:val="both"/>
      </w:pPr>
      <w:r>
        <w:rPr>
          <w:rFonts w:ascii="Times New Roman"/>
          <w:b w:val="false"/>
          <w:i w:val="false"/>
          <w:color w:val="000000"/>
          <w:sz w:val="28"/>
        </w:rPr>
        <w:t xml:space="preserve">
      地下资源使用合同（包括产品分成协议）及（或）许可证条款和条件遵守情况的监督程序由主管机关确定。 </w:t>
      </w:r>
    </w:p>
    <w:p>
      <w:pPr>
        <w:spacing w:after="0"/>
        <w:ind w:start="0"/>
        <w:jc w:val="both"/>
      </w:pPr>
      <w:r>
        <w:rPr>
          <w:rFonts w:ascii="Times New Roman"/>
          <w:b w:val="false"/>
          <w:i w:val="false"/>
          <w:color w:val="000000"/>
          <w:sz w:val="28"/>
        </w:rPr>
        <w:t xml:space="preserve">
      2. 对地下资源使用者遵守地下资源使用合同（包括生产分成协议） 及（或）许可证的监督，通过检查地下资源使用者履行地下资源使用合同（许可证）的情况及（或）实地走访地下资源使用者，并根据地下资源使用合同（许可证）条款检查开展（曾开展）地下资源使用作业的设施来实施。</w:t>
      </w:r>
    </w:p>
    <w:p>
      <w:pPr>
        <w:spacing w:after="0"/>
        <w:ind w:start="0"/>
        <w:jc w:val="both"/>
      </w:pPr>
      <w:r>
        <w:rPr>
          <w:rFonts w:ascii="Times New Roman"/>
          <w:b w:val="false"/>
          <w:i w:val="false"/>
          <w:color w:val="000000"/>
          <w:sz w:val="28"/>
        </w:rPr>
        <w:t xml:space="preserve">
      对地下资源使用者履行地下资源使用合同（许可证）义务的监督，应由主管机关（作为合同一方的国家机关和（或）颁发地下资源使用许可证的国家机关）通过以下方式实施：分析地下资源使用者依据本法提交的报告、 空间监测数据（含违反哈萨克斯坦共和国法律迹象）及依据哈萨克斯坦共和国法律从其他渠道获取的信息进行分析。</w:t>
      </w:r>
    </w:p>
    <w:p>
      <w:pPr>
        <w:spacing w:after="0"/>
        <w:ind w:start="0"/>
        <w:jc w:val="both"/>
      </w:pPr>
      <w:r>
        <w:rPr>
          <w:rFonts w:ascii="Times New Roman"/>
          <w:b w:val="false"/>
          <w:i w:val="false"/>
          <w:color w:val="000000"/>
          <w:sz w:val="28"/>
        </w:rPr>
        <w:t xml:space="preserve">
      地下资源使用者履行地下资源使用合同（许可证）义务的监督程序由主管机关确定。</w:t>
      </w:r>
    </w:p>
    <w:p>
      <w:pPr>
        <w:spacing w:after="0"/>
        <w:ind w:start="0"/>
        <w:jc w:val="left"/>
      </w:pPr>
      <w:r>
        <w:rPr>
          <w:rFonts w:ascii="Times New Roman"/>
          <w:b w:val="false"/>
          <w:i w:val="false"/>
          <w:color w:val="ff0000"/>
          <w:sz w:val="28"/>
        </w:rPr>
        <w:t xml:space="preserve">      脚注：第66条经哈萨克斯坦共和国2024年5月21日第86-VIII号法律修订（自首次正式公布之日起六十个日历日后生效）。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第67条 国家对遵守哈萨克斯坦共和国地下资源及地下资源使用立法要求的监督 </w:t>
      </w:r>
    </w:p>
    <w:p>
      <w:pPr>
        <w:spacing w:after="0"/>
        <w:ind w:start="0"/>
        <w:jc w:val="both"/>
      </w:pPr>
      <w:r>
        <w:rPr>
          <w:rFonts w:ascii="Times New Roman"/>
          <w:b w:val="false"/>
          <w:i w:val="false"/>
          <w:color w:val="000000"/>
          <w:sz w:val="28"/>
        </w:rPr>
        <w:t xml:space="preserve">
      1. 国家对地下资源及地下资源使用活动执行过程中遵守哈萨克斯坦共和国地下资源及地下资源使用立法要求的监督，由国家机关根据其职权范围在下列领域实施：</w:t>
      </w:r>
    </w:p>
    <w:p>
      <w:pPr>
        <w:spacing w:after="0"/>
        <w:ind w:start="0"/>
        <w:jc w:val="both"/>
      </w:pPr>
      <w:r>
        <w:rPr>
          <w:rFonts w:ascii="Times New Roman"/>
          <w:b w:val="false"/>
          <w:i w:val="false"/>
          <w:color w:val="000000"/>
          <w:sz w:val="28"/>
        </w:rPr>
        <w:t xml:space="preserve">
      1) 地下资源勘探与开发；</w:t>
      </w:r>
    </w:p>
    <w:p>
      <w:pPr>
        <w:spacing w:after="0"/>
        <w:ind w:start="0"/>
        <w:jc w:val="both"/>
      </w:pPr>
      <w:r>
        <w:rPr>
          <w:rFonts w:ascii="Times New Roman"/>
          <w:b w:val="false"/>
          <w:i w:val="false"/>
          <w:color w:val="000000"/>
          <w:sz w:val="28"/>
        </w:rPr>
        <w:t xml:space="preserve">
      2）碳氢化合物及铀矿产的地下资源利用活动。 </w:t>
      </w:r>
    </w:p>
    <w:p>
      <w:pPr>
        <w:spacing w:after="0"/>
        <w:ind w:start="0"/>
        <w:jc w:val="both"/>
      </w:pPr>
      <w:r>
        <w:rPr>
          <w:rFonts w:ascii="Times New Roman"/>
          <w:b w:val="false"/>
          <w:i w:val="false"/>
          <w:color w:val="000000"/>
          <w:sz w:val="28"/>
        </w:rPr>
        <w:t xml:space="preserve">
      2. 本条第1款所列领域的国家监管，可采取以下形式实施：现场检查、含现场走访的预防性监管以及不含现场走访的预防性监管。</w:t>
      </w:r>
    </w:p>
    <w:p>
      <w:pPr>
        <w:spacing w:after="0"/>
        <w:ind w:start="0"/>
        <w:jc w:val="both"/>
      </w:pPr>
      <w:r>
        <w:rPr>
          <w:rFonts w:ascii="Times New Roman"/>
          <w:b w:val="false"/>
          <w:i w:val="false"/>
          <w:color w:val="000000"/>
          <w:sz w:val="28"/>
        </w:rPr>
        <w:t xml:space="preserve">
      2-1. 涉及被检查主体（对象）现场的检查与预防性监管，应依据《哈萨克斯坦共和国企业法典》实施。</w:t>
      </w:r>
    </w:p>
    <w:p>
      <w:pPr>
        <w:spacing w:after="0"/>
        <w:ind w:start="0"/>
        <w:jc w:val="both"/>
      </w:pPr>
      <w:r>
        <w:rPr>
          <w:rFonts w:ascii="Times New Roman"/>
          <w:b w:val="false"/>
          <w:i w:val="false"/>
          <w:color w:val="000000"/>
          <w:sz w:val="28"/>
        </w:rPr>
        <w:t xml:space="preserve">
      3. 不涉及被检查主体（对象）的预防性控制，依照本法及《哈萨克斯坦共和国企业家法典》实施。</w:t>
      </w:r>
    </w:p>
    <w:p>
      <w:pPr>
        <w:spacing w:after="0"/>
        <w:ind w:start="0"/>
        <w:jc w:val="left"/>
      </w:pPr>
      <w:r>
        <w:rPr>
          <w:rFonts w:ascii="Times New Roman"/>
          <w:b w:val="false"/>
          <w:i w:val="false"/>
          <w:color w:val="ff0000"/>
          <w:sz w:val="28"/>
        </w:rPr>
        <w:t xml:space="preserve">      脚注：第67条经哈萨克斯坦共和国2018年5月24日第156-VI号法律修订（生效程序详见第3款第2项）；经2024年4月6日第71-VIII号法律修订（自首次官方公布之日起六十个日历日后生效）。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第67-1条。不访问被控制主体（目标）实施预防性控制的程序</w:t>
      </w:r>
    </w:p>
    <w:p>
      <w:pPr>
        <w:spacing w:after="0"/>
        <w:ind w:start="0"/>
        <w:jc w:val="both"/>
      </w:pPr>
      <w:r>
        <w:rPr>
          <w:rFonts w:ascii="Times New Roman"/>
          <w:b w:val="false"/>
          <w:i w:val="false"/>
          <w:color w:val="000000"/>
          <w:sz w:val="28"/>
        </w:rPr>
        <w:t xml:space="preserve">
      1. 根据本法典第64条第4项和第5项规定，经授权的地下资源研究机构或其辖区分支机构可对地下资源使用者实施预防性管控，无需实地走访被管控对象（目标）。</w:t>
      </w:r>
    </w:p>
    <w:p>
      <w:pPr>
        <w:spacing w:after="0"/>
        <w:ind w:start="0"/>
        <w:jc w:val="both"/>
      </w:pPr>
      <w:r>
        <w:rPr>
          <w:rFonts w:ascii="Times New Roman"/>
          <w:b w:val="false"/>
          <w:i w:val="false"/>
          <w:color w:val="000000"/>
          <w:sz w:val="28"/>
        </w:rPr>
        <w:t xml:space="preserve">
      监管对象包括：地下空间地质勘探与利用区域，以及相关地质信息。</w:t>
      </w:r>
    </w:p>
    <w:p>
      <w:pPr>
        <w:spacing w:after="0"/>
        <w:ind w:start="0"/>
        <w:jc w:val="both"/>
      </w:pPr>
      <w:r>
        <w:rPr>
          <w:rFonts w:ascii="Times New Roman"/>
          <w:b w:val="false"/>
          <w:i w:val="false"/>
          <w:color w:val="000000"/>
          <w:sz w:val="28"/>
        </w:rPr>
        <w:t xml:space="preserve">
      2. 不现场查验的预防性监管目的包括：及时遏制和预防违法行为；赋予监管执行者独立消除违规行为的权利（该权利基于地下资源研究授权机构或其辖区分支机构通过不现场查验的预防性监管所发现的违规情况授予）；减轻相关行政负担。</w:t>
      </w:r>
    </w:p>
    <w:p>
      <w:pPr>
        <w:spacing w:after="0"/>
        <w:ind w:start="0"/>
        <w:jc w:val="both"/>
      </w:pPr>
      <w:r>
        <w:rPr>
          <w:rFonts w:ascii="Times New Roman"/>
          <w:b w:val="false"/>
          <w:i w:val="false"/>
          <w:color w:val="000000"/>
          <w:sz w:val="28"/>
        </w:rPr>
        <w:t xml:space="preserve">
      3. 不访问控制执行者（目标）的预防性控制，通过分析地质报告、开采矿产报告、依据本法提交至地下空间研究授权机构的标准化损失数据，以及与控制执行者活动相关的其他信息实施。</w:t>
      </w:r>
    </w:p>
    <w:p>
      <w:pPr>
        <w:spacing w:after="0"/>
        <w:ind w:start="0"/>
        <w:jc w:val="both"/>
      </w:pPr>
      <w:r>
        <w:rPr>
          <w:rFonts w:ascii="Times New Roman"/>
          <w:b w:val="false"/>
          <w:i w:val="false"/>
          <w:color w:val="000000"/>
          <w:sz w:val="28"/>
        </w:rPr>
        <w:t xml:space="preserve">
      若通过不访问控制执行者（目标）的预防性控制发现违规行为 （目标）时，由地下研究授权机构或其辖区内实施此类监管的部门官员，依据本法典第68条规定程序，自违规行为发现之日起十个工作日内正式出具信息函（通知书）并送达监管对象。</w:t>
      </w:r>
    </w:p>
    <w:p>
      <w:pPr>
        <w:spacing w:after="0"/>
        <w:ind w:start="0"/>
        <w:jc w:val="both"/>
      </w:pPr>
      <w:r>
        <w:rPr>
          <w:rFonts w:ascii="Times New Roman"/>
          <w:b w:val="false"/>
          <w:i w:val="false"/>
          <w:color w:val="000000"/>
          <w:sz w:val="28"/>
        </w:rPr>
        <w:t xml:space="preserve">
      4. 收到关于在未实地走访被控对象（目标）的情况下，依据预防性控制结果发现的违规行为整改通知书（通告）的被控对象，须在通知书送达次日起十个工作日内，向地下资源研究授权机构或其辖区分支机构提交违规整改措施计划，并明确具体整改时限。</w:t>
      </w:r>
    </w:p>
    <w:p>
      <w:pPr>
        <w:spacing w:after="0"/>
        <w:ind w:start="0"/>
        <w:jc w:val="both"/>
      </w:pPr>
      <w:r>
        <w:rPr>
          <w:rFonts w:ascii="Times New Roman"/>
          <w:b w:val="false"/>
          <w:i w:val="false"/>
          <w:color w:val="000000"/>
          <w:sz w:val="28"/>
        </w:rPr>
        <w:t xml:space="preserve">
      若对信息函（通知）所指违规行为存有异议，监管执行方有权自信息函（通知）送达次日起五个工作日内，向发出该函（通知）的地下资源研究授权机构或其辖区分支机构提交异议声明。</w:t>
      </w:r>
    </w:p>
    <w:p>
      <w:pPr>
        <w:spacing w:after="0"/>
        <w:ind w:start="0"/>
        <w:jc w:val="both"/>
      </w:pPr>
      <w:r>
        <w:rPr>
          <w:rFonts w:ascii="Times New Roman"/>
          <w:b w:val="false"/>
          <w:i w:val="false"/>
          <w:color w:val="000000"/>
          <w:sz w:val="28"/>
        </w:rPr>
        <w:t xml:space="preserve">
      5. 若未在规定期限内消除预防性检查（不现场核查）发现的违规行为，或未及时提交整改措施计划，则该主体将被列入半年一次的现场核查预防性检查名单。</w:t>
      </w:r>
    </w:p>
    <w:p>
      <w:pPr>
        <w:spacing w:after="0"/>
        <w:ind w:start="0"/>
        <w:jc w:val="both"/>
      </w:pPr>
      <w:r>
        <w:rPr>
          <w:rFonts w:ascii="Times New Roman"/>
          <w:b w:val="false"/>
          <w:i w:val="false"/>
          <w:color w:val="000000"/>
          <w:sz w:val="28"/>
        </w:rPr>
        <w:t xml:space="preserve">
      6. 不涉及现场核查的预防性控制每年实施不超过一次。</w:t>
      </w:r>
    </w:p>
    <w:p>
      <w:pPr>
        <w:spacing w:after="0"/>
        <w:ind w:start="0"/>
        <w:jc w:val="left"/>
      </w:pPr>
      <w:r>
        <w:rPr>
          <w:rFonts w:ascii="Times New Roman"/>
          <w:b w:val="false"/>
          <w:i w:val="false"/>
          <w:color w:val="ff0000"/>
          <w:sz w:val="28"/>
        </w:rPr>
        <w:t xml:space="preserve">      注：根据哈萨克斯坦共和国2018年5月24日第156-VI号法律，第十章增设第67-1条（具体程序参见第2条第1款第3项）。</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第68条 地下资源使用通知 </w:t>
      </w:r>
    </w:p>
    <w:p>
      <w:pPr>
        <w:spacing w:after="0"/>
        <w:ind w:start="0"/>
        <w:jc w:val="both"/>
      </w:pPr>
      <w:r>
        <w:rPr>
          <w:rFonts w:ascii="Times New Roman"/>
          <w:b w:val="false"/>
          <w:i w:val="false"/>
          <w:color w:val="000000"/>
          <w:sz w:val="28"/>
        </w:rPr>
        <w:t xml:space="preserve">
      1. 本法典规范关系中的参与者，应通过书面通知及（或）在哈萨克斯坦共和国全境发行的期刊上刊登公告，以及在相关国家机关的互联网资源上以哈萨克语和俄语发布信息的方式予以告知。 </w:t>
      </w:r>
    </w:p>
    <w:p>
      <w:pPr>
        <w:spacing w:after="0"/>
        <w:ind w:start="0"/>
        <w:jc w:val="both"/>
      </w:pPr>
      <w:r>
        <w:rPr>
          <w:rFonts w:ascii="Times New Roman"/>
          <w:b w:val="false"/>
          <w:i w:val="false"/>
          <w:color w:val="000000"/>
          <w:sz w:val="28"/>
        </w:rPr>
        <w:t xml:space="preserve">
      2. 除哈萨克斯坦共和国法律另有规定外，依据本法发送的通知应包含以下信息：通知对象、发送依据、通知内容、发送方信息及其签名。 </w:t>
      </w:r>
    </w:p>
    <w:p>
      <w:pPr>
        <w:spacing w:after="0"/>
        <w:ind w:start="0"/>
        <w:jc w:val="both"/>
      </w:pPr>
      <w:r>
        <w:rPr>
          <w:rFonts w:ascii="Times New Roman"/>
          <w:b w:val="false"/>
          <w:i w:val="false"/>
          <w:color w:val="000000"/>
          <w:sz w:val="28"/>
        </w:rPr>
        <w:t xml:space="preserve">
      发送通知者若未遵守本款第一项规定，则丧失主张通知已妥善送达的权利，除非其能证明鉴于具体情况，现有差异并不构成实质性影响。 </w:t>
      </w:r>
    </w:p>
    <w:p>
      <w:pPr>
        <w:spacing w:after="0"/>
        <w:ind w:start="0"/>
        <w:jc w:val="both"/>
      </w:pPr>
      <w:r>
        <w:rPr>
          <w:rFonts w:ascii="Times New Roman"/>
          <w:b w:val="false"/>
          <w:i w:val="false"/>
          <w:color w:val="000000"/>
          <w:sz w:val="28"/>
        </w:rPr>
        <w:t xml:space="preserve">
      若通知由受通知人授权代表其利益发送，通知还应载明该代表的授权范围。本款规定不适用于依据相关国家机关法定职权及（或）哈萨克斯坦共和国法律行事的国家机关工作人员。 </w:t>
      </w:r>
    </w:p>
    <w:p>
      <w:pPr>
        <w:spacing w:after="0"/>
        <w:ind w:start="0"/>
        <w:jc w:val="both"/>
      </w:pPr>
      <w:r>
        <w:rPr>
          <w:rFonts w:ascii="Times New Roman"/>
          <w:b w:val="false"/>
          <w:i w:val="false"/>
          <w:color w:val="000000"/>
          <w:sz w:val="28"/>
        </w:rPr>
        <w:t xml:space="preserve">
      通知应通过邮寄和（或）使用可确保通知记录的通讯方式发送。</w:t>
      </w:r>
    </w:p>
    <w:p>
      <w:pPr>
        <w:spacing w:after="0"/>
        <w:ind w:start="0"/>
        <w:jc w:val="both"/>
      </w:pPr>
      <w:r>
        <w:rPr>
          <w:rFonts w:ascii="Times New Roman"/>
          <w:b w:val="false"/>
          <w:i w:val="false"/>
          <w:color w:val="000000"/>
          <w:sz w:val="28"/>
        </w:rPr>
        <w:t xml:space="preserve">
      根据本条第4款以电子文件形式或使用电子通讯方式发送的通知，视为书面通知。 </w:t>
      </w:r>
    </w:p>
    <w:p>
      <w:pPr>
        <w:spacing w:after="0"/>
        <w:ind w:start="0"/>
        <w:jc w:val="both"/>
      </w:pPr>
      <w:r>
        <w:rPr>
          <w:rFonts w:ascii="Times New Roman"/>
          <w:b w:val="false"/>
          <w:i w:val="false"/>
          <w:color w:val="000000"/>
          <w:sz w:val="28"/>
        </w:rPr>
        <w:t xml:space="preserve">
      3. 除本法另有规定外，国家机关通过在哈萨克斯坦共和国全境发行的期刊上刊登公告，以及在国家机关的互联网资源上发布公告，向不特定和（或）特定人群进行通知。</w:t>
      </w:r>
    </w:p>
    <w:p>
      <w:pPr>
        <w:spacing w:after="0"/>
        <w:ind w:start="0"/>
        <w:jc w:val="both"/>
      </w:pPr>
      <w:r>
        <w:rPr>
          <w:rFonts w:ascii="Times New Roman"/>
          <w:b w:val="false"/>
          <w:i w:val="false"/>
          <w:color w:val="000000"/>
          <w:sz w:val="28"/>
        </w:rPr>
        <w:t xml:space="preserve">
      此类通知所载事项的发生时间不得早于公告之日起十五个日历日，但本法另有规定的除外。 </w:t>
      </w:r>
    </w:p>
    <w:p>
      <w:pPr>
        <w:spacing w:after="0"/>
        <w:ind w:start="0"/>
        <w:jc w:val="both"/>
      </w:pPr>
      <w:r>
        <w:rPr>
          <w:rFonts w:ascii="Times New Roman"/>
          <w:b w:val="false"/>
          <w:i w:val="false"/>
          <w:color w:val="000000"/>
          <w:sz w:val="28"/>
        </w:rPr>
        <w:t xml:space="preserve">
      第四十七条第三款、第五十条第一款及第四款、第一百零六条第五款、第一百零七条第四款、第一百六十三条第二款及第四款、第一百六十三条第五款、第一百六十三条第六款、第一百六十三条第七款、第一百六十三条第八款、第一百六十三条第九款、第一百六十三条第十款、第一百六十三条第十一款、第一百六十三条第十二款、第一百六十三条第十三款、第一百六十三条第十四款、第一百六十三条第十五款、第一百六十三条第十六款、第一百六十三条第十七款、第一百六十三条第十八款、第一百六十三条第十九款、第一百六十三条第二十款、第一百六 第133条第2、4、5款、第146条第3款、第149条第2款、第163条第1、4款、第164条第3款、第181条第2、4、5款规定的通知、通告及信息，应通过统一国家地下资源使用管理系统，依照主管机关确定的程序发送。</w:t>
      </w:r>
    </w:p>
    <w:p>
      <w:pPr>
        <w:spacing w:after="0"/>
        <w:ind w:start="0"/>
        <w:jc w:val="both"/>
      </w:pPr>
      <w:r>
        <w:rPr>
          <w:rFonts w:ascii="Times New Roman"/>
          <w:b w:val="false"/>
          <w:i w:val="false"/>
          <w:color w:val="000000"/>
          <w:sz w:val="28"/>
        </w:rPr>
        <w:t xml:space="preserve">
      5. 第115条第5款、第117条第4款、第118条第5款、第119条第8款、 第120条第2款、第133条第5款、第169条第1款、第170条第2款、第171条第5款、第173条第2款及第181条第5款规定的声明与建议，应通过统一国家地下资源使用管理系统，依照主管机关确定的程序提交。 </w:t>
      </w:r>
    </w:p>
    <w:p>
      <w:pPr>
        <w:spacing w:after="0"/>
        <w:ind w:start="0"/>
        <w:jc w:val="left"/>
      </w:pPr>
      <w:r>
        <w:rPr>
          <w:rFonts w:ascii="Times New Roman"/>
          <w:b w:val="false"/>
          <w:i w:val="false"/>
          <w:color w:val="ff0000"/>
          <w:sz w:val="28"/>
        </w:rPr>
        <w:t xml:space="preserve">      注：第68条经哈萨克斯坦共和国2022年7月14日第141-VII号法律修订（自2024年1月1日起生效）。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第十一章 国家地下资源基金 </w:t>
      </w:r>
    </w:p>
    <w:p>
      <w:pPr>
        <w:spacing w:after="0"/>
        <w:ind w:start="0"/>
        <w:jc w:val="both"/>
      </w:pPr>
      <w:r>
        <w:rPr>
          <w:rFonts w:ascii="Times New Roman"/>
          <w:b/>
          <w:i w:val="false"/>
          <w:color w:val="000000"/>
          <w:sz w:val="28"/>
        </w:rPr>
        <w:t xml:space="preserve">第六十九条 国家地下资源基金管理 </w:t>
      </w:r>
    </w:p>
    <w:p>
      <w:pPr>
        <w:spacing w:after="0"/>
        <w:ind w:start="0"/>
        <w:jc w:val="both"/>
      </w:pPr>
      <w:r>
        <w:rPr>
          <w:rFonts w:ascii="Times New Roman"/>
          <w:b w:val="false"/>
          <w:i w:val="false"/>
          <w:color w:val="000000"/>
          <w:sz w:val="28"/>
        </w:rPr>
        <w:t xml:space="preserve">
      1. 国家地下资源基金由哈萨克斯坦共和国境内正在使用的地下资源区块以及未使用的地下资源构成。 </w:t>
      </w:r>
    </w:p>
    <w:p>
      <w:pPr>
        <w:spacing w:after="0"/>
        <w:ind w:start="0"/>
        <w:jc w:val="both"/>
      </w:pPr>
      <w:r>
        <w:rPr>
          <w:rFonts w:ascii="Times New Roman"/>
          <w:b w:val="false"/>
          <w:i w:val="false"/>
          <w:color w:val="000000"/>
          <w:sz w:val="28"/>
        </w:rPr>
        <w:t xml:space="preserve">
      2. 国家地下资源基金的管理依据国家地下资源基金管理计划进行，该计划应遵循地下资源利用领域国家政策的主导方针，并通过本法典规定的程序实施战略性与战术性措施。 </w:t>
      </w:r>
    </w:p>
    <w:p>
      <w:pPr>
        <w:spacing w:after="0"/>
        <w:ind w:start="0"/>
        <w:jc w:val="both"/>
      </w:pPr>
      <w:r>
        <w:rPr>
          <w:rFonts w:ascii="Times New Roman"/>
          <w:b/>
          <w:i w:val="false"/>
          <w:color w:val="000000"/>
          <w:sz w:val="28"/>
        </w:rPr>
        <w:t xml:space="preserve">第七十条 国家地下资源基金管理计划</w:t>
      </w:r>
    </w:p>
    <w:p>
      <w:pPr>
        <w:spacing w:after="0"/>
        <w:ind w:start="0"/>
        <w:jc w:val="both"/>
      </w:pPr>
      <w:r>
        <w:rPr>
          <w:rFonts w:ascii="Times New Roman"/>
          <w:b w:val="false"/>
          <w:i w:val="false"/>
          <w:color w:val="000000"/>
          <w:sz w:val="28"/>
        </w:rPr>
        <w:t xml:space="preserve">
      1. 国家地下资源基金管理计划旨在实施国家地下资源基金合理管理政策，促进哈萨克斯坦共和国矿产资源基础的再生产。 </w:t>
      </w:r>
    </w:p>
    <w:p>
      <w:pPr>
        <w:spacing w:after="0"/>
        <w:ind w:start="0"/>
        <w:jc w:val="both"/>
      </w:pPr>
      <w:r>
        <w:rPr>
          <w:rFonts w:ascii="Times New Roman"/>
          <w:b w:val="false"/>
          <w:i w:val="false"/>
          <w:color w:val="000000"/>
          <w:sz w:val="28"/>
        </w:rPr>
        <w:t xml:space="preserve">
      2. 国家地下资源基金管理计划应基于地下资源开发前景分析制定，并充分考虑：</w:t>
      </w:r>
    </w:p>
    <w:p>
      <w:pPr>
        <w:spacing w:after="0"/>
        <w:ind w:start="0"/>
        <w:jc w:val="both"/>
      </w:pPr>
      <w:r>
        <w:rPr>
          <w:rFonts w:ascii="Times New Roman"/>
          <w:b w:val="false"/>
          <w:i w:val="false"/>
          <w:color w:val="000000"/>
          <w:sz w:val="28"/>
        </w:rPr>
        <w:t xml:space="preserve">
      1) 保障哈萨克斯坦共和国国家安全、环境安全和能源安全的需要；</w:t>
      </w:r>
    </w:p>
    <w:p>
      <w:pPr>
        <w:spacing w:after="0"/>
        <w:ind w:start="0"/>
        <w:jc w:val="both"/>
      </w:pPr>
      <w:r>
        <w:rPr>
          <w:rFonts w:ascii="Times New Roman"/>
          <w:b w:val="false"/>
          <w:i w:val="false"/>
          <w:color w:val="000000"/>
          <w:sz w:val="28"/>
        </w:rPr>
        <w:t xml:space="preserve">
      2) 哈萨克斯坦共和国的国际义务；</w:t>
      </w:r>
    </w:p>
    <w:p>
      <w:pPr>
        <w:spacing w:after="0"/>
        <w:ind w:start="0"/>
        <w:jc w:val="both"/>
      </w:pPr>
      <w:r>
        <w:rPr>
          <w:rFonts w:ascii="Times New Roman"/>
          <w:b w:val="false"/>
          <w:i w:val="false"/>
          <w:color w:val="000000"/>
          <w:sz w:val="28"/>
        </w:rPr>
        <w:t xml:space="preserve">
      3) 哈萨克斯坦共和国国家计划体系的批准文件；</w:t>
      </w:r>
    </w:p>
    <w:p>
      <w:pPr>
        <w:spacing w:after="0"/>
        <w:ind w:start="0"/>
        <w:jc w:val="both"/>
      </w:pPr>
      <w:r>
        <w:rPr>
          <w:rFonts w:ascii="Times New Roman"/>
          <w:b w:val="false"/>
          <w:i w:val="false"/>
          <w:color w:val="000000"/>
          <w:sz w:val="28"/>
        </w:rPr>
        <w:t xml:space="preserve">
      4) 哈萨克斯坦共和国对相关矿产种类及（或）其加工产品的需求；</w:t>
      </w:r>
    </w:p>
    <w:p>
      <w:pPr>
        <w:spacing w:after="0"/>
        <w:ind w:start="0"/>
        <w:jc w:val="both"/>
      </w:pPr>
      <w:r>
        <w:rPr>
          <w:rFonts w:ascii="Times New Roman"/>
          <w:b w:val="false"/>
          <w:i w:val="false"/>
          <w:color w:val="000000"/>
          <w:sz w:val="28"/>
        </w:rPr>
        <w:t xml:space="preserve">
      5) 按矿产种类补充和扩大哈萨克斯坦共和国矿产资源基础的需要；</w:t>
      </w:r>
    </w:p>
    <w:p>
      <w:pPr>
        <w:spacing w:after="0"/>
        <w:ind w:start="0"/>
        <w:jc w:val="both"/>
      </w:pPr>
      <w:r>
        <w:rPr>
          <w:rFonts w:ascii="Times New Roman"/>
          <w:b w:val="false"/>
          <w:i w:val="false"/>
          <w:color w:val="000000"/>
          <w:sz w:val="28"/>
        </w:rPr>
        <w:t xml:space="preserve">
      6）地区发展的生态与社会经济前景；</w:t>
      </w:r>
    </w:p>
    <w:p>
      <w:pPr>
        <w:spacing w:after="0"/>
        <w:ind w:start="0"/>
        <w:jc w:val="both"/>
      </w:pPr>
      <w:r>
        <w:rPr>
          <w:rFonts w:ascii="Times New Roman"/>
          <w:b w:val="false"/>
          <w:i w:val="false"/>
          <w:color w:val="000000"/>
          <w:sz w:val="28"/>
        </w:rPr>
        <w:t xml:space="preserve">
      7）国家地下资源基金统一地籍信息；</w:t>
      </w:r>
    </w:p>
    <w:p>
      <w:pPr>
        <w:spacing w:after="0"/>
        <w:ind w:start="0"/>
        <w:jc w:val="both"/>
      </w:pPr>
      <w:r>
        <w:rPr>
          <w:rFonts w:ascii="Times New Roman"/>
          <w:b w:val="false"/>
          <w:i w:val="false"/>
          <w:color w:val="000000"/>
          <w:sz w:val="28"/>
        </w:rPr>
        <w:t xml:space="preserve">
      8) 同一国家单个自然人或团体在地下资源使用权及（或）与地下资源使用权相关对象中持有的总份额信息；</w:t>
      </w:r>
    </w:p>
    <w:p>
      <w:pPr>
        <w:spacing w:after="0"/>
        <w:ind w:start="0"/>
        <w:jc w:val="both"/>
      </w:pPr>
      <w:r>
        <w:rPr>
          <w:rFonts w:ascii="Times New Roman"/>
          <w:b w:val="false"/>
          <w:i w:val="false"/>
          <w:color w:val="000000"/>
          <w:sz w:val="28"/>
        </w:rPr>
        <w:t xml:space="preserve">
      9）国家地下资源监测信息；</w:t>
      </w:r>
    </w:p>
    <w:p>
      <w:pPr>
        <w:spacing w:after="0"/>
        <w:ind w:start="0"/>
        <w:jc w:val="both"/>
      </w:pPr>
      <w:r>
        <w:rPr>
          <w:rFonts w:ascii="Times New Roman"/>
          <w:b w:val="false"/>
          <w:i w:val="false"/>
          <w:color w:val="000000"/>
          <w:sz w:val="28"/>
        </w:rPr>
        <w:t xml:space="preserve">
      10）地质信息的综合与分析；</w:t>
      </w:r>
    </w:p>
    <w:p>
      <w:pPr>
        <w:spacing w:after="0"/>
        <w:ind w:start="0"/>
        <w:jc w:val="both"/>
      </w:pPr>
      <w:r>
        <w:rPr>
          <w:rFonts w:ascii="Times New Roman"/>
          <w:b w:val="false"/>
          <w:i w:val="false"/>
          <w:color w:val="000000"/>
          <w:sz w:val="28"/>
        </w:rPr>
        <w:t xml:space="preserve">
      11) 现有基础设施能力。</w:t>
      </w:r>
    </w:p>
    <w:p>
      <w:pPr>
        <w:spacing w:after="0"/>
        <w:ind w:start="0"/>
        <w:jc w:val="both"/>
      </w:pPr>
      <w:r>
        <w:rPr>
          <w:rFonts w:ascii="Times New Roman"/>
          <w:b w:val="false"/>
          <w:i w:val="false"/>
          <w:color w:val="000000"/>
          <w:sz w:val="28"/>
        </w:rPr>
        <w:t xml:space="preserve">
      3. 国家地下资源基金管理计划包含：</w:t>
      </w:r>
    </w:p>
    <w:p>
      <w:pPr>
        <w:spacing w:after="0"/>
        <w:ind w:start="0"/>
        <w:jc w:val="both"/>
      </w:pPr>
      <w:r>
        <w:rPr>
          <w:rFonts w:ascii="Times New Roman"/>
          <w:b w:val="false"/>
          <w:i w:val="false"/>
          <w:color w:val="000000"/>
          <w:sz w:val="28"/>
        </w:rPr>
        <w:t xml:space="preserve">
      1) 计划开展国家地下资源地质勘查区域的地理坐标；</w:t>
      </w:r>
    </w:p>
    <w:p>
      <w:pPr>
        <w:spacing w:after="0"/>
        <w:ind w:start="0"/>
        <w:jc w:val="both"/>
      </w:pPr>
      <w:r>
        <w:rPr>
          <w:rFonts w:ascii="Times New Roman"/>
          <w:b w:val="false"/>
          <w:i w:val="false"/>
          <w:color w:val="000000"/>
          <w:sz w:val="28"/>
        </w:rPr>
        <w:t xml:space="preserve">
      2) 划定用于固体矿产勘探或开采的地下资源区块的地理坐标区域； </w:t>
      </w:r>
    </w:p>
    <w:p>
      <w:pPr>
        <w:spacing w:after="0"/>
        <w:ind w:start="0"/>
        <w:jc w:val="both"/>
      </w:pPr>
      <w:r>
        <w:rPr>
          <w:rFonts w:ascii="Times New Roman"/>
          <w:b w:val="false"/>
          <w:i w:val="false"/>
          <w:color w:val="000000"/>
          <w:sz w:val="28"/>
        </w:rPr>
        <w:t xml:space="preserve">
      用于固体矿产勘探或开采；</w:t>
      </w:r>
    </w:p>
    <w:p>
      <w:pPr>
        <w:spacing w:after="0"/>
        <w:ind w:start="0"/>
        <w:jc w:val="both"/>
      </w:pPr>
      <w:r>
        <w:rPr>
          <w:rFonts w:ascii="Times New Roman"/>
          <w:b w:val="false"/>
          <w:i w:val="false"/>
          <w:color w:val="000000"/>
          <w:sz w:val="28"/>
        </w:rPr>
        <w:t xml:space="preserve">
      基于拍卖方式进行油气勘探开发或油气生产；</w:t>
      </w:r>
    </w:p>
    <w:p>
      <w:pPr>
        <w:spacing w:after="0"/>
        <w:ind w:start="0"/>
        <w:jc w:val="both"/>
      </w:pPr>
      <w:r>
        <w:rPr>
          <w:rFonts w:ascii="Times New Roman"/>
          <w:b w:val="false"/>
          <w:i w:val="false"/>
          <w:color w:val="000000"/>
          <w:sz w:val="28"/>
        </w:rPr>
        <w:t xml:space="preserve">
      作为综合项目进行油气勘探开发或生产；</w:t>
      </w:r>
    </w:p>
    <w:p>
      <w:pPr>
        <w:spacing w:after="0"/>
        <w:ind w:start="0"/>
        <w:jc w:val="both"/>
      </w:pPr>
      <w:r>
        <w:rPr>
          <w:rFonts w:ascii="Times New Roman"/>
          <w:b w:val="false"/>
          <w:i w:val="false"/>
          <w:color w:val="000000"/>
          <w:sz w:val="28"/>
        </w:rPr>
        <w:t xml:space="preserve">
      3）经优先保护自然区域主管机构批准的特别保护自然区域、疗养休闲区及历史文化保护区的地理坐标；</w:t>
      </w:r>
    </w:p>
    <w:p>
      <w:pPr>
        <w:spacing w:after="0"/>
        <w:ind w:start="0"/>
        <w:jc w:val="both"/>
      </w:pPr>
      <w:r>
        <w:rPr>
          <w:rFonts w:ascii="Times New Roman"/>
          <w:b w:val="false"/>
          <w:i w:val="false"/>
          <w:color w:val="000000"/>
          <w:sz w:val="28"/>
        </w:rPr>
        <w:t xml:space="preserve">
      4）国防和国家安全用地、居民点用地、水基金用地的地理坐标； </w:t>
      </w:r>
    </w:p>
    <w:p>
      <w:pPr>
        <w:spacing w:after="0"/>
        <w:ind w:start="0"/>
        <w:jc w:val="both"/>
      </w:pPr>
      <w:r>
        <w:rPr>
          <w:rFonts w:ascii="Times New Roman"/>
          <w:b w:val="false"/>
          <w:i w:val="false"/>
          <w:color w:val="000000"/>
          <w:sz w:val="28"/>
        </w:rPr>
        <w:t xml:space="preserve">
      5）实施国家地下资源管理政策所需的其他信息。</w:t>
      </w:r>
    </w:p>
    <w:p>
      <w:pPr>
        <w:spacing w:after="0"/>
        <w:ind w:start="0"/>
        <w:jc w:val="both"/>
      </w:pPr>
      <w:r>
        <w:rPr>
          <w:rFonts w:ascii="Times New Roman"/>
          <w:b w:val="false"/>
          <w:i w:val="false"/>
          <w:color w:val="000000"/>
          <w:sz w:val="28"/>
        </w:rPr>
        <w:t xml:space="preserve">
      除本款第1项至第5项规定的信息外，国家地下资源基金管理计划可包含以下内容：在特定区域内，地下资源使用权仅可授予国有公司用于油气勘探生产，或用于铀矿床及稀土铀矿床的铀矿勘探生产。</w:t>
      </w:r>
    </w:p>
    <w:p>
      <w:pPr>
        <w:spacing w:after="0"/>
        <w:ind w:start="0"/>
        <w:jc w:val="both"/>
      </w:pPr>
      <w:r>
        <w:rPr>
          <w:rFonts w:ascii="Times New Roman"/>
          <w:b w:val="false"/>
          <w:i w:val="false"/>
          <w:color w:val="000000"/>
          <w:sz w:val="28"/>
        </w:rPr>
        <w:t xml:space="preserve">
      4. 在本法典规定的情况下，国家地下资源基金管理计划应包含为碳氢化合物勘探提供的地下资源区块中最低工作量和工作类型的要求。</w:t>
      </w:r>
    </w:p>
    <w:p>
      <w:pPr>
        <w:spacing w:after="0"/>
        <w:ind w:start="0"/>
        <w:jc w:val="both"/>
      </w:pPr>
      <w:r>
        <w:rPr>
          <w:rFonts w:ascii="Times New Roman"/>
          <w:b w:val="false"/>
          <w:i w:val="false"/>
          <w:color w:val="000000"/>
          <w:sz w:val="28"/>
        </w:rPr>
        <w:t xml:space="preserve">
      在举行碳氢化合物地下资源使用权拍卖时，主管机关有权设定高于国家地下资源基金管理计划规定的工作量和类型最低要求。</w:t>
      </w:r>
    </w:p>
    <w:p>
      <w:pPr>
        <w:spacing w:after="0"/>
        <w:ind w:start="0"/>
        <w:jc w:val="both"/>
      </w:pPr>
      <w:r>
        <w:rPr>
          <w:rFonts w:ascii="Times New Roman"/>
          <w:b w:val="false"/>
          <w:i w:val="false"/>
          <w:color w:val="000000"/>
          <w:sz w:val="28"/>
        </w:rPr>
        <w:t xml:space="preserve">
      5. 除本法另有规定外，主管机关无权在国家地下资源基金管理计划未涵盖的区域内提供用于固体矿产勘探或开采、以及油气勘探和（或）开采作业的地下资源区块。 </w:t>
      </w:r>
    </w:p>
    <w:p>
      <w:pPr>
        <w:spacing w:after="0"/>
        <w:ind w:start="0"/>
        <w:jc w:val="both"/>
      </w:pPr>
      <w:r>
        <w:rPr>
          <w:rFonts w:ascii="Times New Roman"/>
          <w:b w:val="false"/>
          <w:i w:val="false"/>
          <w:color w:val="000000"/>
          <w:sz w:val="28"/>
        </w:rPr>
        <w:t xml:space="preserve">
      6. 国家地下资源基金管理计划批准后两个日历日内，地下资源勘探授权机构应向公众领域公布纳入该计划的地下资源区块信息。</w:t>
      </w:r>
    </w:p>
    <w:p>
      <w:pPr>
        <w:spacing w:after="0"/>
        <w:ind w:start="0"/>
        <w:jc w:val="both"/>
      </w:pPr>
      <w:r>
        <w:rPr>
          <w:rFonts w:ascii="Times New Roman"/>
          <w:b w:val="false"/>
          <w:i w:val="false"/>
          <w:color w:val="000000"/>
          <w:sz w:val="28"/>
        </w:rPr>
        <w:t xml:space="preserve">
      国家地下资源基金管理计划所含地下资源区块信息的清单及构成，须经地下资源研究授权机构与主管机构共同批准后方可在公共领域公布。</w:t>
      </w:r>
    </w:p>
    <w:p>
      <w:pPr>
        <w:spacing w:after="0"/>
        <w:ind w:start="0"/>
        <w:jc w:val="both"/>
      </w:pPr>
      <w:r>
        <w:rPr>
          <w:rFonts w:ascii="Times New Roman"/>
          <w:b w:val="false"/>
          <w:i w:val="false"/>
          <w:color w:val="000000"/>
          <w:sz w:val="28"/>
        </w:rPr>
        <w:t xml:space="preserve">
      7. 国家地下资源基金管理计划须以哈萨克语和俄语在主管机关的互联网资源上向公众发布。</w:t>
      </w:r>
    </w:p>
    <w:p>
      <w:pPr>
        <w:spacing w:after="0"/>
        <w:ind w:start="0"/>
        <w:jc w:val="left"/>
      </w:pPr>
      <w:r>
        <w:rPr>
          <w:rFonts w:ascii="Times New Roman"/>
          <w:b w:val="false"/>
          <w:i w:val="false"/>
          <w:color w:val="ff0000"/>
          <w:sz w:val="28"/>
        </w:rPr>
        <w:t xml:space="preserve">      脚注。 第70条经哈萨克斯坦共和国2022年7月14日第141-VII号法律修订（自2023年1月1日起施行）；经2022年12月29日第174-VII号法律修订（自首次正式公布之日起十个日历日后生效）。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第七十一条 国家地下资源基金状况的追踪</w:t>
      </w:r>
    </w:p>
    <w:p>
      <w:pPr>
        <w:spacing w:after="0"/>
        <w:ind w:start="0"/>
        <w:jc w:val="both"/>
      </w:pPr>
      <w:r>
        <w:rPr>
          <w:rFonts w:ascii="Times New Roman"/>
          <w:b w:val="false"/>
          <w:i w:val="false"/>
          <w:color w:val="000000"/>
          <w:sz w:val="28"/>
        </w:rPr>
        <w:t xml:space="preserve">
      1. 为追踪国家地下资源基金状况，应采取下列措施：</w:t>
      </w:r>
    </w:p>
    <w:p>
      <w:pPr>
        <w:spacing w:after="0"/>
        <w:ind w:start="0"/>
        <w:jc w:val="both"/>
      </w:pPr>
      <w:r>
        <w:rPr>
          <w:rFonts w:ascii="Times New Roman"/>
          <w:b w:val="false"/>
          <w:i w:val="false"/>
          <w:color w:val="000000"/>
          <w:sz w:val="28"/>
        </w:rPr>
        <w:t xml:space="preserve">
      1) 维护国家地下资源统一登记册； </w:t>
      </w:r>
    </w:p>
    <w:p>
      <w:pPr>
        <w:spacing w:after="0"/>
        <w:ind w:start="0"/>
        <w:jc w:val="both"/>
      </w:pPr>
      <w:r>
        <w:rPr>
          <w:rFonts w:ascii="Times New Roman"/>
          <w:b w:val="false"/>
          <w:i w:val="false"/>
          <w:color w:val="000000"/>
          <w:sz w:val="28"/>
        </w:rPr>
        <w:t xml:space="preserve">
      2) 实施国家地下资源监测；</w:t>
      </w:r>
    </w:p>
    <w:p>
      <w:pPr>
        <w:spacing w:after="0"/>
        <w:ind w:start="0"/>
        <w:jc w:val="both"/>
      </w:pPr>
      <w:r>
        <w:rPr>
          <w:rFonts w:ascii="Times New Roman"/>
          <w:b w:val="false"/>
          <w:i w:val="false"/>
          <w:color w:val="000000"/>
          <w:sz w:val="28"/>
        </w:rPr>
        <w:t xml:space="preserve">
      3）收集、存储、系统化、综合及分析地质信息。</w:t>
      </w:r>
    </w:p>
    <w:p>
      <w:pPr>
        <w:spacing w:after="0"/>
        <w:ind w:start="0"/>
        <w:jc w:val="both"/>
      </w:pPr>
      <w:r>
        <w:rPr>
          <w:rFonts w:ascii="Times New Roman"/>
          <w:b w:val="false"/>
          <w:i w:val="false"/>
          <w:color w:val="000000"/>
          <w:sz w:val="28"/>
        </w:rPr>
        <w:t xml:space="preserve">
      2. 地下资源状况信息应基于地下资源地质勘查结果，以及地下资源使用者依据本法提交的地质信息、报告及其他文件。</w:t>
      </w:r>
    </w:p>
    <w:p>
      <w:pPr>
        <w:spacing w:after="0"/>
        <w:ind w:start="0"/>
        <w:jc w:val="both"/>
      </w:pPr>
      <w:r>
        <w:rPr>
          <w:rFonts w:ascii="Times New Roman"/>
          <w:b/>
          <w:i w:val="false"/>
          <w:color w:val="000000"/>
          <w:sz w:val="28"/>
        </w:rPr>
        <w:t xml:space="preserve">第七十二条 国家地下资源统一登记簿</w:t>
      </w:r>
    </w:p>
    <w:p>
      <w:pPr>
        <w:spacing w:after="0"/>
        <w:ind w:start="0"/>
        <w:jc w:val="both"/>
      </w:pPr>
      <w:r>
        <w:rPr>
          <w:rFonts w:ascii="Times New Roman"/>
          <w:b w:val="false"/>
          <w:i w:val="false"/>
          <w:color w:val="000000"/>
          <w:sz w:val="28"/>
        </w:rPr>
        <w:t xml:space="preserve">
      1. 国家地下资源统一登记簿包含：</w:t>
      </w:r>
    </w:p>
    <w:p>
      <w:pPr>
        <w:spacing w:after="0"/>
        <w:ind w:start="0"/>
        <w:jc w:val="both"/>
      </w:pPr>
      <w:r>
        <w:rPr>
          <w:rFonts w:ascii="Times New Roman"/>
          <w:b w:val="false"/>
          <w:i w:val="false"/>
          <w:color w:val="000000"/>
          <w:sz w:val="28"/>
        </w:rPr>
        <w:t xml:space="preserve">
      1）矿产资源及其表现形式的国家核算信息，以及地下空间对象信息；</w:t>
      </w:r>
    </w:p>
    <w:p>
      <w:pPr>
        <w:spacing w:after="0"/>
        <w:ind w:start="0"/>
        <w:jc w:val="both"/>
      </w:pPr>
      <w:r>
        <w:rPr>
          <w:rFonts w:ascii="Times New Roman"/>
          <w:b w:val="false"/>
          <w:i w:val="false"/>
          <w:color w:val="000000"/>
          <w:sz w:val="28"/>
        </w:rPr>
        <w:t xml:space="preserve">
      2) 授予用于地下勘探、油气及固体矿产勘探（或）开采、普通矿产开采、地下空间使用以及手工采矿的地下地块信息。</w:t>
      </w:r>
    </w:p>
    <w:p>
      <w:pPr>
        <w:spacing w:after="0"/>
        <w:ind w:start="0"/>
        <w:jc w:val="both"/>
      </w:pPr>
      <w:r>
        <w:rPr>
          <w:rFonts w:ascii="Times New Roman"/>
          <w:b w:val="false"/>
          <w:i w:val="false"/>
          <w:color w:val="000000"/>
          <w:sz w:val="28"/>
        </w:rPr>
        <w:t xml:space="preserve">
      3) 石油天然气、固体矿产、普通矿产人工采矿设施的清算信息，有害物质掩埋、放射性废物处置及地下排污设施信息；</w:t>
      </w:r>
    </w:p>
    <w:p>
      <w:pPr>
        <w:spacing w:after="0"/>
        <w:ind w:start="0"/>
        <w:jc w:val="both"/>
      </w:pPr>
      <w:r>
        <w:rPr>
          <w:rFonts w:ascii="Times New Roman"/>
          <w:b w:val="false"/>
          <w:i w:val="false"/>
          <w:color w:val="000000"/>
          <w:sz w:val="28"/>
        </w:rPr>
        <w:t xml:space="preserve">
      4）关于人工矿床构筑物运营设施国家登记的信息。 </w:t>
      </w:r>
    </w:p>
    <w:p>
      <w:pPr>
        <w:spacing w:after="0"/>
        <w:ind w:start="0"/>
        <w:jc w:val="both"/>
      </w:pPr>
      <w:r>
        <w:rPr>
          <w:rFonts w:ascii="Times New Roman"/>
          <w:b w:val="false"/>
          <w:i w:val="false"/>
          <w:color w:val="000000"/>
          <w:sz w:val="28"/>
        </w:rPr>
        <w:t xml:space="preserve">
      2. 国家矿产登记包含以下信息：矿床分布情况、主矿种及共生矿种的数量与质量、所含成分、采矿工程技术、 含水地质、生态等工业意义特征，其位置、勘探程度、工业开发规模、产量、损失及行业矿产资源量，以及因开采或资源（或）储量重新评估导致的报告年度矿产资源与储量评估变化。</w:t>
      </w:r>
    </w:p>
    <w:p>
      <w:pPr>
        <w:spacing w:after="0"/>
        <w:ind w:start="0"/>
        <w:jc w:val="both"/>
      </w:pPr>
      <w:r>
        <w:rPr>
          <w:rFonts w:ascii="Times New Roman"/>
          <w:b w:val="false"/>
          <w:i w:val="false"/>
          <w:color w:val="000000"/>
          <w:sz w:val="28"/>
        </w:rPr>
        <w:t xml:space="preserve">
      对于每处矿产露头，需记录其预测（前景）矿产资源的地质经济数据、水文地质特性及其他露头特征。</w:t>
      </w:r>
    </w:p>
    <w:p>
      <w:pPr>
        <w:spacing w:after="0"/>
        <w:ind w:start="0"/>
        <w:jc w:val="both"/>
      </w:pPr>
      <w:r>
        <w:rPr>
          <w:rFonts w:ascii="Times New Roman"/>
          <w:b w:val="false"/>
          <w:i w:val="false"/>
          <w:color w:val="000000"/>
          <w:sz w:val="28"/>
        </w:rPr>
        <w:t xml:space="preserve">
      地下空间对象信息包括：地下空洞的位置坐标和特征数据、其中放置工业、经济及其他对象和物质的可能性、以及其中实施技术及其他工艺的可能性。</w:t>
      </w:r>
    </w:p>
    <w:p>
      <w:pPr>
        <w:spacing w:after="0"/>
        <w:ind w:start="0"/>
        <w:jc w:val="both"/>
      </w:pPr>
      <w:r>
        <w:rPr>
          <w:rFonts w:ascii="Times New Roman"/>
          <w:b w:val="false"/>
          <w:i w:val="false"/>
          <w:color w:val="000000"/>
          <w:sz w:val="28"/>
        </w:rPr>
        <w:t xml:space="preserve">
      3. 每块地下空间地块均记录以下信息：用于确定其空间边界、面积及位置的识别特征；地下空间使用者信息；授予地下空间使用权的依据文件；地下空间使用权质押信息；地下空间使用者提交的报告及其他文件；地质信息。</w:t>
      </w:r>
    </w:p>
    <w:p>
      <w:pPr>
        <w:spacing w:after="0"/>
        <w:ind w:start="0"/>
        <w:jc w:val="both"/>
      </w:pPr>
      <w:r>
        <w:rPr>
          <w:rFonts w:ascii="Times New Roman"/>
          <w:b w:val="false"/>
          <w:i w:val="false"/>
          <w:color w:val="000000"/>
          <w:sz w:val="28"/>
        </w:rPr>
        <w:t xml:space="preserve">
      4. 液化碳氢化合物、固体矿产及普通矿产生产设施的处置信息，包括设施处置方案、清算文件及其他生产后果处置数据。</w:t>
      </w:r>
    </w:p>
    <w:p>
      <w:pPr>
        <w:spacing w:after="0"/>
        <w:ind w:start="0"/>
        <w:jc w:val="both"/>
      </w:pPr>
      <w:r>
        <w:rPr>
          <w:rFonts w:ascii="Times New Roman"/>
          <w:b w:val="false"/>
          <w:i w:val="false"/>
          <w:color w:val="000000"/>
          <w:sz w:val="28"/>
        </w:rPr>
        <w:t xml:space="preserve">
      5. 国家地下资源基金统一地籍信息体系的构建，通过开展国家地质勘查、地下资源监测、地下资源使用者依据本法提交的报告及其他信息实现。</w:t>
      </w:r>
    </w:p>
    <w:p>
      <w:pPr>
        <w:spacing w:after="0"/>
        <w:ind w:start="0"/>
        <w:jc w:val="both"/>
      </w:pPr>
      <w:r>
        <w:rPr>
          <w:rFonts w:ascii="Times New Roman"/>
          <w:b w:val="false"/>
          <w:i w:val="false"/>
          <w:color w:val="000000"/>
          <w:sz w:val="28"/>
        </w:rPr>
        <w:t xml:space="preserve">
      6. 地下资源研究授权机构按其确立的程序向国家机关提供矿产国家核算信息。</w:t>
      </w:r>
    </w:p>
    <w:p>
      <w:pPr>
        <w:spacing w:after="0"/>
        <w:ind w:start="0"/>
        <w:jc w:val="both"/>
      </w:pPr>
      <w:r>
        <w:rPr>
          <w:rFonts w:ascii="Times New Roman"/>
          <w:b w:val="false"/>
          <w:i w:val="false"/>
          <w:color w:val="000000"/>
          <w:sz w:val="28"/>
        </w:rPr>
        <w:t xml:space="preserve">
      7. 国家地下资源统一登记簿的维护工作由地下资源研究授权机构负责，旨在追踪哈萨克斯坦共和国矿产原料基地状况，具体程序由该机构批准。 </w:t>
      </w:r>
    </w:p>
    <w:p>
      <w:pPr>
        <w:spacing w:after="0"/>
        <w:ind w:start="0"/>
        <w:jc w:val="both"/>
      </w:pPr>
      <w:r>
        <w:rPr>
          <w:rFonts w:ascii="Times New Roman"/>
          <w:b w:val="false"/>
          <w:i w:val="false"/>
          <w:color w:val="000000"/>
          <w:sz w:val="28"/>
        </w:rPr>
        <w:t xml:space="preserve">
      8. 主矿产及伴生矿产的数量与质量信息纳入国家矿产核算，应由地下资源研究授权机构依照哈萨克斯坦共和国政府确定的程序，并参照本法规定执行。</w:t>
      </w:r>
    </w:p>
    <w:p>
      <w:pPr>
        <w:spacing w:after="0"/>
        <w:ind w:start="0"/>
        <w:jc w:val="both"/>
      </w:pPr>
      <w:r>
        <w:rPr>
          <w:rFonts w:ascii="Times New Roman"/>
          <w:b w:val="false"/>
          <w:i w:val="false"/>
          <w:color w:val="000000"/>
          <w:sz w:val="28"/>
        </w:rPr>
        <w:t xml:space="preserve">
      8-1. 固体矿产开采损失核算应基于矿床开发技术方案规定的标准化损失数据，该方案系采矿计划的附件。</w:t>
      </w:r>
    </w:p>
    <w:p>
      <w:pPr>
        <w:spacing w:after="0"/>
        <w:ind w:start="0"/>
        <w:jc w:val="both"/>
      </w:pPr>
      <w:r>
        <w:rPr>
          <w:rFonts w:ascii="Times New Roman"/>
          <w:b w:val="false"/>
          <w:i w:val="false"/>
          <w:color w:val="000000"/>
          <w:sz w:val="28"/>
        </w:rPr>
        <w:t xml:space="preserve">
      本款第一项所述矿区开发技术方案须经地下资源研究授权机构按其规定程序批准。</w:t>
      </w:r>
    </w:p>
    <w:p>
      <w:pPr>
        <w:spacing w:after="0"/>
        <w:ind w:start="0"/>
        <w:jc w:val="both"/>
      </w:pPr>
      <w:r>
        <w:rPr>
          <w:rFonts w:ascii="Times New Roman"/>
          <w:b w:val="false"/>
          <w:i w:val="false"/>
          <w:color w:val="000000"/>
          <w:sz w:val="28"/>
        </w:rPr>
        <w:t xml:space="preserve">
      地下资源研究授权机构在收到含标准化损失数据及证明文件的矿区开发技术方案后十五个工作日内，有权就标准化损失数额向地下资源使用者提出有理有据的异议。若在规定期限内提出异议，该授权机构应依据同类项目的现有标准化损失数据或既往提交数据，独立确定标准化损失数额。</w:t>
      </w:r>
    </w:p>
    <w:p>
      <w:pPr>
        <w:spacing w:after="0"/>
        <w:ind w:start="0"/>
        <w:jc w:val="both"/>
      </w:pPr>
      <w:r>
        <w:rPr>
          <w:rFonts w:ascii="Times New Roman"/>
          <w:b w:val="false"/>
          <w:i w:val="false"/>
          <w:color w:val="000000"/>
          <w:sz w:val="28"/>
        </w:rPr>
        <w:t xml:space="preserve">
      9. 由专业人员依据《哈萨克斯坦勘探成果、矿产资源与矿产储量公开报告法典》（KAZRC法典）编制并提交至地下资源研究授权机构的固体矿产资源与（或）储量评估报告中所载资源及储量数据，应按下列程序纳入国家矿产登记：</w:t>
      </w:r>
    </w:p>
    <w:p>
      <w:pPr>
        <w:spacing w:after="0"/>
        <w:ind w:start="0"/>
        <w:jc w:val="both"/>
      </w:pPr>
      <w:r>
        <w:rPr>
          <w:rFonts w:ascii="Times New Roman"/>
          <w:b w:val="false"/>
          <w:i w:val="false"/>
          <w:color w:val="000000"/>
          <w:sz w:val="28"/>
        </w:rPr>
        <w:t xml:space="preserve">
      1) 地下资源研究授权机构收到固体矿产资源和（或）储量评估报告后三十个日历日内予以审议；</w:t>
      </w:r>
    </w:p>
    <w:p>
      <w:pPr>
        <w:spacing w:after="0"/>
        <w:ind w:start="0"/>
        <w:jc w:val="both"/>
      </w:pPr>
      <w:r>
        <w:rPr>
          <w:rFonts w:ascii="Times New Roman"/>
          <w:b w:val="false"/>
          <w:i w:val="false"/>
          <w:color w:val="000000"/>
          <w:sz w:val="28"/>
        </w:rPr>
        <w:t xml:space="preserve">
      2) 在本款第1项规定的期限内，地下资源研究授权机构应作出决定：批准固体矿产资源与储量评估报告并将其纳入国家矿产登记系统，或附有合理异议的理由退回该评估报告；</w:t>
      </w:r>
    </w:p>
    <w:p>
      <w:pPr>
        <w:spacing w:after="0"/>
        <w:ind w:start="0"/>
        <w:jc w:val="both"/>
      </w:pPr>
      <w:r>
        <w:rPr>
          <w:rFonts w:ascii="Times New Roman"/>
          <w:b w:val="false"/>
          <w:i w:val="false"/>
          <w:color w:val="000000"/>
          <w:sz w:val="28"/>
        </w:rPr>
        <w:t xml:space="preserve">
      3) 若授权机构在本款第1项规定期限内附有理由异议退回固体矿产资源量和（或）储量评估报告，固体矿产生产许可证申请人或地下资源使用者有权根据哈萨克斯坦共和国法律重新编制报告或对地下资源研究授权机构的异议提出申诉；</w:t>
      </w:r>
    </w:p>
    <w:p>
      <w:pPr>
        <w:spacing w:after="0"/>
        <w:ind w:start="0"/>
        <w:jc w:val="both"/>
      </w:pPr>
      <w:r>
        <w:rPr>
          <w:rFonts w:ascii="Times New Roman"/>
          <w:b w:val="false"/>
          <w:i w:val="false"/>
          <w:color w:val="000000"/>
          <w:sz w:val="28"/>
        </w:rPr>
        <w:t xml:space="preserve">
      4) 若固体矿产资源及（或）储量评估报告中，计入生产损失后的资源量较先前批准的工业类别储量减少超过百分之二十五， 地下资源勘探授权机构应就该变更的有效性，对地下资源使用者、编制并核验固体矿产资源（或）储量评估报告的合格人员举行听证会，并就接受或拒绝该评估报告作出有理有据的结论。地下资源勘探授权机构的结论可由相关方依据哈萨克斯坦共和国法律提出申诉。</w:t>
      </w:r>
    </w:p>
    <w:p>
      <w:pPr>
        <w:spacing w:after="0"/>
        <w:ind w:start="0"/>
        <w:jc w:val="both"/>
      </w:pPr>
      <w:r>
        <w:rPr>
          <w:rFonts w:ascii="Times New Roman"/>
          <w:b w:val="false"/>
          <w:i w:val="false"/>
          <w:color w:val="000000"/>
          <w:sz w:val="28"/>
        </w:rPr>
        <w:t xml:space="preserve">
      对地下资源使用者、编制并核验固体矿产资源和（或）储量评估报告的合格人员的听证会，应依照地下资源研究授权机构确定的程序举行。</w:t>
      </w:r>
    </w:p>
    <w:p>
      <w:pPr>
        <w:spacing w:after="0"/>
        <w:ind w:start="0"/>
        <w:jc w:val="left"/>
      </w:pPr>
      <w:r>
        <w:rPr>
          <w:rFonts w:ascii="Times New Roman"/>
          <w:b w:val="false"/>
          <w:i w:val="false"/>
          <w:color w:val="ff0000"/>
          <w:sz w:val="28"/>
        </w:rPr>
        <w:t xml:space="preserve">      第72条经哈萨克斯坦共和国2023年12月28日第52-VIII号法律修订（自首次官方公布之日起六十个日历日后生效）；经2024年4月6日第71-VIII号法律修订（自2023年1月1日起生效）。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第七十三条 国家地下资源监测</w:t>
      </w:r>
    </w:p>
    <w:p>
      <w:pPr>
        <w:spacing w:after="0"/>
        <w:ind w:start="0"/>
        <w:jc w:val="both"/>
      </w:pPr>
      <w:r>
        <w:rPr>
          <w:rFonts w:ascii="Times New Roman"/>
          <w:b w:val="false"/>
          <w:i w:val="false"/>
          <w:color w:val="000000"/>
          <w:sz w:val="28"/>
        </w:rPr>
        <w:t xml:space="preserve">
      1. 国家地下资源监测系通过地球遥感数据等手段观察地下资源状态的体系，旨在保障国家地下资源基金的合理管理，及时发现其变化，评估、预防并消除负面过程的影响。</w:t>
      </w:r>
    </w:p>
    <w:p>
      <w:pPr>
        <w:spacing w:after="0"/>
        <w:ind w:start="0"/>
        <w:jc w:val="both"/>
      </w:pPr>
      <w:r>
        <w:rPr>
          <w:rFonts w:ascii="Times New Roman"/>
          <w:b w:val="false"/>
          <w:i w:val="false"/>
          <w:color w:val="000000"/>
          <w:sz w:val="28"/>
        </w:rPr>
        <w:t xml:space="preserve">
      2. 地下资源国家监测的实施程序由地下资源研究授权机构确定。</w:t>
      </w:r>
    </w:p>
    <w:p>
      <w:pPr>
        <w:spacing w:after="0"/>
        <w:ind w:start="0"/>
        <w:jc w:val="left"/>
      </w:pPr>
      <w:r>
        <w:rPr>
          <w:rFonts w:ascii="Times New Roman"/>
          <w:b w:val="false"/>
          <w:i w:val="false"/>
          <w:color w:val="ff0000"/>
          <w:sz w:val="28"/>
        </w:rPr>
        <w:t xml:space="preserve">      注：第73条经哈萨克斯坦共和国2022年12月21日第167-VII号法律修订（自首次正式公布之日起十个日历日后生效）。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第七十四条 国家地下资源地质勘查</w:t>
      </w:r>
    </w:p>
    <w:p>
      <w:pPr>
        <w:spacing w:after="0"/>
        <w:ind w:start="0"/>
        <w:jc w:val="both"/>
      </w:pPr>
      <w:r>
        <w:rPr>
          <w:rFonts w:ascii="Times New Roman"/>
          <w:b w:val="false"/>
          <w:i w:val="false"/>
          <w:color w:val="000000"/>
          <w:sz w:val="28"/>
        </w:rPr>
        <w:t xml:space="preserve">
      1. 国家地下资源地质研究系系列工作，可包含系统性区域地质研究、地球遥感技术研究、地质勘查、航空及（或）空间地震监测，旨在获取综合地质信息并编制构成地下资源利用信息基础的地质图；矿产勘探与评价、地下资源状态监测、工程地质勘察； 地下资源勘探与利用领域的应用科学研究，以及为研究地壳及其内部过程、矿产及其他地下资源表现形式而开展的其他工作。</w:t>
      </w:r>
    </w:p>
    <w:p>
      <w:pPr>
        <w:spacing w:after="0"/>
        <w:ind w:start="0"/>
        <w:jc w:val="both"/>
      </w:pPr>
      <w:r>
        <w:rPr>
          <w:rFonts w:ascii="Times New Roman"/>
          <w:b w:val="false"/>
          <w:i w:val="false"/>
          <w:color w:val="000000"/>
          <w:sz w:val="28"/>
        </w:rPr>
        <w:t xml:space="preserve">
      2. 国家地下资源地质勘查由地下资源勘查授权机构组织实施。为居民区生产用水及饮用水供应开展的地下水资源国家地质勘查，由地区、共和国级城市及首都的地方行政机构组织实施。 </w:t>
      </w:r>
    </w:p>
    <w:p>
      <w:pPr>
        <w:spacing w:after="0"/>
        <w:ind w:start="0"/>
        <w:jc w:val="both"/>
      </w:pPr>
      <w:r>
        <w:rPr>
          <w:rFonts w:ascii="Times New Roman"/>
          <w:b w:val="false"/>
          <w:i w:val="false"/>
          <w:color w:val="000000"/>
          <w:sz w:val="28"/>
        </w:rPr>
        <w:t xml:space="preserve">
      3. 国家地下资源勘查工作依据哈萨克斯坦共和国公共采购法律，由地下资源研究授权机构与承包商签订合同实施。</w:t>
      </w:r>
    </w:p>
    <w:p>
      <w:pPr>
        <w:spacing w:after="0"/>
        <w:ind w:start="0"/>
        <w:jc w:val="both"/>
      </w:pPr>
      <w:r>
        <w:rPr>
          <w:rFonts w:ascii="Times New Roman"/>
          <w:b w:val="false"/>
          <w:i w:val="false"/>
          <w:color w:val="000000"/>
          <w:sz w:val="28"/>
        </w:rPr>
        <w:t xml:space="preserve">
      4. 国家地下资源地质勘查的实施区域及工作类型由合同确定。 </w:t>
      </w:r>
    </w:p>
    <w:p>
      <w:pPr>
        <w:spacing w:after="0"/>
        <w:ind w:start="0"/>
        <w:jc w:val="both"/>
      </w:pPr>
      <w:r>
        <w:rPr>
          <w:rFonts w:ascii="Times New Roman"/>
          <w:b w:val="false"/>
          <w:i w:val="false"/>
          <w:color w:val="000000"/>
          <w:sz w:val="28"/>
        </w:rPr>
        <w:t xml:space="preserve">
      5. 国家地下资源勘查可在哈萨克斯坦共和国全境实施，包括依据本法授予个人使用的地下资源地块。勘查工作不得妨碍从事地下资源利用活动的正常作业。</w:t>
      </w:r>
    </w:p>
    <w:p>
      <w:pPr>
        <w:spacing w:after="0"/>
        <w:ind w:start="0"/>
        <w:jc w:val="both"/>
      </w:pPr>
      <w:r>
        <w:rPr>
          <w:rFonts w:ascii="Times New Roman"/>
          <w:b w:val="false"/>
          <w:i w:val="false"/>
          <w:color w:val="000000"/>
          <w:sz w:val="28"/>
        </w:rPr>
        <w:t xml:space="preserve">
      6. 国家地下资源勘查规划区域应在国家地下资源基金管理计划中确定，并明确工作目标、任务及性质。</w:t>
      </w:r>
    </w:p>
    <w:p>
      <w:pPr>
        <w:spacing w:after="0"/>
        <w:ind w:start="0"/>
        <w:jc w:val="both"/>
      </w:pPr>
      <w:r>
        <w:rPr>
          <w:rFonts w:ascii="Times New Roman"/>
          <w:b w:val="false"/>
          <w:i w:val="false"/>
          <w:color w:val="000000"/>
          <w:sz w:val="28"/>
        </w:rPr>
        <w:t xml:space="preserve">
      在国家地下资源勘查期间，禁止在矿产勘探与评价区域内提供地下资源地块用于矿产勘探开采及手工采矿活动。</w:t>
      </w:r>
    </w:p>
    <w:p>
      <w:pPr>
        <w:spacing w:after="0"/>
        <w:ind w:start="0"/>
        <w:jc w:val="both"/>
      </w:pPr>
      <w:r>
        <w:rPr>
          <w:rFonts w:ascii="Times New Roman"/>
          <w:b w:val="false"/>
          <w:i w:val="false"/>
          <w:color w:val="000000"/>
          <w:sz w:val="28"/>
        </w:rPr>
        <w:t xml:space="preserve">
      7. 国家地下资源地质勘查成果应自工程验收之日起两个月内向公众开放。</w:t>
      </w:r>
    </w:p>
    <w:p>
      <w:pPr>
        <w:spacing w:after="0"/>
        <w:ind w:start="0"/>
        <w:jc w:val="both"/>
      </w:pPr>
      <w:r>
        <w:rPr>
          <w:rFonts w:ascii="Times New Roman"/>
          <w:b w:val="false"/>
          <w:i w:val="false"/>
          <w:color w:val="000000"/>
          <w:sz w:val="28"/>
        </w:rPr>
        <w:t xml:space="preserve">
      8. 国家地下资源勘查须遵循地下资源研究主管机构确定的地质勘探阶段规则实施。 </w:t>
      </w:r>
    </w:p>
    <w:p>
      <w:pPr>
        <w:spacing w:after="0"/>
        <w:ind w:start="0"/>
        <w:jc w:val="left"/>
      </w:pPr>
      <w:r>
        <w:rPr>
          <w:rFonts w:ascii="Times New Roman"/>
          <w:b w:val="false"/>
          <w:i w:val="false"/>
          <w:color w:val="ff0000"/>
          <w:sz w:val="28"/>
        </w:rPr>
        <w:t xml:space="preserve">      脚注：第74条经哈萨克斯坦共和国</w:t>
      </w:r>
      <w:r>
        <w:rPr>
          <w:rFonts w:ascii="Times New Roman"/>
          <w:b w:val="false"/>
          <w:i w:val="false"/>
          <w:color w:val="ff0000"/>
          <w:sz w:val="28"/>
        </w:rPr>
        <w:t xml:space="preserve">2019年12月26日</w:t>
      </w:r>
      <w:r>
        <w:rPr>
          <w:rFonts w:ascii="Times New Roman"/>
          <w:b w:val="false"/>
          <w:i w:val="false"/>
          <w:color w:val="000000"/>
          <w:sz w:val="28"/>
        </w:rPr>
        <w:t xml:space="preserve">第284-VІ号法律</w:t>
      </w:r>
      <w:r>
        <w:rPr>
          <w:rFonts w:ascii="Times New Roman"/>
          <w:b w:val="false"/>
          <w:i w:val="false"/>
          <w:color w:val="ff0000"/>
          <w:sz w:val="28"/>
        </w:rPr>
        <w:t xml:space="preserve">修订</w:t>
      </w:r>
      <w:r>
        <w:rPr>
          <w:rFonts w:ascii="Times New Roman"/>
          <w:b w:val="false"/>
          <w:i w:val="false"/>
          <w:color w:val="ff0000"/>
          <w:sz w:val="28"/>
        </w:rPr>
        <w:t xml:space="preserve">（自首次正式公布之日起十个日历日后生效）；2022年12月21日第167-VII号法律修订（自首次正式公布之日起十个日历日后生效）。 （自首次正式公布之日起十个日历日后生效）。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第七十五条 地质信息</w:t>
      </w:r>
    </w:p>
    <w:p>
      <w:pPr>
        <w:spacing w:after="0"/>
        <w:ind w:start="0"/>
        <w:jc w:val="both"/>
      </w:pPr>
      <w:r>
        <w:rPr>
          <w:rFonts w:ascii="Times New Roman"/>
          <w:b w:val="false"/>
          <w:i w:val="false"/>
          <w:color w:val="000000"/>
          <w:sz w:val="28"/>
        </w:rPr>
        <w:t xml:space="preserve">
      1. 地质信息是指以任何载体记录且具备识别该信息特征的、关于地下物质组成、地质构造与演化历史、地质、地球化学、地球物理、水文地质、地貌及构造特征及其矿产资源分布区、矿床与矿产表现形式的信息。 </w:t>
      </w:r>
    </w:p>
    <w:p>
      <w:pPr>
        <w:spacing w:after="0"/>
        <w:ind w:start="0"/>
        <w:jc w:val="both"/>
      </w:pPr>
      <w:r>
        <w:rPr>
          <w:rFonts w:ascii="Times New Roman"/>
          <w:b w:val="false"/>
          <w:i w:val="false"/>
          <w:color w:val="000000"/>
          <w:sz w:val="28"/>
        </w:rPr>
        <w:t xml:space="preserve">
      地质信息的自然载体包括岩心、矿物样本、二氧化碳、硫化氢、水、岩石与矿物标本、石料样本及标本集、薄片、抛光片、矿物溶液及矿浆。</w:t>
      </w:r>
    </w:p>
    <w:p>
      <w:pPr>
        <w:spacing w:after="0"/>
        <w:ind w:start="0"/>
        <w:jc w:val="both"/>
      </w:pPr>
      <w:r>
        <w:rPr>
          <w:rFonts w:ascii="Times New Roman"/>
          <w:b w:val="false"/>
          <w:i w:val="false"/>
          <w:color w:val="000000"/>
          <w:sz w:val="28"/>
        </w:rPr>
        <w:t xml:space="preserve">
      人工载体包括野外观测记录、采样记录、样品分析记录、地球物理观测记录、地质报告、地质勘探成果报告、矿产资源储量评估报告，以及原始野外数据与地质信息处理、解释、分析及综合成果的纸质和电子载体。</w:t>
      </w:r>
    </w:p>
    <w:p>
      <w:pPr>
        <w:spacing w:after="0"/>
        <w:ind w:start="0"/>
        <w:jc w:val="both"/>
      </w:pPr>
      <w:r>
        <w:rPr>
          <w:rFonts w:ascii="Times New Roman"/>
          <w:b w:val="false"/>
          <w:i w:val="false"/>
          <w:color w:val="000000"/>
          <w:sz w:val="28"/>
        </w:rPr>
        <w:t xml:space="preserve">
      2. 若地质信息系使用预算资金获取或依据本法典移交国家，则该信息归国家所有（国家地质信息）。 </w:t>
      </w:r>
    </w:p>
    <w:p>
      <w:pPr>
        <w:spacing w:after="0"/>
        <w:ind w:start="0"/>
        <w:jc w:val="both"/>
      </w:pPr>
      <w:r>
        <w:rPr>
          <w:rFonts w:ascii="Times New Roman"/>
          <w:b w:val="false"/>
          <w:i w:val="false"/>
          <w:color w:val="000000"/>
          <w:sz w:val="28"/>
        </w:rPr>
        <w:t xml:space="preserve">
      由地下资源使用者资金获取的地质信息属于私有（专有地质信息）。</w:t>
      </w:r>
    </w:p>
    <w:p>
      <w:pPr>
        <w:spacing w:after="0"/>
        <w:ind w:start="0"/>
        <w:jc w:val="both"/>
      </w:pPr>
      <w:r>
        <w:rPr>
          <w:rFonts w:ascii="Times New Roman"/>
          <w:b w:val="false"/>
          <w:i w:val="false"/>
          <w:color w:val="000000"/>
          <w:sz w:val="28"/>
        </w:rPr>
        <w:t xml:space="preserve">
      根据本法规定程序提交给国家机关的地质报告及其他文件中所含的专有地质信息，应移交国家永久持有和使用。</w:t>
      </w:r>
    </w:p>
    <w:p>
      <w:pPr>
        <w:spacing w:after="0"/>
        <w:ind w:start="0"/>
        <w:jc w:val="both"/>
      </w:pPr>
      <w:r>
        <w:rPr>
          <w:rFonts w:ascii="Times New Roman"/>
          <w:b w:val="false"/>
          <w:i w:val="false"/>
          <w:color w:val="000000"/>
          <w:sz w:val="28"/>
        </w:rPr>
        <w:t xml:space="preserve">
      3. 地下资源勘探授权机构应依照其确定的程序，对国家所有、国家拥有及使用的地质信息实施登记、存储、分类、综合及提供。</w:t>
      </w:r>
    </w:p>
    <w:p>
      <w:pPr>
        <w:spacing w:after="0"/>
        <w:ind w:start="0"/>
        <w:jc w:val="both"/>
      </w:pPr>
      <w:r>
        <w:rPr>
          <w:rFonts w:ascii="Times New Roman"/>
          <w:b w:val="false"/>
          <w:i w:val="false"/>
          <w:color w:val="000000"/>
          <w:sz w:val="28"/>
        </w:rPr>
        <w:t xml:space="preserve">
      地下资源及地下资源利用信息的存储与可获取性保障、地质信息提供的自动化、地下资源研究授权机构与主管机关之间工作流程的互动与协调，均通过"哈萨克斯坦共和国矿产资源国家数据库"信息系统的运行实现。 国家运营商负责收集、存储、处理和提供地质信息，并维护"哈萨克斯坦共和国矿产资源国家数据库"信息系统的运行。 </w:t>
      </w:r>
    </w:p>
    <w:p>
      <w:pPr>
        <w:spacing w:after="0"/>
        <w:ind w:start="0"/>
        <w:jc w:val="both"/>
      </w:pPr>
      <w:r>
        <w:rPr>
          <w:rFonts w:ascii="Times New Roman"/>
          <w:b w:val="false"/>
          <w:i w:val="false"/>
          <w:color w:val="000000"/>
          <w:sz w:val="28"/>
        </w:rPr>
        <w:t xml:space="preserve">
      国家运营商收集国家所有、国家拥有和使用的地质信息，进行存储、概括、系统化处理，并向相关人员提供。</w:t>
      </w:r>
    </w:p>
    <w:p>
      <w:pPr>
        <w:spacing w:after="0"/>
        <w:ind w:start="0"/>
        <w:jc w:val="both"/>
      </w:pPr>
      <w:r>
        <w:rPr>
          <w:rFonts w:ascii="Times New Roman"/>
          <w:b w:val="false"/>
          <w:i w:val="false"/>
          <w:color w:val="000000"/>
          <w:sz w:val="28"/>
        </w:rPr>
        <w:t xml:space="preserve">
      国家地质信息收集、存储、处理和提供运营商是指由国家全资参股的法人实体，或由固体矿产领域授权机构指定、从事本条规定活动的国有企业。</w:t>
      </w:r>
    </w:p>
    <w:p>
      <w:pPr>
        <w:spacing w:after="0"/>
        <w:ind w:start="0"/>
        <w:jc w:val="both"/>
      </w:pPr>
      <w:r>
        <w:rPr>
          <w:rFonts w:ascii="Times New Roman"/>
          <w:b w:val="false"/>
          <w:i w:val="false"/>
          <w:color w:val="000000"/>
          <w:sz w:val="28"/>
        </w:rPr>
        <w:t xml:space="preserve">
      4. 地下资源使用者有义务确保因地下资源使用作业获得的地质信息及其载体可获取、可核算、可保存，并保障地下资源研究授权机构代表为研究或核查目的无障碍查阅。地下资源使用者对因地下资源使用作业获得的地质信息及其载体进行存储和核算的程序，由地下资源研究授权机构确定。 从事油气或固体矿产、共生矿产勘探及（或）开采作业的地下资源使用者，在地下资源使用合同或许可证有效期内，除本条规定情形外，不得处置因地下资源使用作业获得的地质信息自然载体。 地下资源使用者有权将地质信息的天然载体（包括岩心、岩石矿物标本、样品、石料集、薄片、抛光片、矿物溶液及矿浆）出口至哈萨克斯坦共和国境外，但仅限于研究分析之目的。此类研究分析结果应纳入依据本法提交给地下资源研究授权机构的地质报告。 </w:t>
      </w:r>
    </w:p>
    <w:p>
      <w:pPr>
        <w:spacing w:after="0"/>
        <w:ind w:start="0"/>
        <w:jc w:val="both"/>
      </w:pPr>
      <w:r>
        <w:rPr>
          <w:rFonts w:ascii="Times New Roman"/>
          <w:b w:val="false"/>
          <w:i w:val="false"/>
          <w:color w:val="000000"/>
          <w:sz w:val="28"/>
        </w:rPr>
        <w:t xml:space="preserve">
      拟将岩石矿物标本、石料样本、薄片、抛光片、矿物溶液及矿浆等承载地质信息的天然载体出口至哈萨克斯坦共和国境外的地下资源使用者，须在拟定出口日期前一个月以书面形式通知地下资源研究授权机构。 通知应包含以下信息：出口自然载体的研究性质、拟议研究期限、研究结果报告的编制时限以及实施研究的组织机构。 </w:t>
      </w:r>
    </w:p>
    <w:p>
      <w:pPr>
        <w:spacing w:after="0"/>
        <w:ind w:start="0"/>
        <w:jc w:val="both"/>
      </w:pPr>
      <w:r>
        <w:rPr>
          <w:rFonts w:ascii="Times New Roman"/>
          <w:b w:val="false"/>
          <w:i w:val="false"/>
          <w:color w:val="000000"/>
          <w:sz w:val="28"/>
        </w:rPr>
        <w:t xml:space="preserve">
      地下资源使用者以样品形式移交地质信息自然载体及（或）将样品运出哈萨克斯坦境外的行为，须经地下资源勘探授权机构许可。 为获得许可，地下资源使用者应向地下资源研究授权机构提交申请，其中须包含以下信息：出口样本的数量、研究性质、拟定研究期限、研究结果报告的提交期限以及实施研究的机构。 </w:t>
      </w:r>
    </w:p>
    <w:p>
      <w:pPr>
        <w:spacing w:after="0"/>
        <w:ind w:start="0"/>
        <w:jc w:val="both"/>
      </w:pPr>
      <w:r>
        <w:rPr>
          <w:rFonts w:ascii="Times New Roman"/>
          <w:b w:val="false"/>
          <w:i w:val="false"/>
          <w:color w:val="000000"/>
          <w:sz w:val="28"/>
        </w:rPr>
        <w:t xml:space="preserve">
      地下资源研究授权机构自收到申请之日起十个工作日内作出批准或拒绝批准的决定。 </w:t>
      </w:r>
    </w:p>
    <w:p>
      <w:pPr>
        <w:spacing w:after="0"/>
        <w:ind w:start="0"/>
        <w:jc w:val="both"/>
      </w:pPr>
      <w:r>
        <w:rPr>
          <w:rFonts w:ascii="Times New Roman"/>
          <w:b w:val="false"/>
          <w:i w:val="false"/>
          <w:color w:val="000000"/>
          <w:sz w:val="28"/>
        </w:rPr>
        <w:t xml:space="preserve">
      地下研究授权机构基于下列情形可拒绝签发许可： </w:t>
      </w:r>
    </w:p>
    <w:p>
      <w:pPr>
        <w:spacing w:after="0"/>
        <w:ind w:start="0"/>
        <w:jc w:val="both"/>
      </w:pPr>
      <w:r>
        <w:rPr>
          <w:rFonts w:ascii="Times New Roman"/>
          <w:b w:val="false"/>
          <w:i w:val="false"/>
          <w:color w:val="000000"/>
          <w:sz w:val="28"/>
        </w:rPr>
        <w:t xml:space="preserve">
      1) 许可申请不符合本条款规定； </w:t>
      </w:r>
    </w:p>
    <w:p>
      <w:pPr>
        <w:spacing w:after="0"/>
        <w:ind w:start="0"/>
        <w:jc w:val="both"/>
      </w:pPr>
      <w:r>
        <w:rPr>
          <w:rFonts w:ascii="Times New Roman"/>
          <w:b w:val="false"/>
          <w:i w:val="false"/>
          <w:color w:val="000000"/>
          <w:sz w:val="28"/>
        </w:rPr>
        <w:t xml:space="preserve">
      2) 拟分离和（或）出口的样本量明显与拟定研究性质不符； </w:t>
      </w:r>
    </w:p>
    <w:p>
      <w:pPr>
        <w:spacing w:after="0"/>
        <w:ind w:start="0"/>
        <w:jc w:val="both"/>
      </w:pPr>
      <w:r>
        <w:rPr>
          <w:rFonts w:ascii="Times New Roman"/>
          <w:b w:val="false"/>
          <w:i w:val="false"/>
          <w:color w:val="000000"/>
          <w:sz w:val="28"/>
        </w:rPr>
        <w:t xml:space="preserve">
      3) 拟开展的研究位于哈萨克斯坦共和国境内； </w:t>
      </w:r>
    </w:p>
    <w:p>
      <w:pPr>
        <w:spacing w:after="0"/>
        <w:ind w:start="0"/>
        <w:jc w:val="both"/>
      </w:pPr>
      <w:r>
        <w:rPr>
          <w:rFonts w:ascii="Times New Roman"/>
          <w:b w:val="false"/>
          <w:i w:val="false"/>
          <w:color w:val="000000"/>
          <w:sz w:val="28"/>
        </w:rPr>
        <w:t xml:space="preserve">
      4) 未提交载有依据先前核发许可所进行的样本研究与分析结果的地质报告。 </w:t>
      </w:r>
    </w:p>
    <w:p>
      <w:pPr>
        <w:spacing w:after="0"/>
        <w:ind w:start="0"/>
        <w:jc w:val="both"/>
      </w:pPr>
      <w:r>
        <w:rPr>
          <w:rFonts w:ascii="Times New Roman"/>
          <w:b w:val="false"/>
          <w:i w:val="false"/>
          <w:color w:val="000000"/>
          <w:sz w:val="28"/>
        </w:rPr>
        <w:t xml:space="preserve">
      5. 拟处置或销毁自有岩芯的地下资源使用者，须至少提前一个月以书面形式通知地下资源勘探授权机构。该机构有权书面要求地下资源使用者在指定期限内无偿移交特定岩芯，该期限不得少于一个月。</w:t>
      </w:r>
    </w:p>
    <w:p>
      <w:pPr>
        <w:spacing w:after="0"/>
        <w:ind w:start="0"/>
        <w:jc w:val="both"/>
      </w:pPr>
      <w:r>
        <w:rPr>
          <w:rFonts w:ascii="Times New Roman"/>
          <w:b w:val="false"/>
          <w:i w:val="false"/>
          <w:color w:val="000000"/>
          <w:sz w:val="28"/>
        </w:rPr>
        <w:t xml:space="preserve">
      在相关地下区域的地下资源使用作业预计终止前三个月，地下资源使用者须以书面形式向地下资源研究授权机构通报可获取的现场观测记录、采样资料、地球物理观测分析结果、地质信息原始现场数据的纸质及电子载体或岩心样本。 地下研究授权机构在收到通知后一个月内，有权书面要求地下使用者无偿将上述地质信息载体移交该机构所有。此项要求应自收到之日起一个月内履行。</w:t>
      </w:r>
    </w:p>
    <w:p>
      <w:pPr>
        <w:spacing w:after="0"/>
        <w:ind w:start="0"/>
        <w:jc w:val="both"/>
      </w:pPr>
      <w:r>
        <w:rPr>
          <w:rFonts w:ascii="Times New Roman"/>
          <w:b w:val="false"/>
          <w:i w:val="false"/>
          <w:color w:val="000000"/>
          <w:sz w:val="28"/>
        </w:rPr>
        <w:t xml:space="preserve">
      岩心样本运出哈萨克斯坦共和国领土须经地下资源研究授权机构许可，该许可依据本条第4款第3、4、5项规定程序签发。 </w:t>
      </w:r>
    </w:p>
    <w:p>
      <w:pPr>
        <w:spacing w:after="0"/>
        <w:ind w:start="0"/>
        <w:jc w:val="both"/>
      </w:pPr>
      <w:r>
        <w:rPr>
          <w:rFonts w:ascii="Times New Roman"/>
          <w:b w:val="false"/>
          <w:i w:val="false"/>
          <w:color w:val="000000"/>
          <w:sz w:val="28"/>
        </w:rPr>
        <w:t xml:space="preserve">
      6. 人工载体所载地质信息出口至哈萨克斯坦共和国境外不受限制，但哈萨克斯坦共和国关于国家秘密的法律另有规定者除外。</w:t>
      </w:r>
    </w:p>
    <w:p>
      <w:pPr>
        <w:spacing w:after="0"/>
        <w:ind w:start="0"/>
        <w:jc w:val="both"/>
      </w:pPr>
      <w:r>
        <w:rPr>
          <w:rFonts w:ascii="Times New Roman"/>
          <w:b w:val="false"/>
          <w:i w:val="false"/>
          <w:color w:val="000000"/>
          <w:sz w:val="28"/>
        </w:rPr>
        <w:t xml:space="preserve">
      7. 本条规定的限制不适用于从事手工采矿和地下空间利用作业的地下资源使用者。 </w:t>
      </w:r>
    </w:p>
    <w:p>
      <w:pPr>
        <w:spacing w:after="0"/>
        <w:ind w:start="0"/>
        <w:jc w:val="both"/>
      </w:pPr>
      <w:r>
        <w:rPr>
          <w:rFonts w:ascii="Times New Roman"/>
          <w:b/>
          <w:i w:val="false"/>
          <w:color w:val="000000"/>
          <w:sz w:val="28"/>
        </w:rPr>
        <w:t xml:space="preserve">第七十六条 地下资源使用者报告义务</w:t>
      </w:r>
    </w:p>
    <w:p>
      <w:pPr>
        <w:spacing w:after="0"/>
        <w:ind w:start="0"/>
        <w:jc w:val="both"/>
      </w:pPr>
      <w:r>
        <w:rPr>
          <w:rFonts w:ascii="Times New Roman"/>
          <w:b w:val="false"/>
          <w:i w:val="false"/>
          <w:color w:val="000000"/>
          <w:sz w:val="28"/>
        </w:rPr>
        <w:t xml:space="preserve">
      1. 地下资源使用者须在本法典规定情形下提交地下资源使用作业报告。</w:t>
      </w:r>
    </w:p>
    <w:p>
      <w:pPr>
        <w:spacing w:after="0"/>
        <w:ind w:start="0"/>
        <w:jc w:val="both"/>
      </w:pPr>
      <w:r>
        <w:rPr>
          <w:rFonts w:ascii="Times New Roman"/>
          <w:b w:val="false"/>
          <w:i w:val="false"/>
          <w:color w:val="000000"/>
          <w:sz w:val="28"/>
        </w:rPr>
        <w:t xml:space="preserve">
      地下资源使用者提交的报告可为定期或一次性报告。 </w:t>
      </w:r>
    </w:p>
    <w:p>
      <w:pPr>
        <w:spacing w:after="0"/>
        <w:ind w:start="0"/>
        <w:jc w:val="both"/>
      </w:pPr>
      <w:r>
        <w:rPr>
          <w:rFonts w:ascii="Times New Roman"/>
          <w:b w:val="false"/>
          <w:i w:val="false"/>
          <w:color w:val="000000"/>
          <w:sz w:val="28"/>
        </w:rPr>
        <w:t xml:space="preserve">
      提交给国家机关的定期报告应包含地下资源使用者在特定时期（报告期）内活动成果的信息。</w:t>
      </w:r>
    </w:p>
    <w:p>
      <w:pPr>
        <w:spacing w:after="0"/>
        <w:ind w:start="0"/>
        <w:jc w:val="both"/>
      </w:pPr>
      <w:r>
        <w:rPr>
          <w:rFonts w:ascii="Times New Roman"/>
          <w:b w:val="false"/>
          <w:i w:val="false"/>
          <w:color w:val="000000"/>
          <w:sz w:val="28"/>
        </w:rPr>
        <w:t xml:space="preserve">
      一次性报告由地下资源使用者为向国家机关通报特定事项工作成果之目的提交。 </w:t>
      </w:r>
    </w:p>
    <w:p>
      <w:pPr>
        <w:spacing w:after="0"/>
        <w:ind w:start="0"/>
        <w:jc w:val="both"/>
      </w:pPr>
      <w:r>
        <w:rPr>
          <w:rFonts w:ascii="Times New Roman"/>
          <w:b w:val="false"/>
          <w:i w:val="false"/>
          <w:color w:val="000000"/>
          <w:sz w:val="28"/>
        </w:rPr>
        <w:t xml:space="preserve">
      报告的构成及提交程序应根据本法典特别部分的规定，并充分考虑地下资源使用作业的类型。 </w:t>
      </w:r>
    </w:p>
    <w:p>
      <w:pPr>
        <w:spacing w:after="0"/>
        <w:ind w:start="0"/>
        <w:jc w:val="both"/>
      </w:pPr>
      <w:r>
        <w:rPr>
          <w:rFonts w:ascii="Times New Roman"/>
          <w:b w:val="false"/>
          <w:i w:val="false"/>
          <w:color w:val="000000"/>
          <w:sz w:val="28"/>
        </w:rPr>
        <w:t xml:space="preserve">
      2. 地下资源使用者应在主管机关书面要求后二十个工作日内，提交证明已完成工作及地下资源使用费用的文件以供核查。</w:t>
      </w:r>
    </w:p>
    <w:p>
      <w:pPr>
        <w:spacing w:after="0"/>
        <w:ind w:start="0"/>
        <w:jc w:val="both"/>
      </w:pPr>
      <w:r>
        <w:rPr>
          <w:rFonts w:ascii="Times New Roman"/>
          <w:b w:val="false"/>
          <w:i w:val="false"/>
          <w:color w:val="000000"/>
          <w:sz w:val="28"/>
        </w:rPr>
        <w:t xml:space="preserve">
      3. 从事矿产勘探与开采的地下资源使用者（手工采矿及常见矿产开采作业除外），须向主管机关提交符合《采掘业透明度倡议》标准的报告，该报告须经哈萨克斯坦共和国《审计活动法》认证的审计师确认。</w:t>
      </w:r>
    </w:p>
    <w:p>
      <w:pPr>
        <w:spacing w:after="0"/>
        <w:ind w:start="0"/>
        <w:jc w:val="both"/>
      </w:pPr>
      <w:r>
        <w:rPr>
          <w:rFonts w:ascii="Times New Roman"/>
          <w:b w:val="false"/>
          <w:i w:val="false"/>
          <w:color w:val="000000"/>
          <w:sz w:val="28"/>
        </w:rPr>
        <w:t xml:space="preserve">
      此类报告的格式及填写指南由哈萨克斯坦共和国负责实施采掘业透明度倡议标准的国家机构制定并批准。</w:t>
      </w:r>
    </w:p>
    <w:p>
      <w:pPr>
        <w:spacing w:after="0"/>
        <w:ind w:start="0"/>
        <w:jc w:val="both"/>
      </w:pPr>
      <w:r>
        <w:rPr>
          <w:rFonts w:ascii="Times New Roman"/>
          <w:b w:val="false"/>
          <w:i w:val="false"/>
          <w:color w:val="000000"/>
          <w:sz w:val="28"/>
        </w:rPr>
        <w:t xml:space="preserve">
      4. 对于其经营成果报告已完成固体矿产资源和（或）储量评估的地下资源使用者，须向国家地质信息收集、存储、处理及提供机构提交报告副本。 </w:t>
      </w:r>
    </w:p>
    <w:p>
      <w:pPr>
        <w:spacing w:after="0"/>
        <w:ind w:start="0"/>
        <w:jc w:val="both"/>
      </w:pPr>
      <w:r>
        <w:rPr>
          <w:rFonts w:ascii="Times New Roman"/>
          <w:b w:val="false"/>
          <w:i w:val="false"/>
          <w:color w:val="000000"/>
          <w:sz w:val="28"/>
        </w:rPr>
        <w:t xml:space="preserve">
      上述报告及其所含信息不属于保密范畴，应依照本法规定予以公开。</w:t>
      </w:r>
    </w:p>
    <w:p>
      <w:pPr>
        <w:spacing w:after="0"/>
        <w:ind w:start="0"/>
        <w:jc w:val="left"/>
      </w:pPr>
      <w:r>
        <w:rPr>
          <w:rFonts w:ascii="Times New Roman"/>
          <w:b w:val="false"/>
          <w:i w:val="false"/>
          <w:color w:val="ff0000"/>
          <w:sz w:val="28"/>
        </w:rPr>
        <w:t xml:space="preserve">      脚注：第76条经哈萨克斯坦共和国2023年12月28日第52-VIII号法律修订（自首次正式公布之日起六十个日历日后生效）。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第七十七条 地下资源使用许可证及合同信息的获取权限</w:t>
      </w:r>
    </w:p>
    <w:p>
      <w:pPr>
        <w:spacing w:after="0"/>
        <w:ind w:start="0"/>
        <w:jc w:val="both"/>
      </w:pPr>
      <w:r>
        <w:rPr>
          <w:rFonts w:ascii="Times New Roman"/>
          <w:b w:val="false"/>
          <w:i w:val="false"/>
          <w:color w:val="000000"/>
          <w:sz w:val="28"/>
        </w:rPr>
        <w:t xml:space="preserve">
      1. 授予地下资源使用权的国家机关应自授予相关地下资源使用权之日起十个工作日内，在信息系统中公开授予的地下资源使用权信息。</w:t>
      </w:r>
    </w:p>
    <w:p>
      <w:pPr>
        <w:spacing w:after="0"/>
        <w:ind w:start="0"/>
        <w:jc w:val="both"/>
      </w:pPr>
      <w:r>
        <w:rPr>
          <w:rFonts w:ascii="Times New Roman"/>
          <w:b w:val="false"/>
          <w:i w:val="false"/>
          <w:color w:val="000000"/>
          <w:sz w:val="28"/>
        </w:rPr>
        <w:t xml:space="preserve">
      2. 地下资源使用权信息应根据地下资源作业类型包含下列内容：</w:t>
      </w:r>
    </w:p>
    <w:p>
      <w:pPr>
        <w:spacing w:after="0"/>
        <w:ind w:start="0"/>
        <w:jc w:val="both"/>
      </w:pPr>
      <w:r>
        <w:rPr>
          <w:rFonts w:ascii="Times New Roman"/>
          <w:b w:val="false"/>
          <w:i w:val="false"/>
          <w:color w:val="000000"/>
          <w:sz w:val="28"/>
        </w:rPr>
        <w:t xml:space="preserve">
      1) 已颁发的地下资源使用许可证内容及已签订的地下资源使用合同；</w:t>
      </w:r>
    </w:p>
    <w:p>
      <w:pPr>
        <w:spacing w:after="0"/>
        <w:ind w:start="0"/>
        <w:jc w:val="both"/>
      </w:pPr>
      <w:r>
        <w:rPr>
          <w:rFonts w:ascii="Times New Roman"/>
          <w:b w:val="false"/>
          <w:i w:val="false"/>
          <w:color w:val="000000"/>
          <w:sz w:val="28"/>
        </w:rPr>
        <w:t xml:space="preserve">
      2) 对地下资源使用者实施监管的个人和组织，包括： </w:t>
      </w:r>
    </w:p>
    <w:p>
      <w:pPr>
        <w:spacing w:after="0"/>
        <w:ind w:start="0"/>
        <w:jc w:val="both"/>
      </w:pPr>
      <w:r>
        <w:rPr>
          <w:rFonts w:ascii="Times New Roman"/>
          <w:b w:val="false"/>
          <w:i w:val="false"/>
          <w:color w:val="000000"/>
          <w:sz w:val="28"/>
        </w:rPr>
        <w:t xml:space="preserve">
      其控制形式及方式；</w:t>
      </w:r>
    </w:p>
    <w:p>
      <w:pPr>
        <w:spacing w:after="0"/>
        <w:ind w:start="0"/>
        <w:jc w:val="both"/>
      </w:pPr>
      <w:r>
        <w:rPr>
          <w:rFonts w:ascii="Times New Roman"/>
          <w:b w:val="false"/>
          <w:i w:val="false"/>
          <w:color w:val="000000"/>
          <w:sz w:val="28"/>
        </w:rPr>
        <w:t xml:space="preserve">
      个人——姓氏、名字及父名（如身份证件注明）、国籍；</w:t>
      </w:r>
    </w:p>
    <w:p>
      <w:pPr>
        <w:spacing w:after="0"/>
        <w:ind w:start="0"/>
        <w:jc w:val="both"/>
      </w:pPr>
      <w:r>
        <w:rPr>
          <w:rFonts w:ascii="Times New Roman"/>
          <w:b w:val="false"/>
          <w:i w:val="false"/>
          <w:color w:val="000000"/>
          <w:sz w:val="28"/>
        </w:rPr>
        <w:t xml:space="preserve">
      法人——名称及所在地；</w:t>
      </w:r>
    </w:p>
    <w:p>
      <w:pPr>
        <w:spacing w:after="0"/>
        <w:ind w:start="0"/>
        <w:jc w:val="both"/>
      </w:pPr>
      <w:r>
        <w:rPr>
          <w:rFonts w:ascii="Times New Roman"/>
          <w:b w:val="false"/>
          <w:i w:val="false"/>
          <w:color w:val="000000"/>
          <w:sz w:val="28"/>
        </w:rPr>
        <w:t xml:space="preserve">
      3) 根据提交的报告，按年度划分的地下资源使用者累计支出总额；</w:t>
      </w:r>
    </w:p>
    <w:p>
      <w:pPr>
        <w:spacing w:after="0"/>
        <w:ind w:start="0"/>
        <w:jc w:val="both"/>
      </w:pPr>
      <w:r>
        <w:rPr>
          <w:rFonts w:ascii="Times New Roman"/>
          <w:b w:val="false"/>
          <w:i w:val="false"/>
          <w:color w:val="000000"/>
          <w:sz w:val="28"/>
        </w:rPr>
        <w:t xml:space="preserve">
      4) 按年度划分的土地使用费（租金）支付金额；</w:t>
      </w:r>
    </w:p>
    <w:p>
      <w:pPr>
        <w:spacing w:after="0"/>
        <w:ind w:start="0"/>
        <w:jc w:val="both"/>
      </w:pPr>
      <w:r>
        <w:rPr>
          <w:rFonts w:ascii="Times New Roman"/>
          <w:b w:val="false"/>
          <w:i w:val="false"/>
          <w:color w:val="000000"/>
          <w:sz w:val="28"/>
        </w:rPr>
        <w:t xml:space="preserve">
      5) 减轻地下资源使用作业后果的担保措施，包括：担保类型、担保金额、担保期限及担保机构名称；</w:t>
      </w:r>
    </w:p>
    <w:p>
      <w:pPr>
        <w:spacing w:after="0"/>
        <w:ind w:start="0"/>
        <w:jc w:val="both"/>
      </w:pPr>
      <w:r>
        <w:rPr>
          <w:rFonts w:ascii="Times New Roman"/>
          <w:b w:val="false"/>
          <w:i w:val="false"/>
          <w:color w:val="000000"/>
          <w:sz w:val="28"/>
        </w:rPr>
        <w:t xml:space="preserve">
      6）已登记的地下资源使用权（或其份额）质押，包括： </w:t>
      </w:r>
    </w:p>
    <w:p>
      <w:pPr>
        <w:spacing w:after="0"/>
        <w:ind w:start="0"/>
        <w:jc w:val="both"/>
      </w:pPr>
      <w:r>
        <w:rPr>
          <w:rFonts w:ascii="Times New Roman"/>
          <w:b w:val="false"/>
          <w:i w:val="false"/>
          <w:color w:val="000000"/>
          <w:sz w:val="28"/>
        </w:rPr>
        <w:t xml:space="preserve">
      抵押登记日期；</w:t>
      </w:r>
    </w:p>
    <w:p>
      <w:pPr>
        <w:spacing w:after="0"/>
        <w:ind w:start="0"/>
        <w:jc w:val="both"/>
      </w:pPr>
      <w:r>
        <w:rPr>
          <w:rFonts w:ascii="Times New Roman"/>
          <w:b w:val="false"/>
          <w:i w:val="false"/>
          <w:color w:val="000000"/>
          <w:sz w:val="28"/>
        </w:rPr>
        <w:t xml:space="preserve">
      自然人——抵押权人姓氏、名字、父名（如身份证件注明）及国籍； </w:t>
      </w:r>
    </w:p>
    <w:p>
      <w:pPr>
        <w:spacing w:after="0"/>
        <w:ind w:start="0"/>
        <w:jc w:val="both"/>
      </w:pPr>
      <w:r>
        <w:rPr>
          <w:rFonts w:ascii="Times New Roman"/>
          <w:b w:val="false"/>
          <w:i w:val="false"/>
          <w:color w:val="000000"/>
          <w:sz w:val="28"/>
        </w:rPr>
        <w:t xml:space="preserve">
      法人——质押人名称、所在地；</w:t>
      </w:r>
    </w:p>
    <w:p>
      <w:pPr>
        <w:spacing w:after="0"/>
        <w:ind w:start="0"/>
        <w:jc w:val="both"/>
      </w:pPr>
      <w:r>
        <w:rPr>
          <w:rFonts w:ascii="Times New Roman"/>
          <w:b w:val="false"/>
          <w:i w:val="false"/>
          <w:color w:val="000000"/>
          <w:sz w:val="28"/>
        </w:rPr>
        <w:t xml:space="preserve">
      7) 地下资源使用权（份额）转让，包括： </w:t>
      </w:r>
    </w:p>
    <w:p>
      <w:pPr>
        <w:spacing w:after="0"/>
        <w:ind w:start="0"/>
        <w:jc w:val="both"/>
      </w:pPr>
      <w:r>
        <w:rPr>
          <w:rFonts w:ascii="Times New Roman"/>
          <w:b w:val="false"/>
          <w:i w:val="false"/>
          <w:color w:val="000000"/>
          <w:sz w:val="28"/>
        </w:rPr>
        <w:t xml:space="preserve">
      转让依据及日期； </w:t>
      </w:r>
    </w:p>
    <w:p>
      <w:pPr>
        <w:spacing w:after="0"/>
        <w:ind w:start="0"/>
        <w:jc w:val="both"/>
      </w:pPr>
      <w:r>
        <w:rPr>
          <w:rFonts w:ascii="Times New Roman"/>
          <w:b w:val="false"/>
          <w:i w:val="false"/>
          <w:color w:val="000000"/>
          <w:sz w:val="28"/>
        </w:rPr>
        <w:t xml:space="preserve">
      取得的地下资源使用权份额比例；</w:t>
      </w:r>
    </w:p>
    <w:p>
      <w:pPr>
        <w:spacing w:after="0"/>
        <w:ind w:start="0"/>
        <w:jc w:val="both"/>
      </w:pPr>
      <w:r>
        <w:rPr>
          <w:rFonts w:ascii="Times New Roman"/>
          <w:b w:val="false"/>
          <w:i w:val="false"/>
          <w:color w:val="000000"/>
          <w:sz w:val="28"/>
        </w:rPr>
        <w:t xml:space="preserve">
      个人——受让人的姓氏、名字、父名（如身份证件中注明）及国籍； </w:t>
      </w:r>
    </w:p>
    <w:p>
      <w:pPr>
        <w:spacing w:after="0"/>
        <w:ind w:start="0"/>
        <w:jc w:val="both"/>
      </w:pPr>
      <w:r>
        <w:rPr>
          <w:rFonts w:ascii="Times New Roman"/>
          <w:b w:val="false"/>
          <w:i w:val="false"/>
          <w:color w:val="000000"/>
          <w:sz w:val="28"/>
        </w:rPr>
        <w:t xml:space="preserve">
      法人——受让方名称及所在地；</w:t>
      </w:r>
    </w:p>
    <w:p>
      <w:pPr>
        <w:spacing w:after="0"/>
        <w:ind w:start="0"/>
        <w:jc w:val="both"/>
      </w:pPr>
      <w:r>
        <w:rPr>
          <w:rFonts w:ascii="Times New Roman"/>
          <w:b w:val="false"/>
          <w:i w:val="false"/>
          <w:color w:val="000000"/>
          <w:sz w:val="28"/>
        </w:rPr>
        <w:t xml:space="preserve">
      8) 上一报告期内地下资源使用者为地下资源使用活动采购的货物、工程及服务中本地内容占比（若相关地下资源使用合同或许可证规定需确保本地内容占比）；</w:t>
      </w:r>
    </w:p>
    <w:p>
      <w:pPr>
        <w:spacing w:after="0"/>
        <w:ind w:start="0"/>
        <w:jc w:val="both"/>
      </w:pPr>
      <w:r>
        <w:rPr>
          <w:rFonts w:ascii="Times New Roman"/>
          <w:b w:val="false"/>
          <w:i w:val="false"/>
          <w:color w:val="000000"/>
          <w:sz w:val="28"/>
        </w:rPr>
        <w:t xml:space="preserve">
      9) 地下资源使用者为哈萨克斯坦共和国境内专业人员培训、科研、科技研发工作、区域社会经济发展及基础设施建设所承担的费用总额，以及向当地居民提供的社会经济支持，按年度列示（若该等支出属于地下资源使用者义务范畴）。</w:t>
      </w:r>
    </w:p>
    <w:p>
      <w:pPr>
        <w:spacing w:after="0"/>
        <w:ind w:start="0"/>
        <w:jc w:val="both"/>
      </w:pPr>
      <w:r>
        <w:rPr>
          <w:rFonts w:ascii="Times New Roman"/>
          <w:b w:val="false"/>
          <w:i w:val="false"/>
          <w:color w:val="000000"/>
          <w:sz w:val="28"/>
        </w:rPr>
        <w:t xml:space="preserve">
      3. 根据本法由国家机关接收的地质报告及其他文件所载地质信息构成地下资源使用者的商业秘密，该等机关有义务采取保护其保密性的措施。</w:t>
      </w:r>
    </w:p>
    <w:p>
      <w:pPr>
        <w:spacing w:after="0"/>
        <w:ind w:start="0"/>
        <w:jc w:val="both"/>
      </w:pPr>
      <w:r>
        <w:rPr>
          <w:rFonts w:ascii="Times New Roman"/>
          <w:b w:val="false"/>
          <w:i w:val="false"/>
          <w:color w:val="000000"/>
          <w:sz w:val="28"/>
        </w:rPr>
        <w:t xml:space="preserve">
      地下资源勘探授权机构应通过公布或开放获取方式披露上述地质信息：</w:t>
      </w:r>
    </w:p>
    <w:p>
      <w:pPr>
        <w:spacing w:after="0"/>
        <w:ind w:start="0"/>
        <w:jc w:val="both"/>
      </w:pPr>
      <w:r>
        <w:rPr>
          <w:rFonts w:ascii="Times New Roman"/>
          <w:b w:val="false"/>
          <w:i w:val="false"/>
          <w:color w:val="000000"/>
          <w:sz w:val="28"/>
        </w:rPr>
        <w:t xml:space="preserve">
      1) 自地下资源使用者依据地下资源使用许可证开展地下资源使用作业后，该信息被接收之日起连续五年期满时</w:t>
      </w:r>
    </w:p>
    <w:p>
      <w:pPr>
        <w:spacing w:after="0"/>
        <w:ind w:start="0"/>
        <w:jc w:val="both"/>
      </w:pPr>
      <w:r>
        <w:rPr>
          <w:rFonts w:ascii="Times New Roman"/>
          <w:b w:val="false"/>
          <w:i w:val="false"/>
          <w:color w:val="000000"/>
          <w:sz w:val="28"/>
        </w:rPr>
        <w:t xml:space="preserve">
      经地下资源使用许可证持有人书面申请，保密期可延长至申请中指定的期限，但不超过五年。此类延期申请可在初始五年保密期届满前提交；</w:t>
      </w:r>
    </w:p>
    <w:p>
      <w:pPr>
        <w:spacing w:after="0"/>
        <w:ind w:start="0"/>
        <w:jc w:val="both"/>
      </w:pPr>
      <w:r>
        <w:rPr>
          <w:rFonts w:ascii="Times New Roman"/>
          <w:b w:val="false"/>
          <w:i w:val="false"/>
          <w:color w:val="000000"/>
          <w:sz w:val="28"/>
        </w:rPr>
        <w:t xml:space="preserve">
      2）地下资源使用合同终止后（针对依据地下资源使用合同从地下资源使用者处获取的地质信息）；</w:t>
      </w:r>
    </w:p>
    <w:p>
      <w:pPr>
        <w:spacing w:after="0"/>
        <w:ind w:start="0"/>
        <w:jc w:val="both"/>
      </w:pPr>
      <w:r>
        <w:rPr>
          <w:rFonts w:ascii="Times New Roman"/>
          <w:b w:val="false"/>
          <w:i w:val="false"/>
          <w:color w:val="000000"/>
          <w:sz w:val="28"/>
        </w:rPr>
        <w:t xml:space="preserve">
      3）经地下资源使用者书面同意时；</w:t>
      </w:r>
    </w:p>
    <w:p>
      <w:pPr>
        <w:spacing w:after="0"/>
        <w:ind w:start="0"/>
        <w:jc w:val="both"/>
      </w:pPr>
      <w:r>
        <w:rPr>
          <w:rFonts w:ascii="Times New Roman"/>
          <w:b w:val="false"/>
          <w:i w:val="false"/>
          <w:color w:val="000000"/>
          <w:sz w:val="28"/>
        </w:rPr>
        <w:t xml:space="preserve">
      4）应其他国家机关要求时，前提是该机关已采取措施保障所获信息的保密性；</w:t>
      </w:r>
    </w:p>
    <w:p>
      <w:pPr>
        <w:spacing w:after="0"/>
        <w:ind w:start="0"/>
        <w:jc w:val="both"/>
      </w:pPr>
      <w:r>
        <w:rPr>
          <w:rFonts w:ascii="Times New Roman"/>
          <w:b w:val="false"/>
          <w:i w:val="false"/>
          <w:color w:val="000000"/>
          <w:sz w:val="28"/>
        </w:rPr>
        <w:t xml:space="preserve">
      5) 自相关地下区域地块归还之日起满三个月后，该区域此前获取的信息；</w:t>
      </w:r>
    </w:p>
    <w:p>
      <w:pPr>
        <w:spacing w:after="0"/>
        <w:ind w:start="0"/>
        <w:jc w:val="both"/>
      </w:pPr>
      <w:r>
        <w:rPr>
          <w:rFonts w:ascii="Times New Roman"/>
          <w:b w:val="false"/>
          <w:i w:val="false"/>
          <w:color w:val="000000"/>
          <w:sz w:val="28"/>
        </w:rPr>
        <w:t xml:space="preserve">
      6) 该信息系通过国家地下资源勘查获得时。 </w:t>
      </w:r>
    </w:p>
    <w:p>
      <w:pPr>
        <w:spacing w:after="0"/>
        <w:ind w:start="0"/>
        <w:jc w:val="both"/>
      </w:pPr>
      <w:r>
        <w:rPr>
          <w:rFonts w:ascii="Times New Roman"/>
          <w:b w:val="false"/>
          <w:i w:val="false"/>
          <w:color w:val="000000"/>
          <w:sz w:val="28"/>
        </w:rPr>
        <w:t xml:space="preserve">
      除上述情形外，禁止披露此类信息。</w:t>
      </w:r>
    </w:p>
    <w:p>
      <w:pPr>
        <w:spacing w:after="0"/>
        <w:ind w:start="0"/>
        <w:jc w:val="both"/>
      </w:pPr>
      <w:r>
        <w:rPr>
          <w:rFonts w:ascii="Times New Roman"/>
          <w:b w:val="false"/>
          <w:i w:val="false"/>
          <w:color w:val="000000"/>
          <w:sz w:val="28"/>
        </w:rPr>
        <w:t xml:space="preserve">
      4. 下列信息不属于保密范畴：涉及合同及许可义务履行情况的信息，包括地下资源使用者在本地化内容方面的规划与实施、货物采购、工程服务采购、哈萨克斯坦专业人员培训支出、在哈萨克斯坦共和国境内开展研究、科技研发工作的支出金额，以及地区社会经济发展与基础设施建设支出情况。</w:t>
      </w:r>
    </w:p>
    <w:p>
      <w:pPr>
        <w:spacing w:after="0"/>
        <w:ind w:start="0"/>
        <w:jc w:val="both"/>
      </w:pPr>
      <w:r>
        <w:rPr>
          <w:rFonts w:ascii="Times New Roman"/>
          <w:b w:val="false"/>
          <w:i w:val="false"/>
          <w:color w:val="000000"/>
          <w:sz w:val="28"/>
        </w:rPr>
        <w:t xml:space="preserve">
      本款所涉权利和合法权益受影响者，有权查阅哈萨克斯坦共和国相关国家控制机构发现的违规行为及采取的措施信息。</w:t>
      </w:r>
    </w:p>
    <w:p>
      <w:pPr>
        <w:spacing w:after="0"/>
        <w:ind w:start="0"/>
        <w:jc w:val="left"/>
      </w:pPr>
      <w:r>
        <w:rPr>
          <w:rFonts w:ascii="Times New Roman"/>
          <w:b w:val="false"/>
          <w:i w:val="false"/>
          <w:color w:val="ff0000"/>
          <w:sz w:val="28"/>
        </w:rPr>
        <w:t xml:space="preserve">      脚注：第77条经哈萨克斯坦共和国2023年12月28日第52-VIII号法律修订（自首次正式公布之日起六十个日历日后生效）。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第五节 有关地下资源利用的争议、违反哈萨克斯坦共和国地下资源及地下资源利用法律的责任、哈萨克斯坦共和国在地下资源利用及保护方面的国际合作  第十二章 解决与地下资源使用相关的争议及违反哈萨克斯坦共和国地下资源与地下资源使用立法的责任 </w:t>
      </w:r>
    </w:p>
    <w:p>
      <w:pPr>
        <w:spacing w:after="0"/>
        <w:ind w:start="0"/>
        <w:jc w:val="both"/>
      </w:pPr>
      <w:r>
        <w:rPr>
          <w:rFonts w:ascii="Times New Roman"/>
          <w:b/>
          <w:i w:val="false"/>
          <w:color w:val="000000"/>
          <w:sz w:val="28"/>
        </w:rPr>
        <w:t xml:space="preserve">第七十八条。解决与地下资源使用相关争议的程序</w:t>
      </w:r>
    </w:p>
    <w:p>
      <w:pPr>
        <w:spacing w:after="0"/>
        <w:ind w:start="0"/>
        <w:jc w:val="both"/>
      </w:pPr>
      <w:r>
        <w:rPr>
          <w:rFonts w:ascii="Times New Roman"/>
          <w:b w:val="false"/>
          <w:i w:val="false"/>
          <w:color w:val="000000"/>
          <w:sz w:val="28"/>
        </w:rPr>
        <w:t xml:space="preserve">
      1. 有关行使、变更或终止地下资源使用权的争议，应依照哈萨克斯坦共和国法律及该国批准的国际条约解决。</w:t>
      </w:r>
    </w:p>
    <w:p>
      <w:pPr>
        <w:spacing w:after="0"/>
        <w:ind w:start="0"/>
        <w:jc w:val="both"/>
      </w:pPr>
      <w:r>
        <w:rPr>
          <w:rFonts w:ascii="Times New Roman"/>
          <w:b w:val="false"/>
          <w:i w:val="false"/>
          <w:color w:val="000000"/>
          <w:sz w:val="28"/>
        </w:rPr>
        <w:t xml:space="preserve">
      2. 因油气勘探开发合同或综合项目油气生产合同条款引发的争议，可由地下资源使用者选择在哈萨克斯坦共和国法院解决，或依据联合国国际贸易法委员会（UNCITRAL）仲裁规则在哈萨克斯坦境内（含"阿斯塔纳"国际金融中心）或境外进行仲裁。</w:t>
      </w:r>
    </w:p>
    <w:p>
      <w:pPr>
        <w:spacing w:after="0"/>
        <w:ind w:start="0"/>
        <w:jc w:val="left"/>
      </w:pPr>
      <w:r>
        <w:rPr>
          <w:rFonts w:ascii="Times New Roman"/>
          <w:b w:val="false"/>
          <w:i w:val="false"/>
          <w:color w:val="ff0000"/>
          <w:sz w:val="28"/>
        </w:rPr>
        <w:t xml:space="preserve">      脚注：第78条——经哈萨克斯坦共和国2022年12月29日第174-VII号法律修订（自首次正式公布之日起十个日历日后生效）。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第七十九条 违反哈萨克斯坦共和国地下资源及地下资源使用立法的责任</w:t>
      </w:r>
    </w:p>
    <w:p>
      <w:pPr>
        <w:spacing w:after="0"/>
        <w:ind w:start="0"/>
        <w:jc w:val="both"/>
      </w:pPr>
      <w:r>
        <w:rPr>
          <w:rFonts w:ascii="Times New Roman"/>
          <w:b w:val="false"/>
          <w:i w:val="false"/>
          <w:color w:val="000000"/>
          <w:sz w:val="28"/>
        </w:rPr>
        <w:t xml:space="preserve">
      1. 违反哈萨克斯坦共和国关于地下资源及地下资源利用的法律规定，应承担哈萨克斯坦共和国法律规定的责任。 </w:t>
      </w:r>
    </w:p>
    <w:p>
      <w:pPr>
        <w:spacing w:after="0"/>
        <w:ind w:start="0"/>
        <w:jc w:val="both"/>
      </w:pPr>
      <w:r>
        <w:rPr>
          <w:rFonts w:ascii="Times New Roman"/>
          <w:b w:val="false"/>
          <w:i w:val="false"/>
          <w:color w:val="000000"/>
          <w:sz w:val="28"/>
        </w:rPr>
        <w:t xml:space="preserve">
      2. 行政或刑事追责不免除责任人消除违法行为的义务。 </w:t>
      </w:r>
    </w:p>
    <w:p>
      <w:pPr>
        <w:spacing w:after="0"/>
        <w:ind w:start="0"/>
        <w:jc w:val="both"/>
      </w:pPr>
      <w:r>
        <w:rPr>
          <w:rFonts w:ascii="Times New Roman"/>
          <w:b w:val="false"/>
          <w:i w:val="false"/>
          <w:color w:val="000000"/>
          <w:sz w:val="28"/>
        </w:rPr>
        <w:t xml:space="preserve">
      3. 因违反哈萨克斯坦共和国地下资源及地下资源利用立法要求或侵害国家地下资源所有权而造成地下资源损害者，须依照本法典及其他哈萨克斯坦共和国法律规定的方式和标准予以赔偿。</w:t>
      </w:r>
    </w:p>
    <w:p>
      <w:pPr>
        <w:spacing w:after="0"/>
        <w:ind w:start="0"/>
        <w:jc w:val="both"/>
      </w:pPr>
      <w:r>
        <w:rPr>
          <w:rFonts w:ascii="Times New Roman"/>
          <w:b w:val="false"/>
          <w:i w:val="false"/>
          <w:color w:val="000000"/>
          <w:sz w:val="28"/>
        </w:rPr>
        <w:t xml:space="preserve">
      地下资源损害的经济评估方法由固体矿产领域主管机构会同油气及铀矿开采领域主管机构共同批准。</w:t>
      </w:r>
    </w:p>
    <w:p>
      <w:pPr>
        <w:spacing w:after="0"/>
        <w:ind w:start="0"/>
        <w:jc w:val="both"/>
      </w:pPr>
      <w:r>
        <w:rPr>
          <w:rFonts w:ascii="Times New Roman"/>
          <w:b w:val="false"/>
          <w:i w:val="false"/>
          <w:color w:val="000000"/>
          <w:sz w:val="28"/>
        </w:rPr>
        <w:t xml:space="preserve">
      4. 任何人故意隐瞒或提供关于地下资源及地下资源利用的不准确（虚假）信息，并将其载入依据本法提交的固体矿产资源评估报告和（或）储量报告中，应依照哈萨克斯坦共和国法律承担法律责任。</w:t>
      </w:r>
    </w:p>
    <w:p>
      <w:pPr>
        <w:spacing w:after="0"/>
        <w:ind w:start="0"/>
        <w:jc w:val="left"/>
      </w:pPr>
      <w:r>
        <w:rPr>
          <w:rFonts w:ascii="Times New Roman"/>
          <w:b w:val="false"/>
          <w:i w:val="false"/>
          <w:color w:val="ff0000"/>
          <w:sz w:val="28"/>
        </w:rPr>
        <w:t xml:space="preserve">      脚注：第79条经哈萨克斯坦共和国2021年1月2日第401-VI号法律修订（自2021年3月1日起施行）；经2023年12月28日第52-VIII号法律修订（自首次正式公布之日起六十个日历日后生效）。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第八十条。地下资源使用者违反地下资源使用合同及许可证义务的责任 </w:t>
      </w:r>
    </w:p>
    <w:p>
      <w:pPr>
        <w:spacing w:after="0"/>
        <w:ind w:start="0"/>
        <w:jc w:val="both"/>
      </w:pPr>
      <w:r>
        <w:rPr>
          <w:rFonts w:ascii="Times New Roman"/>
          <w:b w:val="false"/>
          <w:i w:val="false"/>
          <w:color w:val="000000"/>
          <w:sz w:val="28"/>
        </w:rPr>
        <w:t xml:space="preserve">
      1. 违反地下资源使用合同或许可证规定的义务，地下资源使用者应承担本法典特别部分规定的责任。</w:t>
      </w:r>
    </w:p>
    <w:p>
      <w:pPr>
        <w:spacing w:after="0"/>
        <w:ind w:start="0"/>
        <w:jc w:val="both"/>
      </w:pPr>
      <w:r>
        <w:rPr>
          <w:rFonts w:ascii="Times New Roman"/>
          <w:b w:val="false"/>
          <w:i w:val="false"/>
          <w:color w:val="000000"/>
          <w:sz w:val="28"/>
        </w:rPr>
        <w:t xml:space="preserve">
      2. 自国家机关发现或应当发现地下资源使用者违反合同许可条款之日起三年内，可追究其违反地下资源使用合同或许可义务的责任。地下资源使用权转让不影响该时限及计算程序。</w:t>
      </w:r>
    </w:p>
    <w:p>
      <w:pPr>
        <w:spacing w:after="0"/>
        <w:ind w:start="0"/>
        <w:jc w:val="left"/>
      </w:pPr>
      <w:r>
        <w:rPr>
          <w:rFonts w:ascii="Times New Roman"/>
          <w:b/>
          <w:i w:val="false"/>
          <w:color w:val="000000"/>
        </w:rPr>
        <w:t xml:space="preserve"> 第十三章 哈萨克斯坦共和国在地下资源利用与保护领域的国际合作目标、原则、主要领域及类型</w:t>
      </w:r>
    </w:p>
    <w:p>
      <w:pPr>
        <w:spacing w:after="0"/>
        <w:ind w:start="0"/>
        <w:jc w:val="both"/>
      </w:pPr>
      <w:r>
        <w:rPr>
          <w:rFonts w:ascii="Times New Roman"/>
          <w:b/>
          <w:i w:val="false"/>
          <w:color w:val="000000"/>
          <w:sz w:val="28"/>
        </w:rPr>
        <w:t xml:space="preserve">第81条. 哈萨克斯坦共和国在地下资源利用领域开展国际合作的目标 </w:t>
      </w:r>
    </w:p>
    <w:p>
      <w:pPr>
        <w:spacing w:after="0"/>
        <w:ind w:start="0"/>
        <w:jc w:val="both"/>
      </w:pPr>
      <w:r>
        <w:rPr>
          <w:rFonts w:ascii="Times New Roman"/>
          <w:b w:val="false"/>
          <w:i w:val="false"/>
          <w:color w:val="000000"/>
          <w:sz w:val="28"/>
        </w:rPr>
        <w:t xml:space="preserve">
      国际合作的目标在于促进哈萨克斯坦共和国与其他国家及国际组织在地下资源勘探与利用领域开展互助协作，协调共同行动。 </w:t>
      </w:r>
    </w:p>
    <w:p>
      <w:pPr>
        <w:spacing w:after="0"/>
        <w:ind w:start="0"/>
        <w:jc w:val="both"/>
      </w:pPr>
      <w:r>
        <w:rPr>
          <w:rFonts w:ascii="Times New Roman"/>
          <w:b/>
          <w:i w:val="false"/>
          <w:color w:val="000000"/>
          <w:sz w:val="28"/>
        </w:rPr>
        <w:t xml:space="preserve">第82条 哈萨克斯坦共和国在地下资源利用领域开展国际合作的原则</w:t>
      </w:r>
    </w:p>
    <w:p>
      <w:pPr>
        <w:spacing w:after="0"/>
        <w:ind w:start="0"/>
        <w:jc w:val="both"/>
      </w:pPr>
      <w:r>
        <w:rPr>
          <w:rFonts w:ascii="Times New Roman"/>
          <w:b w:val="false"/>
          <w:i w:val="false"/>
          <w:color w:val="000000"/>
          <w:sz w:val="28"/>
        </w:rPr>
        <w:t xml:space="preserve">
      1. 与其他国家及国际组织的合作基于相互尊重、互信互助、妥协让步、非歧视、互不干涉内政、及时履行承诺、友好解决争端等原则。</w:t>
      </w:r>
    </w:p>
    <w:p>
      <w:pPr>
        <w:spacing w:after="0"/>
        <w:ind w:start="0"/>
        <w:jc w:val="both"/>
      </w:pPr>
      <w:r>
        <w:rPr>
          <w:rFonts w:ascii="Times New Roman"/>
          <w:b w:val="false"/>
          <w:i w:val="false"/>
          <w:color w:val="000000"/>
          <w:sz w:val="28"/>
        </w:rPr>
        <w:t xml:space="preserve">
      2. 国家应努力通过在矿产勘探、开采及地下空间利用领域引入市场化运作模式，营造有利于吸引投资和应用现代技术的环境。</w:t>
      </w:r>
    </w:p>
    <w:p>
      <w:pPr>
        <w:spacing w:after="0"/>
        <w:ind w:start="0"/>
        <w:jc w:val="both"/>
      </w:pPr>
      <w:r>
        <w:rPr>
          <w:rFonts w:ascii="Times New Roman"/>
          <w:b/>
          <w:i w:val="false"/>
          <w:color w:val="000000"/>
          <w:sz w:val="28"/>
        </w:rPr>
        <w:t xml:space="preserve">第83条 哈萨克斯坦共和国地下空间利用的国际合作领域</w:t>
      </w:r>
    </w:p>
    <w:p>
      <w:pPr>
        <w:spacing w:after="0"/>
        <w:ind w:start="0"/>
        <w:jc w:val="both"/>
      </w:pPr>
      <w:r>
        <w:rPr>
          <w:rFonts w:ascii="Times New Roman"/>
          <w:b w:val="false"/>
          <w:i w:val="false"/>
          <w:color w:val="000000"/>
          <w:sz w:val="28"/>
        </w:rPr>
        <w:t xml:space="preserve">
      哈萨克斯坦共和国在地下资源利用领域的国际合作范围包括：</w:t>
      </w:r>
    </w:p>
    <w:p>
      <w:pPr>
        <w:spacing w:after="0"/>
        <w:ind w:start="0"/>
        <w:jc w:val="both"/>
      </w:pPr>
      <w:r>
        <w:rPr>
          <w:rFonts w:ascii="Times New Roman"/>
          <w:b w:val="false"/>
          <w:i w:val="false"/>
          <w:color w:val="000000"/>
          <w:sz w:val="28"/>
        </w:rPr>
        <w:t xml:space="preserve">
      1）在双方接受的基础上实施地下资源勘探，以扩大矿产原料基础，确保生产效率提升及矿产资源与加工产品的利用，同时提高安全水平并最大限度减少环境污染；</w:t>
      </w:r>
    </w:p>
    <w:p>
      <w:pPr>
        <w:spacing w:after="0"/>
        <w:ind w:start="0"/>
        <w:jc w:val="both"/>
      </w:pPr>
      <w:r>
        <w:rPr>
          <w:rFonts w:ascii="Times New Roman"/>
          <w:b w:val="false"/>
          <w:i w:val="false"/>
          <w:color w:val="000000"/>
          <w:sz w:val="28"/>
        </w:rPr>
        <w:t xml:space="preserve">
      2）建立国家权力机关与行政机构间高效合作的新机制；</w:t>
      </w:r>
    </w:p>
    <w:p>
      <w:pPr>
        <w:spacing w:after="0"/>
        <w:ind w:start="0"/>
        <w:jc w:val="both"/>
      </w:pPr>
      <w:r>
        <w:rPr>
          <w:rFonts w:ascii="Times New Roman"/>
          <w:b w:val="false"/>
          <w:i w:val="false"/>
          <w:color w:val="000000"/>
          <w:sz w:val="28"/>
        </w:rPr>
        <w:t xml:space="preserve">
      3）发展矿产资源、原材料及其加工产品市场，包括为参与国际合作的国家经济主体建立互利合作关系创造有利条件；</w:t>
      </w:r>
    </w:p>
    <w:p>
      <w:pPr>
        <w:spacing w:after="0"/>
        <w:ind w:start="0"/>
        <w:jc w:val="both"/>
      </w:pPr>
      <w:r>
        <w:rPr>
          <w:rFonts w:ascii="Times New Roman"/>
          <w:b w:val="false"/>
          <w:i w:val="false"/>
          <w:color w:val="000000"/>
          <w:sz w:val="28"/>
        </w:rPr>
        <w:t xml:space="preserve">
      4）制定并实施地下勘探、矿产资源基础的恢复与质量提升领域的联合工作计划；</w:t>
      </w:r>
    </w:p>
    <w:p>
      <w:pPr>
        <w:spacing w:after="0"/>
        <w:ind w:start="0"/>
        <w:jc w:val="both"/>
      </w:pPr>
      <w:r>
        <w:rPr>
          <w:rFonts w:ascii="Times New Roman"/>
          <w:b w:val="false"/>
          <w:i w:val="false"/>
          <w:color w:val="000000"/>
          <w:sz w:val="28"/>
        </w:rPr>
        <w:t xml:space="preserve">
      5）促进矿产资源、原材料及其加工产品（转化产品）国际过境运输的交通基础设施通达性；</w:t>
      </w:r>
    </w:p>
    <w:p>
      <w:pPr>
        <w:spacing w:after="0"/>
        <w:ind w:start="0"/>
        <w:jc w:val="both"/>
      </w:pPr>
      <w:r>
        <w:rPr>
          <w:rFonts w:ascii="Times New Roman"/>
          <w:b w:val="false"/>
          <w:i w:val="false"/>
          <w:color w:val="000000"/>
          <w:sz w:val="28"/>
        </w:rPr>
        <w:t xml:space="preserve">
      6）制定并实施地下资源安全利用领域的联合工作计划，以实现并维持高安全水平； </w:t>
      </w:r>
    </w:p>
    <w:p>
      <w:pPr>
        <w:spacing w:after="0"/>
        <w:ind w:start="0"/>
        <w:jc w:val="both"/>
      </w:pPr>
      <w:r>
        <w:rPr>
          <w:rFonts w:ascii="Times New Roman"/>
          <w:b w:val="false"/>
          <w:i w:val="false"/>
          <w:color w:val="000000"/>
          <w:sz w:val="28"/>
        </w:rPr>
        <w:t xml:space="preserve">
      7）在矿产资源开采与加工（转化）企业重大事故预防及后果缓解方面开展合作；</w:t>
      </w:r>
    </w:p>
    <w:p>
      <w:pPr>
        <w:spacing w:after="0"/>
        <w:ind w:start="0"/>
        <w:jc w:val="both"/>
      </w:pPr>
      <w:r>
        <w:rPr>
          <w:rFonts w:ascii="Times New Roman"/>
          <w:b w:val="false"/>
          <w:i w:val="false"/>
          <w:color w:val="000000"/>
          <w:sz w:val="28"/>
        </w:rPr>
        <w:t xml:space="preserve">
      8）协调完善地质勘探规范性文件与方法指南的措施，依据国际惯例要求统一各阶段工作内容、矿产储量分类标准、地质报告格式与内容、矿产资源储量核算及其他地质信息规范；</w:t>
      </w:r>
    </w:p>
    <w:p>
      <w:pPr>
        <w:spacing w:after="0"/>
        <w:ind w:start="0"/>
        <w:jc w:val="both"/>
      </w:pPr>
      <w:r>
        <w:rPr>
          <w:rFonts w:ascii="Times New Roman"/>
          <w:b w:val="false"/>
          <w:i w:val="false"/>
          <w:color w:val="000000"/>
          <w:sz w:val="28"/>
        </w:rPr>
        <w:t xml:space="preserve">
      9) 促进矿产资源勘探、生产、加工（转化）及利用领域新技术的应用；</w:t>
      </w:r>
    </w:p>
    <w:p>
      <w:pPr>
        <w:spacing w:after="0"/>
        <w:ind w:start="0"/>
        <w:jc w:val="both"/>
      </w:pPr>
      <w:r>
        <w:rPr>
          <w:rFonts w:ascii="Times New Roman"/>
          <w:b w:val="false"/>
          <w:i w:val="false"/>
          <w:color w:val="000000"/>
          <w:sz w:val="28"/>
        </w:rPr>
        <w:t xml:space="preserve">
      10) 参与跨界矿床及其他跨界地下资源的联合勘探与开发。</w:t>
      </w:r>
    </w:p>
    <w:p>
      <w:pPr>
        <w:spacing w:after="0"/>
        <w:ind w:start="0"/>
        <w:jc w:val="left"/>
      </w:pPr>
      <w:r>
        <w:rPr>
          <w:rFonts w:ascii="Times New Roman"/>
          <w:b/>
          <w:i w:val="false"/>
          <w:color w:val="000000"/>
        </w:rPr>
        <w:t xml:space="preserve"> 特别部分  第六节 地下资源地质勘探  第十四章 地下资源地质勘探的条件与程序 </w:t>
      </w:r>
    </w:p>
    <w:p>
      <w:pPr>
        <w:spacing w:after="0"/>
        <w:ind w:start="0"/>
        <w:jc w:val="both"/>
      </w:pPr>
      <w:r>
        <w:rPr>
          <w:rFonts w:ascii="Times New Roman"/>
          <w:b/>
          <w:i w:val="false"/>
          <w:color w:val="000000"/>
          <w:sz w:val="28"/>
        </w:rPr>
        <w:t xml:space="preserve">第84条 地下资源勘探许可证 </w:t>
      </w:r>
    </w:p>
    <w:p>
      <w:pPr>
        <w:spacing w:after="0"/>
        <w:ind w:start="0"/>
        <w:jc w:val="both"/>
      </w:pPr>
      <w:r>
        <w:rPr>
          <w:rFonts w:ascii="Times New Roman"/>
          <w:b w:val="false"/>
          <w:i w:val="false"/>
          <w:color w:val="000000"/>
          <w:sz w:val="28"/>
        </w:rPr>
        <w:t xml:space="preserve">
      1. 根据地下资源勘探许可证，持证人享有三年期限，可利用地下资源进行地质勘探和（或）地球物理勘探工作，以及地下水勘探与评价工作。 </w:t>
      </w:r>
    </w:p>
    <w:p>
      <w:pPr>
        <w:spacing w:after="0"/>
        <w:ind w:start="0"/>
        <w:jc w:val="both"/>
      </w:pPr>
      <w:r>
        <w:rPr>
          <w:rFonts w:ascii="Times New Roman"/>
          <w:b w:val="false"/>
          <w:i w:val="false"/>
          <w:color w:val="000000"/>
          <w:sz w:val="28"/>
        </w:rPr>
        <w:t xml:space="preserve">
      2. 地下资源勘探许可证不赋予持证人对勘探区域的专有权，除非哈萨克斯坦共和国政府决议另有规定。</w:t>
      </w:r>
    </w:p>
    <w:p>
      <w:pPr>
        <w:spacing w:after="0"/>
        <w:ind w:start="0"/>
        <w:jc w:val="both"/>
      </w:pPr>
      <w:r>
        <w:rPr>
          <w:rFonts w:ascii="Times New Roman"/>
          <w:b/>
          <w:i w:val="false"/>
          <w:color w:val="000000"/>
          <w:sz w:val="28"/>
        </w:rPr>
        <w:t xml:space="preserve">第85条 地下资源勘探区域</w:t>
      </w:r>
    </w:p>
    <w:p>
      <w:pPr>
        <w:spacing w:after="0"/>
        <w:ind w:start="0"/>
        <w:jc w:val="both"/>
      </w:pPr>
      <w:r>
        <w:rPr>
          <w:rFonts w:ascii="Times New Roman"/>
          <w:b w:val="false"/>
          <w:i w:val="false"/>
          <w:color w:val="000000"/>
          <w:sz w:val="28"/>
        </w:rPr>
        <w:t xml:space="preserve">
      1. 地下资源勘探许可证可在哈萨克斯坦共和国全境范围内颁发。</w:t>
      </w:r>
    </w:p>
    <w:p>
      <w:pPr>
        <w:spacing w:after="0"/>
        <w:ind w:start="0"/>
        <w:jc w:val="both"/>
      </w:pPr>
      <w:r>
        <w:rPr>
          <w:rFonts w:ascii="Times New Roman"/>
          <w:b w:val="false"/>
          <w:i w:val="false"/>
          <w:color w:val="000000"/>
          <w:sz w:val="28"/>
        </w:rPr>
        <w:t xml:space="preserve">
      2. 未经矿产勘探和（或）开采许可持有人同意，许可持有人不得在其已获准使用的地下区域内进行勘探活动，但航空地球物理勘探除外。 </w:t>
      </w:r>
    </w:p>
    <w:p>
      <w:pPr>
        <w:spacing w:after="0"/>
        <w:ind w:start="0"/>
        <w:jc w:val="both"/>
      </w:pPr>
      <w:r>
        <w:rPr>
          <w:rFonts w:ascii="Times New Roman"/>
          <w:b/>
          <w:i w:val="false"/>
          <w:color w:val="000000"/>
          <w:sz w:val="28"/>
        </w:rPr>
        <w:t xml:space="preserve">第86条 地下资源勘探许可证申请</w:t>
      </w:r>
    </w:p>
    <w:p>
      <w:pPr>
        <w:spacing w:after="0"/>
        <w:ind w:start="0"/>
        <w:jc w:val="both"/>
      </w:pPr>
      <w:r>
        <w:rPr>
          <w:rFonts w:ascii="Times New Roman"/>
          <w:b w:val="false"/>
          <w:i w:val="false"/>
          <w:color w:val="000000"/>
          <w:sz w:val="28"/>
        </w:rPr>
        <w:t xml:space="preserve">
      1. 有意获取地下资源勘探许可者，应向地下资源研究授权机构提交符合规定格式的书面申请。</w:t>
      </w:r>
    </w:p>
    <w:p>
      <w:pPr>
        <w:spacing w:after="0"/>
        <w:ind w:start="0"/>
        <w:jc w:val="both"/>
      </w:pPr>
      <w:r>
        <w:rPr>
          <w:rFonts w:ascii="Times New Roman"/>
          <w:b w:val="false"/>
          <w:i w:val="false"/>
          <w:color w:val="000000"/>
          <w:sz w:val="28"/>
        </w:rPr>
        <w:t xml:space="preserve">
      2. 申请应包含以下信息：</w:t>
      </w:r>
    </w:p>
    <w:p>
      <w:pPr>
        <w:spacing w:after="0"/>
        <w:ind w:start="0"/>
        <w:jc w:val="both"/>
      </w:pPr>
      <w:r>
        <w:rPr>
          <w:rFonts w:ascii="Times New Roman"/>
          <w:b w:val="false"/>
          <w:i w:val="false"/>
          <w:color w:val="000000"/>
          <w:sz w:val="28"/>
        </w:rPr>
        <w:t xml:space="preserve">
      1) 自然人——申请人姓氏、名字及父名（如身份证件注明）、居住地、国籍、身份证件信息； </w:t>
      </w:r>
    </w:p>
    <w:p>
      <w:pPr>
        <w:spacing w:after="0"/>
        <w:ind w:start="0"/>
        <w:jc w:val="both"/>
      </w:pPr>
      <w:r>
        <w:rPr>
          <w:rFonts w:ascii="Times New Roman"/>
          <w:b w:val="false"/>
          <w:i w:val="false"/>
          <w:color w:val="000000"/>
          <w:sz w:val="28"/>
        </w:rPr>
        <w:t xml:space="preserve">
      法人——申请人名称、所在地、法人注册信息（商业登记簿摘录或其他经认证的证明申请人符合外国法律规定的法人资格的文件）、其管理人员信息；</w:t>
      </w:r>
    </w:p>
    <w:p>
      <w:pPr>
        <w:spacing w:after="0"/>
        <w:ind w:start="0"/>
        <w:jc w:val="both"/>
      </w:pPr>
      <w:r>
        <w:rPr>
          <w:rFonts w:ascii="Times New Roman"/>
          <w:b w:val="false"/>
          <w:i w:val="false"/>
          <w:color w:val="000000"/>
          <w:sz w:val="28"/>
        </w:rPr>
        <w:t xml:space="preserve">
      2) 构成地质勘查区域的区块编号。</w:t>
      </w:r>
    </w:p>
    <w:p>
      <w:pPr>
        <w:spacing w:after="0"/>
        <w:ind w:start="0"/>
        <w:jc w:val="both"/>
      </w:pPr>
      <w:r>
        <w:rPr>
          <w:rFonts w:ascii="Times New Roman"/>
          <w:b w:val="false"/>
          <w:i w:val="false"/>
          <w:color w:val="000000"/>
          <w:sz w:val="28"/>
        </w:rPr>
        <w:t xml:space="preserve">
      3. 申请所附文件为： </w:t>
      </w:r>
    </w:p>
    <w:p>
      <w:pPr>
        <w:spacing w:after="0"/>
        <w:ind w:start="0"/>
        <w:jc w:val="both"/>
      </w:pPr>
      <w:r>
        <w:rPr>
          <w:rFonts w:ascii="Times New Roman"/>
          <w:b w:val="false"/>
          <w:i w:val="false"/>
          <w:color w:val="000000"/>
          <w:sz w:val="28"/>
        </w:rPr>
        <w:t xml:space="preserve">
      1) 证明本条第2款第1项所列信息的文件复印件；</w:t>
      </w:r>
    </w:p>
    <w:p>
      <w:pPr>
        <w:spacing w:after="0"/>
        <w:ind w:start="0"/>
        <w:jc w:val="both"/>
      </w:pPr>
      <w:r>
        <w:rPr>
          <w:rFonts w:ascii="Times New Roman"/>
          <w:b w:val="false"/>
          <w:i w:val="false"/>
          <w:color w:val="000000"/>
          <w:sz w:val="28"/>
        </w:rPr>
        <w:t xml:space="preserve">
      2）如申请人指定代理人提交申请，需提供该代理人授权证明文件；</w:t>
      </w:r>
    </w:p>
    <w:p>
      <w:pPr>
        <w:spacing w:after="0"/>
        <w:ind w:start="0"/>
        <w:jc w:val="both"/>
      </w:pPr>
      <w:r>
        <w:rPr>
          <w:rFonts w:ascii="Times New Roman"/>
          <w:b w:val="false"/>
          <w:i w:val="false"/>
          <w:color w:val="000000"/>
          <w:sz w:val="28"/>
        </w:rPr>
        <w:t xml:space="preserve">
      3）申请人依据本法典第88条制定并批准的地下资源勘探计划和（或）地下水勘探评价工程方案。 </w:t>
      </w:r>
    </w:p>
    <w:p>
      <w:pPr>
        <w:spacing w:after="0"/>
        <w:ind w:start="0"/>
        <w:jc w:val="both"/>
      </w:pPr>
      <w:r>
        <w:rPr>
          <w:rFonts w:ascii="Times New Roman"/>
          <w:b w:val="false"/>
          <w:i w:val="false"/>
          <w:color w:val="000000"/>
          <w:sz w:val="28"/>
        </w:rPr>
        <w:t xml:space="preserve">
      4. 申请书及附件须以哈萨克语和俄语提交。申请书所附外文文件须附经公证的哈萨克语和俄语译本。</w:t>
      </w:r>
    </w:p>
    <w:p>
      <w:pPr>
        <w:spacing w:after="0"/>
        <w:ind w:start="0"/>
        <w:jc w:val="both"/>
      </w:pPr>
      <w:r>
        <w:rPr>
          <w:rFonts w:ascii="Times New Roman"/>
          <w:b/>
          <w:i w:val="false"/>
          <w:color w:val="000000"/>
          <w:sz w:val="28"/>
        </w:rPr>
        <w:t xml:space="preserve">第87条 地下资源勘探许可证申请的审议</w:t>
      </w:r>
    </w:p>
    <w:p>
      <w:pPr>
        <w:spacing w:after="0"/>
        <w:ind w:start="0"/>
        <w:jc w:val="both"/>
      </w:pPr>
      <w:r>
        <w:rPr>
          <w:rFonts w:ascii="Times New Roman"/>
          <w:b w:val="false"/>
          <w:i w:val="false"/>
          <w:color w:val="000000"/>
          <w:sz w:val="28"/>
        </w:rPr>
        <w:t xml:space="preserve">
      1. 地下资源研究授权机构应自收到申请之日起十个工作日内完成审议，并签发许可证或作出不予签发决定。 </w:t>
      </w:r>
    </w:p>
    <w:p>
      <w:pPr>
        <w:spacing w:after="0"/>
        <w:ind w:start="0"/>
        <w:jc w:val="both"/>
      </w:pPr>
      <w:r>
        <w:rPr>
          <w:rFonts w:ascii="Times New Roman"/>
          <w:b w:val="false"/>
          <w:i w:val="false"/>
          <w:color w:val="000000"/>
          <w:sz w:val="28"/>
        </w:rPr>
        <w:t xml:space="preserve">
      2. 若申请或所附文件不符合本法典第86条规定的要求，地下资源研究授权机构应拒绝颁发许可证。</w:t>
      </w:r>
    </w:p>
    <w:p>
      <w:pPr>
        <w:spacing w:after="0"/>
        <w:ind w:start="0"/>
        <w:jc w:val="both"/>
      </w:pPr>
      <w:r>
        <w:rPr>
          <w:rFonts w:ascii="Times New Roman"/>
          <w:b w:val="false"/>
          <w:i w:val="false"/>
          <w:color w:val="000000"/>
          <w:sz w:val="28"/>
        </w:rPr>
        <w:t xml:space="preserve">
      3. 拒绝颁发许可证应说明理由。</w:t>
      </w:r>
    </w:p>
    <w:p>
      <w:pPr>
        <w:spacing w:after="0"/>
        <w:ind w:start="0"/>
        <w:jc w:val="both"/>
      </w:pPr>
      <w:r>
        <w:rPr>
          <w:rFonts w:ascii="Times New Roman"/>
          <w:b w:val="false"/>
          <w:i w:val="false"/>
          <w:color w:val="000000"/>
          <w:sz w:val="28"/>
        </w:rPr>
        <w:t xml:space="preserve">
      4. 申请人可在收到拒绝签发许可证通知之日起十个工作日内，依据哈萨克斯坦共和国法律对该决定提出申诉。</w:t>
      </w:r>
    </w:p>
    <w:p>
      <w:pPr>
        <w:spacing w:after="0"/>
        <w:ind w:start="0"/>
        <w:jc w:val="both"/>
      </w:pPr>
      <w:r>
        <w:rPr>
          <w:rFonts w:ascii="Times New Roman"/>
          <w:b w:val="false"/>
          <w:i w:val="false"/>
          <w:color w:val="000000"/>
          <w:sz w:val="28"/>
        </w:rPr>
        <w:t xml:space="preserve">
      5. 拒绝颁发许可证不影响申请人重新提交申请的权利。</w:t>
      </w:r>
    </w:p>
    <w:p>
      <w:pPr>
        <w:spacing w:after="0"/>
        <w:ind w:start="0"/>
        <w:jc w:val="both"/>
      </w:pPr>
      <w:r>
        <w:rPr>
          <w:rFonts w:ascii="Times New Roman"/>
          <w:b w:val="false"/>
          <w:i w:val="false"/>
          <w:color w:val="000000"/>
          <w:sz w:val="28"/>
        </w:rPr>
        <w:t xml:space="preserve">
      6. 地下资源勘探许可证申请的提交与审查程序由地下资源勘探主管机构确定。</w:t>
      </w:r>
    </w:p>
    <w:p>
      <w:pPr>
        <w:spacing w:after="0"/>
        <w:ind w:start="0"/>
        <w:jc w:val="both"/>
      </w:pPr>
      <w:r>
        <w:rPr>
          <w:rFonts w:ascii="Times New Roman"/>
          <w:b/>
          <w:i w:val="false"/>
          <w:color w:val="000000"/>
          <w:sz w:val="28"/>
        </w:rPr>
        <w:t xml:space="preserve">第八十八条 地下资源勘探项目文件</w:t>
      </w:r>
    </w:p>
    <w:p>
      <w:pPr>
        <w:spacing w:after="0"/>
        <w:ind w:start="0"/>
        <w:jc w:val="both"/>
      </w:pPr>
      <w:r>
        <w:rPr>
          <w:rFonts w:ascii="Times New Roman"/>
          <w:b w:val="false"/>
          <w:i w:val="false"/>
          <w:color w:val="000000"/>
          <w:sz w:val="28"/>
        </w:rPr>
        <w:t xml:space="preserve">
      1. 开展地下资源勘探的项目文件包括：</w:t>
      </w:r>
    </w:p>
    <w:p>
      <w:pPr>
        <w:spacing w:after="0"/>
        <w:ind w:start="0"/>
        <w:jc w:val="both"/>
      </w:pPr>
      <w:r>
        <w:rPr>
          <w:rFonts w:ascii="Times New Roman"/>
          <w:b w:val="false"/>
          <w:i w:val="false"/>
          <w:color w:val="000000"/>
          <w:sz w:val="28"/>
        </w:rPr>
        <w:t xml:space="preserve">
      1) 地质勘查方案；</w:t>
      </w:r>
    </w:p>
    <w:p>
      <w:pPr>
        <w:spacing w:after="0"/>
        <w:ind w:start="0"/>
        <w:jc w:val="both"/>
      </w:pPr>
      <w:r>
        <w:rPr>
          <w:rFonts w:ascii="Times New Roman"/>
          <w:b w:val="false"/>
          <w:i w:val="false"/>
          <w:color w:val="000000"/>
          <w:sz w:val="28"/>
        </w:rPr>
        <w:t xml:space="preserve">
      2) 地下水勘探与评价工程方案。 </w:t>
      </w:r>
    </w:p>
    <w:p>
      <w:pPr>
        <w:spacing w:after="0"/>
        <w:ind w:start="0"/>
        <w:jc w:val="both"/>
      </w:pPr>
      <w:r>
        <w:rPr>
          <w:rFonts w:ascii="Times New Roman"/>
          <w:b w:val="false"/>
          <w:i w:val="false"/>
          <w:color w:val="000000"/>
          <w:sz w:val="28"/>
        </w:rPr>
        <w:t xml:space="preserve">
      2. 地质勘查方案适用于地质勘查和（或）地球物理勘查工作。</w:t>
      </w:r>
    </w:p>
    <w:p>
      <w:pPr>
        <w:spacing w:after="0"/>
        <w:ind w:start="0"/>
        <w:jc w:val="both"/>
      </w:pPr>
      <w:r>
        <w:rPr>
          <w:rFonts w:ascii="Times New Roman"/>
          <w:b w:val="false"/>
          <w:i w:val="false"/>
          <w:color w:val="000000"/>
          <w:sz w:val="28"/>
        </w:rPr>
        <w:t xml:space="preserve">
      地下水勘探与评价方案用于寻找和评估矿床及地下水区域 </w:t>
      </w:r>
    </w:p>
    <w:p>
      <w:pPr>
        <w:spacing w:after="0"/>
        <w:ind w:start="0"/>
        <w:jc w:val="both"/>
      </w:pPr>
      <w:r>
        <w:rPr>
          <w:rFonts w:ascii="Times New Roman"/>
          <w:b w:val="false"/>
          <w:i w:val="false"/>
          <w:color w:val="000000"/>
          <w:sz w:val="28"/>
        </w:rPr>
        <w:t xml:space="preserve">
      3. 地质勘查项目文件由地下资源使用者编制并批准。</w:t>
      </w:r>
    </w:p>
    <w:p>
      <w:pPr>
        <w:spacing w:after="0"/>
        <w:ind w:start="0"/>
        <w:jc w:val="both"/>
      </w:pPr>
      <w:r>
        <w:rPr>
          <w:rFonts w:ascii="Times New Roman"/>
          <w:b w:val="false"/>
          <w:i w:val="false"/>
          <w:color w:val="000000"/>
          <w:sz w:val="28"/>
        </w:rPr>
        <w:t xml:space="preserve">
      地质勘查计划应包含以下内容：地质勘查和（或）地球物理勘探的类型与方法说明、近似工作量、工作区域范围，以及三年内实施该工作的期限。 </w:t>
      </w:r>
    </w:p>
    <w:p>
      <w:pPr>
        <w:spacing w:after="0"/>
        <w:ind w:start="0"/>
        <w:jc w:val="both"/>
      </w:pPr>
      <w:r>
        <w:rPr>
          <w:rFonts w:ascii="Times New Roman"/>
          <w:b w:val="false"/>
          <w:i w:val="false"/>
          <w:color w:val="000000"/>
          <w:sz w:val="28"/>
        </w:rPr>
        <w:t xml:space="preserve">
      地下水勘探评价项目包含以下内容：地下水勘探评价工作的类型、方法与实施方式；钻井数量及其技术参数；三年周期内的工作时限；勘探评价后遗症的处置措施及成本评估。</w:t>
      </w:r>
    </w:p>
    <w:p>
      <w:pPr>
        <w:spacing w:after="0"/>
        <w:ind w:start="0"/>
        <w:jc w:val="both"/>
      </w:pPr>
      <w:r>
        <w:rPr>
          <w:rFonts w:ascii="Times New Roman"/>
          <w:b w:val="false"/>
          <w:i w:val="false"/>
          <w:color w:val="000000"/>
          <w:sz w:val="28"/>
        </w:rPr>
        <w:t xml:space="preserve">
      地下资源使用者应依据地下资源勘查项目文件编制指南（由地下资源研究授权机构制定并批准）独立确定地质勘查工作的组成、类型、方法、实施范围及时间表，且须经环境保护授权机构批准。 </w:t>
      </w:r>
    </w:p>
    <w:p>
      <w:pPr>
        <w:spacing w:after="0"/>
        <w:ind w:start="0"/>
        <w:jc w:val="both"/>
      </w:pPr>
      <w:r>
        <w:rPr>
          <w:rFonts w:ascii="Times New Roman"/>
          <w:b w:val="false"/>
          <w:i w:val="false"/>
          <w:color w:val="000000"/>
          <w:sz w:val="28"/>
        </w:rPr>
        <w:t xml:space="preserve">
      4. 若计划开展的地下资源勘探工作类型、方法及（或）方式发生变更，或其范围发生调整，地下资源使用者须对项目文件进行相应修订，并提交至地下资源研究授权机构。 </w:t>
      </w:r>
    </w:p>
    <w:p>
      <w:pPr>
        <w:spacing w:after="0"/>
        <w:ind w:start="0"/>
        <w:jc w:val="both"/>
      </w:pPr>
      <w:r>
        <w:rPr>
          <w:rFonts w:ascii="Times New Roman"/>
          <w:b w:val="false"/>
          <w:i w:val="false"/>
          <w:color w:val="000000"/>
          <w:sz w:val="28"/>
        </w:rPr>
        <w:t xml:space="preserve">
      若根据哈萨克斯坦共和国环境法规，此类变更需取得环境许可或国家环境专家评审的肯定结论，则须在获得环境许可或相应国家环境专家评审肯定结论后，将修订后的地质勘探设计文件提交至地下资源研究授权机构。 </w:t>
      </w:r>
    </w:p>
    <w:p>
      <w:pPr>
        <w:spacing w:after="0"/>
        <w:ind w:start="0"/>
        <w:jc w:val="both"/>
      </w:pPr>
      <w:r>
        <w:rPr>
          <w:rFonts w:ascii="Times New Roman"/>
          <w:b w:val="false"/>
          <w:i w:val="false"/>
          <w:color w:val="000000"/>
          <w:sz w:val="28"/>
        </w:rPr>
        <w:t xml:space="preserve">
      5. 地下水勘探评价项目在取得地下资源勘探许可后所作变更，须经地下资源勘探主管机构批准。此类协调应在提交修订项目之日起二十个工作日内完成。</w:t>
      </w:r>
    </w:p>
    <w:p>
      <w:pPr>
        <w:spacing w:after="0"/>
        <w:ind w:start="0"/>
        <w:jc w:val="both"/>
      </w:pPr>
      <w:r>
        <w:rPr>
          <w:rFonts w:ascii="Times New Roman"/>
          <w:b w:val="false"/>
          <w:i w:val="false"/>
          <w:color w:val="000000"/>
          <w:sz w:val="28"/>
        </w:rPr>
        <w:t xml:space="preserve">
      地下水勘探评价工作方案的变更若不符合地下资源勘探项目文件编制指南，地下资源研究授权机构有权拒绝批准该变更。</w:t>
      </w:r>
    </w:p>
    <w:p>
      <w:pPr>
        <w:spacing w:after="0"/>
        <w:ind w:start="0"/>
        <w:jc w:val="both"/>
      </w:pPr>
      <w:r>
        <w:rPr>
          <w:rFonts w:ascii="Times New Roman"/>
          <w:b w:val="false"/>
          <w:i w:val="false"/>
          <w:color w:val="000000"/>
          <w:sz w:val="28"/>
        </w:rPr>
        <w:t xml:space="preserve">
      地下水勘探与评价工作项目未获批准，不剥夺地下资源使用者重新申请批准的权利。 </w:t>
      </w:r>
    </w:p>
    <w:p>
      <w:pPr>
        <w:spacing w:after="0"/>
        <w:ind w:start="0"/>
        <w:jc w:val="both"/>
      </w:pPr>
      <w:r>
        <w:rPr>
          <w:rFonts w:ascii="Times New Roman"/>
          <w:b w:val="false"/>
          <w:i w:val="false"/>
          <w:color w:val="000000"/>
          <w:sz w:val="28"/>
        </w:rPr>
        <w:t xml:space="preserve">
      地下资源使用者可依据哈萨克斯坦共和国法律对地下水勘探与评价工作项目审批的拒绝决定提出申诉。 </w:t>
      </w:r>
    </w:p>
    <w:p>
      <w:pPr>
        <w:spacing w:after="0"/>
        <w:ind w:start="0"/>
        <w:jc w:val="left"/>
      </w:pPr>
      <w:r>
        <w:rPr>
          <w:rFonts w:ascii="Times New Roman"/>
          <w:b w:val="false"/>
          <w:i w:val="false"/>
          <w:color w:val="ff0000"/>
          <w:sz w:val="28"/>
        </w:rPr>
        <w:t xml:space="preserve">      脚注：第88条经哈萨克斯坦共和国2021年1月2日第401-VI号法律修订（自2021年3月1日起施行）。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第89条 地下资源勘探许可证项下作业实施程序</w:t>
      </w:r>
    </w:p>
    <w:p>
      <w:pPr>
        <w:spacing w:after="0"/>
        <w:ind w:start="0"/>
        <w:jc w:val="both"/>
      </w:pPr>
      <w:r>
        <w:rPr>
          <w:rFonts w:ascii="Times New Roman"/>
          <w:b w:val="false"/>
          <w:i w:val="false"/>
          <w:color w:val="000000"/>
          <w:sz w:val="28"/>
        </w:rPr>
        <w:t xml:space="preserve">
      1. 在地质勘探区域范围内，地下资源使用者有权在符合环境与工业安全要求的前提下开展作业。</w:t>
      </w:r>
    </w:p>
    <w:p>
      <w:pPr>
        <w:spacing w:after="0"/>
        <w:ind w:start="0"/>
        <w:jc w:val="both"/>
      </w:pPr>
      <w:r>
        <w:rPr>
          <w:rFonts w:ascii="Times New Roman"/>
          <w:b w:val="false"/>
          <w:i w:val="false"/>
          <w:color w:val="000000"/>
          <w:sz w:val="28"/>
        </w:rPr>
        <w:t xml:space="preserve">
      2. 依据地下资源勘探许可证开展的工作须形成书面记录。该记录应完整反映可靠勘探地下资源所需的所有信息。</w:t>
      </w:r>
    </w:p>
    <w:p>
      <w:pPr>
        <w:spacing w:after="0"/>
        <w:ind w:start="0"/>
        <w:jc w:val="both"/>
      </w:pPr>
      <w:r>
        <w:rPr>
          <w:rFonts w:ascii="Times New Roman"/>
          <w:b w:val="false"/>
          <w:i w:val="false"/>
          <w:color w:val="000000"/>
          <w:sz w:val="28"/>
        </w:rPr>
        <w:t xml:space="preserve">
      3. 实施地下资源勘探时，地下资源使用者须确保： </w:t>
      </w:r>
    </w:p>
    <w:p>
      <w:pPr>
        <w:spacing w:after="0"/>
        <w:ind w:start="0"/>
        <w:jc w:val="both"/>
      </w:pPr>
      <w:r>
        <w:rPr>
          <w:rFonts w:ascii="Times New Roman"/>
          <w:b w:val="false"/>
          <w:i w:val="false"/>
          <w:color w:val="000000"/>
          <w:sz w:val="28"/>
        </w:rPr>
        <w:t xml:space="preserve">
      1) 作业过程中获取的地质信息（含实验室研究与分析数据）的可靠性与安全性； </w:t>
      </w:r>
    </w:p>
    <w:p>
      <w:pPr>
        <w:spacing w:after="0"/>
        <w:ind w:start="0"/>
        <w:jc w:val="both"/>
      </w:pPr>
      <w:r>
        <w:rPr>
          <w:rFonts w:ascii="Times New Roman"/>
          <w:b w:val="false"/>
          <w:i w:val="false"/>
          <w:color w:val="000000"/>
          <w:sz w:val="28"/>
        </w:rPr>
        <w:t xml:space="preserve">
      2) 地质文件的及时性和质量；</w:t>
      </w:r>
    </w:p>
    <w:p>
      <w:pPr>
        <w:spacing w:after="0"/>
        <w:ind w:start="0"/>
        <w:jc w:val="both"/>
      </w:pPr>
      <w:r>
        <w:rPr>
          <w:rFonts w:ascii="Times New Roman"/>
          <w:b w:val="false"/>
          <w:i w:val="false"/>
          <w:color w:val="000000"/>
          <w:sz w:val="28"/>
        </w:rPr>
        <w:t xml:space="preserve">
      3) 依照本法典规定程序及期限，向颁发许可的地下资源研究主管机构提交地质勘查现场工作报告及基于该工作成果编制的地质报告。</w:t>
      </w:r>
    </w:p>
    <w:p>
      <w:pPr>
        <w:spacing w:after="0"/>
        <w:ind w:start="0"/>
        <w:jc w:val="both"/>
      </w:pPr>
      <w:r>
        <w:rPr>
          <w:rFonts w:ascii="Times New Roman"/>
          <w:b w:val="false"/>
          <w:i w:val="false"/>
          <w:color w:val="000000"/>
          <w:sz w:val="28"/>
        </w:rPr>
        <w:t xml:space="preserve">
      4. 在地质勘探场地内，地下使用者无权进行基建工程、长期储存和保管爆炸物、开挖沟渠、坑洞、壕沟及其他类型的矿井工程，亦不得实施表土清除作业。</w:t>
      </w:r>
    </w:p>
    <w:p>
      <w:pPr>
        <w:spacing w:after="0"/>
        <w:ind w:start="0"/>
        <w:jc w:val="both"/>
      </w:pPr>
      <w:r>
        <w:rPr>
          <w:rFonts w:ascii="Times New Roman"/>
          <w:b w:val="false"/>
          <w:i w:val="false"/>
          <w:color w:val="000000"/>
          <w:sz w:val="28"/>
        </w:rPr>
        <w:t xml:space="preserve">
      地下资源使用者仅可在与地球物理勘探、地下水勘探及评价工作相关的范围内，于地质勘探场地钻探水井。 </w:t>
      </w:r>
    </w:p>
    <w:p>
      <w:pPr>
        <w:spacing w:after="0"/>
        <w:ind w:start="0"/>
        <w:jc w:val="both"/>
      </w:pPr>
      <w:r>
        <w:rPr>
          <w:rFonts w:ascii="Times New Roman"/>
          <w:b w:val="false"/>
          <w:i w:val="false"/>
          <w:color w:val="000000"/>
          <w:sz w:val="28"/>
        </w:rPr>
        <w:t xml:space="preserve">
      经哈萨克斯坦共和国政府批准，地下资源使用者有权在勘探场地钻探参数井。</w:t>
      </w:r>
    </w:p>
    <w:p>
      <w:pPr>
        <w:spacing w:after="0"/>
        <w:ind w:start="0"/>
        <w:jc w:val="both"/>
      </w:pPr>
      <w:r>
        <w:rPr>
          <w:rFonts w:ascii="Times New Roman"/>
          <w:b w:val="false"/>
          <w:i w:val="false"/>
          <w:color w:val="000000"/>
          <w:sz w:val="28"/>
        </w:rPr>
        <w:t xml:space="preserve">
      5. 地下水区域的储量须经国家地下资源鉴定委员会实施国家鉴定。地下资源鉴定程序、国家地下资源鉴定委员会的规章及其组成由地下资源研究授权机构确定。 </w:t>
      </w:r>
    </w:p>
    <w:p>
      <w:pPr>
        <w:spacing w:after="0"/>
        <w:ind w:start="0"/>
        <w:jc w:val="both"/>
      </w:pPr>
      <w:r>
        <w:rPr>
          <w:rFonts w:ascii="Times New Roman"/>
          <w:b w:val="false"/>
          <w:i w:val="false"/>
          <w:color w:val="000000"/>
          <w:sz w:val="28"/>
        </w:rPr>
        <w:t xml:space="preserve">
      地下水储量国家鉴定结论为肯定性结论时，即构成依据哈萨克斯坦共和国水法对该储量进行地下水国家登记的依据。</w:t>
      </w:r>
    </w:p>
    <w:p>
      <w:pPr>
        <w:spacing w:after="0"/>
        <w:ind w:start="0"/>
        <w:jc w:val="both"/>
      </w:pPr>
      <w:r>
        <w:rPr>
          <w:rFonts w:ascii="Times New Roman"/>
          <w:b w:val="false"/>
          <w:i w:val="false"/>
          <w:color w:val="000000"/>
          <w:sz w:val="28"/>
        </w:rPr>
        <w:t xml:space="preserve">
      地下水开采须遵循哈萨克斯坦共和国水法规定。 </w:t>
      </w:r>
    </w:p>
    <w:p>
      <w:pPr>
        <w:spacing w:after="0"/>
        <w:ind w:start="0"/>
        <w:jc w:val="both"/>
      </w:pPr>
      <w:r>
        <w:rPr>
          <w:rFonts w:ascii="Times New Roman"/>
          <w:b/>
          <w:i w:val="false"/>
          <w:color w:val="000000"/>
          <w:sz w:val="28"/>
        </w:rPr>
        <w:t xml:space="preserve">第九十条 地下资源使用者关于地下资源地质勘探的报告 </w:t>
      </w:r>
    </w:p>
    <w:p>
      <w:pPr>
        <w:spacing w:after="0"/>
        <w:ind w:start="0"/>
        <w:jc w:val="both"/>
      </w:pPr>
      <w:r>
        <w:rPr>
          <w:rFonts w:ascii="Times New Roman"/>
          <w:b w:val="false"/>
          <w:i w:val="false"/>
          <w:color w:val="000000"/>
          <w:sz w:val="28"/>
        </w:rPr>
        <w:t xml:space="preserve">
      1. 根据地下资源勘探许可证，地下资源使用者有义务提交定期地质报告。</w:t>
      </w:r>
    </w:p>
    <w:p>
      <w:pPr>
        <w:spacing w:after="0"/>
        <w:ind w:start="0"/>
        <w:jc w:val="both"/>
      </w:pPr>
      <w:r>
        <w:rPr>
          <w:rFonts w:ascii="Times New Roman"/>
          <w:b w:val="false"/>
          <w:i w:val="false"/>
          <w:color w:val="000000"/>
          <w:sz w:val="28"/>
        </w:rPr>
        <w:t xml:space="preserve">
      2. 定期地质报告应于每年4月30日前提交上一日历年度的报告。 </w:t>
      </w:r>
    </w:p>
    <w:p>
      <w:pPr>
        <w:spacing w:after="0"/>
        <w:ind w:start="0"/>
        <w:jc w:val="both"/>
      </w:pPr>
      <w:r>
        <w:rPr>
          <w:rFonts w:ascii="Times New Roman"/>
          <w:b w:val="false"/>
          <w:i w:val="false"/>
          <w:color w:val="000000"/>
          <w:sz w:val="28"/>
        </w:rPr>
        <w:t xml:space="preserve">
      未满日历年度的报告按实际地下资源使用期提交。</w:t>
      </w:r>
    </w:p>
    <w:p>
      <w:pPr>
        <w:spacing w:after="0"/>
        <w:ind w:start="0"/>
        <w:jc w:val="both"/>
      </w:pPr>
      <w:r>
        <w:rPr>
          <w:rFonts w:ascii="Times New Roman"/>
          <w:b w:val="false"/>
          <w:i w:val="false"/>
          <w:color w:val="000000"/>
          <w:sz w:val="28"/>
        </w:rPr>
        <w:t xml:space="preserve">
      地下区块使用期内最后一个未满日历年度的报告，应在该使用期结束后两个月内提交。 </w:t>
      </w:r>
    </w:p>
    <w:p>
      <w:pPr>
        <w:spacing w:after="0"/>
        <w:ind w:start="0"/>
        <w:jc w:val="both"/>
      </w:pPr>
      <w:r>
        <w:rPr>
          <w:rFonts w:ascii="Times New Roman"/>
          <w:b w:val="false"/>
          <w:i w:val="false"/>
          <w:color w:val="000000"/>
          <w:sz w:val="28"/>
        </w:rPr>
        <w:t xml:space="preserve">
      3. 许可证终止后，原持证人须在许可证终止之日起三个月内向地下资源研究主管机构提交地质勘探成果最终报告。</w:t>
      </w:r>
    </w:p>
    <w:p>
      <w:pPr>
        <w:spacing w:after="0"/>
        <w:ind w:start="0"/>
        <w:jc w:val="both"/>
      </w:pPr>
      <w:r>
        <w:rPr>
          <w:rFonts w:ascii="Times New Roman"/>
          <w:b w:val="false"/>
          <w:i w:val="false"/>
          <w:color w:val="000000"/>
          <w:sz w:val="28"/>
        </w:rPr>
        <w:t xml:space="preserve">
      4. 地质报告应基于初级地质信息材料，包含以下数据：地质领域科学研究、测试及勘探活动现状与成果；地下水水文地质钻探活动；土壤、表层岩石及矿物样本采集与测试活动。 </w:t>
      </w:r>
    </w:p>
    <w:p>
      <w:pPr>
        <w:spacing w:after="0"/>
        <w:ind w:start="0"/>
        <w:jc w:val="both"/>
      </w:pPr>
      <w:r>
        <w:rPr>
          <w:rFonts w:ascii="Times New Roman"/>
          <w:b w:val="false"/>
          <w:i w:val="false"/>
          <w:color w:val="000000"/>
          <w:sz w:val="28"/>
        </w:rPr>
        <w:t xml:space="preserve">
      5. 本条规定的报告应按地下资源研究授权机构批准的格式提交。 </w:t>
      </w:r>
    </w:p>
    <w:p>
      <w:pPr>
        <w:spacing w:after="0"/>
        <w:ind w:start="0"/>
        <w:jc w:val="both"/>
      </w:pPr>
      <w:r>
        <w:rPr>
          <w:rFonts w:ascii="Times New Roman"/>
          <w:b/>
          <w:i w:val="false"/>
          <w:color w:val="000000"/>
          <w:sz w:val="28"/>
        </w:rPr>
        <w:t xml:space="preserve">第九十一条 地质信息权利</w:t>
      </w:r>
    </w:p>
    <w:p>
      <w:pPr>
        <w:spacing w:after="0"/>
        <w:ind w:start="0"/>
        <w:jc w:val="both"/>
      </w:pPr>
      <w:r>
        <w:rPr>
          <w:rFonts w:ascii="Times New Roman"/>
          <w:b w:val="false"/>
          <w:i w:val="false"/>
          <w:color w:val="000000"/>
          <w:sz w:val="28"/>
        </w:rPr>
        <w:t xml:space="preserve">
      1. 地下资源勘探许可证持有人有权自由处置通过地质勘探获得的地质信息。</w:t>
      </w:r>
    </w:p>
    <w:p>
      <w:pPr>
        <w:spacing w:after="0"/>
        <w:ind w:start="0"/>
        <w:jc w:val="both"/>
      </w:pPr>
      <w:r>
        <w:rPr>
          <w:rFonts w:ascii="Times New Roman"/>
          <w:b w:val="false"/>
          <w:i w:val="false"/>
          <w:color w:val="000000"/>
          <w:sz w:val="28"/>
        </w:rPr>
        <w:t xml:space="preserve">
      2. 地下资源使用者依据本条进行地质勘探所获信息，须在许可到期后一个月内无偿移交地下资源研究授权机构使用。</w:t>
      </w:r>
    </w:p>
    <w:p>
      <w:pPr>
        <w:spacing w:after="0"/>
        <w:ind w:start="0"/>
        <w:jc w:val="both"/>
      </w:pPr>
      <w:r>
        <w:rPr>
          <w:rFonts w:ascii="Times New Roman"/>
          <w:b w:val="false"/>
          <w:i w:val="false"/>
          <w:color w:val="000000"/>
          <w:sz w:val="28"/>
        </w:rPr>
        <w:t xml:space="preserve">
      地下资源研究授权机构应在收到信息之日起五年期满后（保密期）公开所接收的地质信息。 </w:t>
      </w:r>
    </w:p>
    <w:p>
      <w:pPr>
        <w:spacing w:after="0"/>
        <w:ind w:start="0"/>
        <w:jc w:val="both"/>
      </w:pPr>
      <w:r>
        <w:rPr>
          <w:rFonts w:ascii="Times New Roman"/>
          <w:b/>
          <w:i w:val="false"/>
          <w:color w:val="000000"/>
          <w:sz w:val="28"/>
        </w:rPr>
        <w:t xml:space="preserve">第九十二条 地下资源勘探许可证的撤销及其程序</w:t>
      </w:r>
    </w:p>
    <w:p>
      <w:pPr>
        <w:spacing w:after="0"/>
        <w:ind w:start="0"/>
        <w:jc w:val="both"/>
      </w:pPr>
      <w:r>
        <w:rPr>
          <w:rFonts w:ascii="Times New Roman"/>
          <w:b w:val="false"/>
          <w:i w:val="false"/>
          <w:color w:val="000000"/>
          <w:sz w:val="28"/>
        </w:rPr>
        <w:t xml:space="preserve">
      1. 下列情形下，地下资源研究授权机构可撤销地下资源勘探许可证：</w:t>
      </w:r>
    </w:p>
    <w:p>
      <w:pPr>
        <w:spacing w:after="0"/>
        <w:ind w:start="0"/>
        <w:jc w:val="both"/>
      </w:pPr>
      <w:r>
        <w:rPr>
          <w:rFonts w:ascii="Times New Roman"/>
          <w:b w:val="false"/>
          <w:i w:val="false"/>
          <w:color w:val="000000"/>
          <w:sz w:val="28"/>
        </w:rPr>
        <w:t xml:space="preserve">
      违反本法典第89条第4款规定；</w:t>
      </w:r>
    </w:p>
    <w:p>
      <w:pPr>
        <w:spacing w:after="0"/>
        <w:ind w:start="0"/>
        <w:jc w:val="both"/>
      </w:pPr>
      <w:r>
        <w:rPr>
          <w:rFonts w:ascii="Times New Roman"/>
          <w:b w:val="false"/>
          <w:i w:val="false"/>
          <w:color w:val="000000"/>
          <w:sz w:val="28"/>
        </w:rPr>
        <w:t xml:space="preserve">
      未按哈萨克斯坦共和国税法规定的金额和期限缴纳地下勘探许可证认购奖金。 </w:t>
      </w:r>
    </w:p>
    <w:p>
      <w:pPr>
        <w:spacing w:after="0"/>
        <w:ind w:start="0"/>
        <w:jc w:val="both"/>
      </w:pPr>
      <w:r>
        <w:rPr>
          <w:rFonts w:ascii="Times New Roman"/>
          <w:b w:val="false"/>
          <w:i w:val="false"/>
          <w:color w:val="000000"/>
          <w:sz w:val="28"/>
        </w:rPr>
        <w:t xml:space="preserve">
      2. 若发现任何违规行为，地下资源研究授权机构应以书面形式通知地下资源使用者。 </w:t>
      </w:r>
    </w:p>
    <w:p>
      <w:pPr>
        <w:spacing w:after="0"/>
        <w:ind w:start="0"/>
        <w:jc w:val="both"/>
      </w:pPr>
      <w:r>
        <w:rPr>
          <w:rFonts w:ascii="Times New Roman"/>
          <w:b w:val="false"/>
          <w:i w:val="false"/>
          <w:color w:val="000000"/>
          <w:sz w:val="28"/>
        </w:rPr>
        <w:t xml:space="preserve">
      3. 地下资源使用者须自收到地下资源研究授权机构通知之日起二十个工作日内消除违规行为。</w:t>
      </w:r>
    </w:p>
    <w:p>
      <w:pPr>
        <w:spacing w:after="0"/>
        <w:ind w:start="0"/>
        <w:jc w:val="both"/>
      </w:pPr>
      <w:r>
        <w:rPr>
          <w:rFonts w:ascii="Times New Roman"/>
          <w:b w:val="false"/>
          <w:i w:val="false"/>
          <w:color w:val="000000"/>
          <w:sz w:val="28"/>
        </w:rPr>
        <w:t xml:space="preserve">
      地下资源使用者应在本款规定期限内向地下资源研究授权机构提交违规整改通知，并附上证明整改完成的文件。</w:t>
      </w:r>
    </w:p>
    <w:p>
      <w:pPr>
        <w:spacing w:after="0"/>
        <w:ind w:start="0"/>
        <w:jc w:val="both"/>
      </w:pPr>
      <w:r>
        <w:rPr>
          <w:rFonts w:ascii="Times New Roman"/>
          <w:b w:val="false"/>
          <w:i w:val="false"/>
          <w:color w:val="000000"/>
          <w:sz w:val="28"/>
        </w:rPr>
        <w:t xml:space="preserve">
      若未能在规定期限内消除违规行为，地下资源研究授权机构应依据本条第4款撤销许可证。</w:t>
      </w:r>
    </w:p>
    <w:p>
      <w:pPr>
        <w:spacing w:after="0"/>
        <w:ind w:start="0"/>
        <w:jc w:val="both"/>
      </w:pPr>
      <w:r>
        <w:rPr>
          <w:rFonts w:ascii="Times New Roman"/>
          <w:b w:val="false"/>
          <w:i w:val="false"/>
          <w:color w:val="000000"/>
          <w:sz w:val="28"/>
        </w:rPr>
        <w:t xml:space="preserve">
      4. 地下资源研究授权机构通过向地下资源使用者发送书面撤销通知书的方式撤销许可证。 </w:t>
      </w:r>
    </w:p>
    <w:p>
      <w:pPr>
        <w:spacing w:after="0"/>
        <w:ind w:start="0"/>
        <w:jc w:val="both"/>
      </w:pPr>
      <w:r>
        <w:rPr>
          <w:rFonts w:ascii="Times New Roman"/>
          <w:b w:val="false"/>
          <w:i w:val="false"/>
          <w:color w:val="000000"/>
          <w:sz w:val="28"/>
        </w:rPr>
        <w:t xml:space="preserve">
      自地下资源使用者收到撤销通知之日起十个日历日内，许可证即告终止。</w:t>
      </w:r>
    </w:p>
    <w:p>
      <w:pPr>
        <w:spacing w:after="0"/>
        <w:ind w:start="0"/>
        <w:jc w:val="both"/>
      </w:pPr>
      <w:r>
        <w:rPr>
          <w:rFonts w:ascii="Times New Roman"/>
          <w:b w:val="false"/>
          <w:i w:val="false"/>
          <w:color w:val="000000"/>
          <w:sz w:val="28"/>
        </w:rPr>
        <w:t xml:space="preserve">
      5. 地下资源使用者自收到许可证撤销通知之日起，应立即停止依据被撤销许可证开展的作业，并清除位于勘探区域内的所有构筑物、材料及设备。 </w:t>
      </w:r>
    </w:p>
    <w:p>
      <w:pPr>
        <w:spacing w:after="0"/>
        <w:ind w:start="0"/>
        <w:jc w:val="both"/>
      </w:pPr>
      <w:r>
        <w:rPr>
          <w:rFonts w:ascii="Times New Roman"/>
          <w:b w:val="false"/>
          <w:i w:val="false"/>
          <w:color w:val="000000"/>
          <w:sz w:val="28"/>
        </w:rPr>
        <w:t xml:space="preserve">
      6. 地下资源使用者自收到许可证撤销通知之日起有权通过司法程序对撤销决定提出异议。异议期间，本条第4款规定的期限应延长至法院判决生效之日。 </w:t>
      </w:r>
    </w:p>
    <w:p>
      <w:pPr>
        <w:spacing w:after="0"/>
        <w:ind w:start="0"/>
        <w:jc w:val="left"/>
      </w:pPr>
      <w:r>
        <w:rPr>
          <w:rFonts w:ascii="Times New Roman"/>
          <w:b/>
          <w:i w:val="false"/>
          <w:color w:val="000000"/>
        </w:rPr>
        <w:t xml:space="preserve"> 第七节 碳氢化合物的勘探与生产   第十五章 碳氢化合物地下使用权授予与处置的特殊规定   第一款 基于拍卖授予碳氢化合物地下使用权 </w:t>
      </w:r>
    </w:p>
    <w:p>
      <w:pPr>
        <w:spacing w:after="0"/>
        <w:ind w:start="0"/>
        <w:jc w:val="both"/>
      </w:pPr>
      <w:r>
        <w:rPr>
          <w:rFonts w:ascii="Times New Roman"/>
          <w:b/>
          <w:i w:val="false"/>
          <w:color w:val="000000"/>
          <w:sz w:val="28"/>
        </w:rPr>
        <w:t xml:space="preserve">第93条。对申请取得油气地下使用权的个人适用要求 </w:t>
      </w:r>
    </w:p>
    <w:p>
      <w:pPr>
        <w:spacing w:after="0"/>
        <w:ind w:start="0"/>
        <w:jc w:val="both"/>
      </w:pPr>
      <w:r>
        <w:rPr>
          <w:rFonts w:ascii="Times New Roman"/>
          <w:b w:val="false"/>
          <w:i w:val="false"/>
          <w:color w:val="000000"/>
          <w:sz w:val="28"/>
        </w:rPr>
        <w:t xml:space="preserve">
      1. 授予油气地下使用权时，申请油气地下使用权者须满足：</w:t>
      </w:r>
    </w:p>
    <w:p>
      <w:pPr>
        <w:spacing w:after="0"/>
        <w:ind w:start="0"/>
        <w:jc w:val="both"/>
      </w:pPr>
      <w:r>
        <w:rPr>
          <w:rFonts w:ascii="Times New Roman"/>
          <w:b w:val="false"/>
          <w:i w:val="false"/>
          <w:color w:val="000000"/>
          <w:sz w:val="28"/>
        </w:rPr>
        <w:t xml:space="preserve">
      1) 不得处于清算阶段（法人实体）、企业重组阶段（法人实体）或破产状态；</w:t>
      </w:r>
    </w:p>
    <w:p>
      <w:pPr>
        <w:spacing w:after="0"/>
        <w:ind w:start="0"/>
        <w:jc w:val="both"/>
      </w:pPr>
      <w:r>
        <w:rPr>
          <w:rFonts w:ascii="Times New Roman"/>
          <w:b w:val="false"/>
          <w:i w:val="false"/>
          <w:color w:val="000000"/>
          <w:sz w:val="28"/>
        </w:rPr>
        <w:t xml:space="preserve">
      2) 无拖欠税款及其他预算强制性款项；</w:t>
      </w:r>
    </w:p>
    <w:p>
      <w:pPr>
        <w:spacing w:after="0"/>
        <w:ind w:start="0"/>
        <w:jc w:val="both"/>
      </w:pPr>
      <w:r>
        <w:rPr>
          <w:rFonts w:ascii="Times New Roman"/>
          <w:b w:val="false"/>
          <w:i w:val="false"/>
          <w:color w:val="000000"/>
          <w:sz w:val="28"/>
        </w:rPr>
        <w:t xml:space="preserve">
      3）若申请获取油气勘探开发地下使用权，须具备足以满足勘探期内地下区域作业量与作业类型最低要求的金融资产。 </w:t>
      </w:r>
    </w:p>
    <w:p>
      <w:pPr>
        <w:spacing w:after="0"/>
        <w:ind w:start="0"/>
        <w:jc w:val="both"/>
      </w:pPr>
      <w:r>
        <w:rPr>
          <w:rFonts w:ascii="Times New Roman"/>
          <w:b w:val="false"/>
          <w:i w:val="false"/>
          <w:color w:val="000000"/>
          <w:sz w:val="28"/>
        </w:rPr>
        <w:t xml:space="preserve">
      2. 为证明具备满足勘探期内地下区域作业量与作业类型最低要求所需的充足资金，应按本法规定提交下列文件之一：</w:t>
      </w:r>
    </w:p>
    <w:p>
      <w:pPr>
        <w:spacing w:after="0"/>
        <w:ind w:start="0"/>
        <w:jc w:val="both"/>
      </w:pPr>
      <w:r>
        <w:rPr>
          <w:rFonts w:ascii="Times New Roman"/>
          <w:b w:val="false"/>
          <w:i w:val="false"/>
          <w:color w:val="000000"/>
          <w:sz w:val="28"/>
        </w:rPr>
        <w:t xml:space="preserve">
      1) 银行账户存在及数量证明，并附账户余额证明，金额须足以满足勘探期内地下区域作业量与作业类型的最低要求；</w:t>
      </w:r>
    </w:p>
    <w:p>
      <w:pPr>
        <w:spacing w:after="0"/>
        <w:ind w:start="0"/>
        <w:jc w:val="both"/>
      </w:pPr>
      <w:r>
        <w:rPr>
          <w:rFonts w:ascii="Times New Roman"/>
          <w:b w:val="false"/>
          <w:i w:val="false"/>
          <w:color w:val="000000"/>
          <w:sz w:val="28"/>
        </w:rPr>
        <w:t xml:space="preserve">
      2) 资金借贷协议或油气勘探融资协议副本，该协议须明确贷款用途为资助申请油气矿产地下使用权者的活动，且金额足以满足勘探期内地下区域作业的最低工作量与类型要求。</w:t>
      </w:r>
    </w:p>
    <w:p>
      <w:pPr>
        <w:spacing w:after="0"/>
        <w:ind w:start="0"/>
        <w:jc w:val="both"/>
      </w:pPr>
      <w:r>
        <w:rPr>
          <w:rFonts w:ascii="Times New Roman"/>
          <w:b w:val="false"/>
          <w:i w:val="false"/>
          <w:color w:val="000000"/>
          <w:sz w:val="28"/>
        </w:rPr>
        <w:t xml:space="preserve">
      若作为申请油气地下资源使用权者财务能力证明文件提交的是资金借贷协议或油气勘探融资协议副本，则须额外提交证明贷款方具备本款第一项规定财务能力的文件。</w:t>
      </w:r>
    </w:p>
    <w:p>
      <w:pPr>
        <w:spacing w:after="0"/>
        <w:ind w:start="0"/>
        <w:jc w:val="both"/>
      </w:pPr>
      <w:r>
        <w:rPr>
          <w:rFonts w:ascii="Times New Roman"/>
          <w:b w:val="false"/>
          <w:i w:val="false"/>
          <w:color w:val="000000"/>
          <w:sz w:val="28"/>
        </w:rPr>
        <w:t xml:space="preserve">
      若申请取得油气矿产地下使用权者银行账户资金不足以满足勘探期内地下区域工作量及类型最低要求，须另行提交本款第一项第2款规定的文件。</w:t>
      </w:r>
    </w:p>
    <w:p>
      <w:pPr>
        <w:spacing w:after="0"/>
        <w:ind w:start="0"/>
        <w:jc w:val="both"/>
      </w:pPr>
      <w:r>
        <w:rPr>
          <w:rFonts w:ascii="Times New Roman"/>
          <w:b w:val="false"/>
          <w:i w:val="false"/>
          <w:color w:val="000000"/>
          <w:sz w:val="28"/>
        </w:rPr>
        <w:t xml:space="preserve">
      3. 申请海上地下区域使用权时，除满足本条第一款规定要求外，申请人须具备在哈萨克斯坦共和国大陆架区域、内水区域或该国领海以外海域开展地下资源使用作业的良好专业实践经验。</w:t>
      </w:r>
    </w:p>
    <w:p>
      <w:pPr>
        <w:spacing w:after="0"/>
        <w:ind w:start="0"/>
        <w:jc w:val="both"/>
      </w:pPr>
      <w:r>
        <w:rPr>
          <w:rFonts w:ascii="Times New Roman"/>
          <w:b w:val="false"/>
          <w:i w:val="false"/>
          <w:color w:val="000000"/>
          <w:sz w:val="28"/>
        </w:rPr>
        <w:t xml:space="preserve">
      对于法人实体，若该法人实体的个人成员具备相应经验且持有该法人实体不少于百分之二十五的股份（权益份额），则视为满足本款第一项规定的要求。</w:t>
      </w:r>
    </w:p>
    <w:p>
      <w:pPr>
        <w:spacing w:after="0"/>
        <w:ind w:start="0"/>
        <w:jc w:val="left"/>
      </w:pPr>
      <w:r>
        <w:rPr>
          <w:rFonts w:ascii="Times New Roman"/>
          <w:b w:val="false"/>
          <w:i w:val="false"/>
          <w:color w:val="ff0000"/>
          <w:sz w:val="28"/>
        </w:rPr>
        <w:t xml:space="preserve">      注：第93条经哈萨克斯坦共和国2022年7月14日第141-VII号法律修订（自2023年1月1日起施行）。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第94条 拍卖申请 </w:t>
      </w:r>
    </w:p>
    <w:p>
      <w:pPr>
        <w:spacing w:after="0"/>
        <w:ind w:start="0"/>
        <w:jc w:val="both"/>
      </w:pPr>
      <w:r>
        <w:rPr>
          <w:rFonts w:ascii="Times New Roman"/>
          <w:b w:val="false"/>
          <w:i w:val="false"/>
          <w:color w:val="000000"/>
          <w:sz w:val="28"/>
        </w:rPr>
        <w:t xml:space="preserve">
      1. 有意获取油气矿产地下使用权者，应向主管机关提交油气矿产地下使用权拍卖申请，该申请须包含：</w:t>
      </w:r>
    </w:p>
    <w:p>
      <w:pPr>
        <w:spacing w:after="0"/>
        <w:ind w:start="0"/>
        <w:jc w:val="both"/>
      </w:pPr>
      <w:r>
        <w:rPr>
          <w:rFonts w:ascii="Times New Roman"/>
          <w:b w:val="false"/>
          <w:i w:val="false"/>
          <w:color w:val="000000"/>
          <w:sz w:val="28"/>
        </w:rPr>
        <w:t xml:space="preserve">
      1) 个人——申请人的姓氏、名字和父名（如身份证件中注明），个人识别码；</w:t>
      </w:r>
    </w:p>
    <w:p>
      <w:pPr>
        <w:spacing w:after="0"/>
        <w:ind w:start="0"/>
        <w:jc w:val="both"/>
      </w:pPr>
      <w:r>
        <w:rPr>
          <w:rFonts w:ascii="Times New Roman"/>
          <w:b w:val="false"/>
          <w:i w:val="false"/>
          <w:color w:val="000000"/>
          <w:sz w:val="28"/>
        </w:rPr>
        <w:t xml:space="preserve">
      2) 法人——申请人名称、法人注册信息、企业识别号；</w:t>
      </w:r>
    </w:p>
    <w:p>
      <w:pPr>
        <w:spacing w:after="0"/>
        <w:ind w:start="0"/>
        <w:jc w:val="both"/>
      </w:pPr>
      <w:r>
        <w:rPr>
          <w:rFonts w:ascii="Times New Roman"/>
          <w:b w:val="false"/>
          <w:i w:val="false"/>
          <w:color w:val="000000"/>
          <w:sz w:val="28"/>
        </w:rPr>
        <w:t xml:space="preserve">
      2-1) 控制申请人的个人、国家、国际组织信息，以及持有申请人股权、股份但未实施控制的个人、国家、国际组织信息（需披露持股比例及所有权模式）；</w:t>
      </w:r>
    </w:p>
    <w:p>
      <w:pPr>
        <w:spacing w:after="0"/>
        <w:ind w:start="0"/>
        <w:jc w:val="both"/>
      </w:pPr>
      <w:r>
        <w:rPr>
          <w:rFonts w:ascii="Times New Roman"/>
          <w:b w:val="false"/>
          <w:i w:val="false"/>
          <w:color w:val="000000"/>
          <w:sz w:val="28"/>
        </w:rPr>
        <w:t xml:space="preserve">
      3) 根据国家地下资源基金管理计划规定的拍卖方式，申请勘探开发或生产油气资源的地下矿区名称及地理坐标。</w:t>
      </w:r>
    </w:p>
    <w:p>
      <w:pPr>
        <w:spacing w:after="0"/>
        <w:ind w:start="0"/>
        <w:jc w:val="both"/>
      </w:pPr>
      <w:r>
        <w:rPr>
          <w:rFonts w:ascii="Times New Roman"/>
          <w:b w:val="false"/>
          <w:i w:val="false"/>
          <w:color w:val="000000"/>
          <w:sz w:val="28"/>
        </w:rPr>
        <w:t xml:space="preserve">
      本章所称权益持股、股份所有权，系指个人、国家或国际组织对申请人权益持股、股份的所有权，以及（或）对持有申请人权益持股、股份的法人实体和（或）组织的所有权，包括通过持有其他法人实体和（或）组织的权益持股、股份所取得的所有权。 在此情况下，所有权应理解为参与权益、股份、单位及其他形式股权参与的权利，包括确认所有权或可转换为股份或单位的证券。</w:t>
      </w:r>
    </w:p>
    <w:p>
      <w:pPr>
        <w:spacing w:after="0"/>
        <w:ind w:start="0"/>
        <w:jc w:val="both"/>
      </w:pPr>
      <w:r>
        <w:rPr>
          <w:rFonts w:ascii="Times New Roman"/>
          <w:b w:val="false"/>
          <w:i w:val="false"/>
          <w:color w:val="000000"/>
          <w:sz w:val="28"/>
        </w:rPr>
        <w:t xml:space="preserve">
      本款第2-1项关于提供非控制性申请人持有人、国家、国际组织持有人信息的要求，不适用于通过在有组织证券市场交易的股份和（或）证券持有此类持有人、股份的上述持有人、国家、国际组织。</w:t>
      </w:r>
    </w:p>
    <w:p>
      <w:pPr>
        <w:spacing w:after="0"/>
        <w:ind w:start="0"/>
        <w:jc w:val="both"/>
      </w:pPr>
      <w:r>
        <w:rPr>
          <w:rFonts w:ascii="Times New Roman"/>
          <w:b w:val="false"/>
          <w:i w:val="false"/>
          <w:color w:val="000000"/>
          <w:sz w:val="28"/>
        </w:rPr>
        <w:t xml:space="preserve">
      2. 举行拍卖的申请应自主管机关收到之日起二十个工作日内予以审议。</w:t>
      </w:r>
    </w:p>
    <w:p>
      <w:pPr>
        <w:spacing w:after="0"/>
        <w:ind w:start="0"/>
        <w:jc w:val="both"/>
      </w:pPr>
      <w:r>
        <w:rPr>
          <w:rFonts w:ascii="Times New Roman"/>
          <w:b w:val="false"/>
          <w:i w:val="false"/>
          <w:color w:val="000000"/>
          <w:sz w:val="28"/>
        </w:rPr>
        <w:t xml:space="preserve">
      主管机关根据拍卖申请审查结果，应当： </w:t>
      </w:r>
    </w:p>
    <w:p>
      <w:pPr>
        <w:spacing w:after="0"/>
        <w:ind w:start="0"/>
        <w:jc w:val="both"/>
      </w:pPr>
      <w:r>
        <w:rPr>
          <w:rFonts w:ascii="Times New Roman"/>
          <w:b w:val="false"/>
          <w:i w:val="false"/>
          <w:color w:val="000000"/>
          <w:sz w:val="28"/>
        </w:rPr>
        <w:t xml:space="preserve">
      1) 依照</w:t>
      </w:r>
      <w:r>
        <w:rPr>
          <w:rFonts w:ascii="Times New Roman"/>
          <w:b w:val="false"/>
          <w:i w:val="false"/>
          <w:color w:val="000000"/>
          <w:sz w:val="28"/>
        </w:rPr>
        <w:t xml:space="preserve">本法典第九十五条</w:t>
      </w:r>
      <w:r>
        <w:rPr>
          <w:rFonts w:ascii="Times New Roman"/>
          <w:b w:val="false"/>
          <w:i w:val="false"/>
          <w:color w:val="000000"/>
          <w:sz w:val="28"/>
        </w:rPr>
        <w:t xml:space="preserve">规定，</w:t>
      </w:r>
      <w:r>
        <w:rPr>
          <w:rFonts w:ascii="Times New Roman"/>
          <w:b w:val="false"/>
          <w:i w:val="false"/>
          <w:color w:val="000000"/>
          <w:sz w:val="28"/>
        </w:rPr>
        <w:t xml:space="preserve">每年不超过四次</w:t>
      </w:r>
      <w:r>
        <w:rPr>
          <w:rFonts w:ascii="Times New Roman"/>
          <w:b w:val="false"/>
          <w:i w:val="false"/>
          <w:color w:val="000000"/>
          <w:sz w:val="28"/>
        </w:rPr>
        <w:t xml:space="preserve">发布拍卖公告</w:t>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2）若申请人在提交申请前三年内曾提交其他拍卖申请但未注册为拍卖参与者，则拒绝受理该拍卖申请。</w:t>
      </w:r>
    </w:p>
    <w:p>
      <w:pPr>
        <w:spacing w:after="0"/>
        <w:ind w:start="0"/>
        <w:jc w:val="both"/>
      </w:pPr>
      <w:r>
        <w:rPr>
          <w:rFonts w:ascii="Times New Roman"/>
          <w:b w:val="false"/>
          <w:i w:val="false"/>
          <w:color w:val="000000"/>
          <w:sz w:val="28"/>
        </w:rPr>
        <w:t xml:space="preserve">
      拍卖公告发布后，参与拍卖的申请应符合本法典第96条规定的要求。</w:t>
      </w:r>
    </w:p>
    <w:p>
      <w:pPr>
        <w:spacing w:after="0"/>
        <w:ind w:start="0"/>
        <w:jc w:val="left"/>
      </w:pPr>
      <w:r>
        <w:rPr>
          <w:rFonts w:ascii="Times New Roman"/>
          <w:b w:val="false"/>
          <w:i w:val="false"/>
          <w:color w:val="ff0000"/>
          <w:sz w:val="28"/>
        </w:rPr>
        <w:t xml:space="preserve">      脚注：第94条——经哈萨克斯坦共和国2022年7月14日第141-VII号法律修订（自2023年1月1日起施行）；经哈萨克斯坦共和国2023年12月28日第52-VIII号法律修订 （自首次正式公布之日起六十个日历日后生效）；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第95条 拍卖条款与条件</w:t>
      </w:r>
    </w:p>
    <w:p>
      <w:pPr>
        <w:spacing w:after="0"/>
        <w:ind w:start="0"/>
        <w:jc w:val="both"/>
      </w:pPr>
      <w:r>
        <w:rPr>
          <w:rFonts w:ascii="Times New Roman"/>
          <w:b w:val="false"/>
          <w:i w:val="false"/>
          <w:color w:val="000000"/>
          <w:sz w:val="28"/>
        </w:rPr>
        <w:t xml:space="preserve">
      1. 主管机关应根据拍卖申请对每块地块举行拍卖。</w:t>
      </w:r>
    </w:p>
    <w:p>
      <w:pPr>
        <w:spacing w:after="0"/>
        <w:ind w:start="0"/>
        <w:jc w:val="both"/>
      </w:pPr>
      <w:r>
        <w:rPr>
          <w:rFonts w:ascii="Times New Roman"/>
          <w:b w:val="false"/>
          <w:i w:val="false"/>
          <w:color w:val="000000"/>
          <w:sz w:val="28"/>
        </w:rPr>
        <w:t xml:space="preserve">
      拍卖公告及举办条件应以哈萨克语和俄语发布于碳氢化合物地下资源使用权电子拍卖运营商的信息平台及主管机关的互联网资源。</w:t>
      </w:r>
    </w:p>
    <w:p>
      <w:pPr>
        <w:spacing w:after="0"/>
        <w:ind w:start="0"/>
        <w:jc w:val="both"/>
      </w:pPr>
      <w:r>
        <w:rPr>
          <w:rFonts w:ascii="Times New Roman"/>
          <w:b w:val="false"/>
          <w:i w:val="false"/>
          <w:color w:val="000000"/>
          <w:sz w:val="28"/>
        </w:rPr>
        <w:t xml:space="preserve">
      有意参与拍卖者有权获取与拍卖程序相关的信息。</w:t>
      </w:r>
    </w:p>
    <w:p>
      <w:pPr>
        <w:spacing w:after="0"/>
        <w:ind w:start="0"/>
        <w:jc w:val="both"/>
      </w:pPr>
      <w:r>
        <w:rPr>
          <w:rFonts w:ascii="Times New Roman"/>
          <w:b w:val="false"/>
          <w:i w:val="false"/>
          <w:color w:val="000000"/>
          <w:sz w:val="28"/>
        </w:rPr>
        <w:t xml:space="preserve">
      2. 碳氢化合物地下资源使用权拍卖公告应包含：</w:t>
      </w:r>
    </w:p>
    <w:p>
      <w:pPr>
        <w:spacing w:after="0"/>
        <w:ind w:start="0"/>
        <w:jc w:val="both"/>
      </w:pPr>
      <w:r>
        <w:rPr>
          <w:rFonts w:ascii="Times New Roman"/>
          <w:b w:val="false"/>
          <w:i w:val="false"/>
          <w:color w:val="000000"/>
          <w:sz w:val="28"/>
        </w:rPr>
        <w:t xml:space="preserve">
      1) 举行日期和时间；</w:t>
      </w:r>
    </w:p>
    <w:p>
      <w:pPr>
        <w:spacing w:after="0"/>
        <w:ind w:start="0"/>
        <w:jc w:val="both"/>
      </w:pPr>
      <w:r>
        <w:rPr>
          <w:rFonts w:ascii="Times New Roman"/>
          <w:b w:val="false"/>
          <w:i w:val="false"/>
          <w:color w:val="000000"/>
          <w:sz w:val="28"/>
        </w:rPr>
        <w:t xml:space="preserve">
      2) 提交参与申请的期限；</w:t>
      </w:r>
    </w:p>
    <w:p>
      <w:pPr>
        <w:spacing w:after="0"/>
        <w:ind w:start="0"/>
        <w:jc w:val="both"/>
      </w:pPr>
      <w:r>
        <w:rPr>
          <w:rFonts w:ascii="Times New Roman"/>
          <w:b w:val="false"/>
          <w:i w:val="false"/>
          <w:color w:val="000000"/>
          <w:sz w:val="28"/>
        </w:rPr>
        <w:t xml:space="preserve">
      3) 拟拍卖地下资源使用权的地下资源（油田）区块的标识及简要描述；</w:t>
      </w:r>
    </w:p>
    <w:p>
      <w:pPr>
        <w:spacing w:after="0"/>
        <w:ind w:start="0"/>
        <w:jc w:val="both"/>
      </w:pPr>
      <w:r>
        <w:rPr>
          <w:rFonts w:ascii="Times New Roman"/>
          <w:b w:val="false"/>
          <w:i w:val="false"/>
          <w:color w:val="000000"/>
          <w:sz w:val="28"/>
        </w:rPr>
        <w:t xml:space="preserve">
      4) 地下资源使用作业类型；</w:t>
      </w:r>
    </w:p>
    <w:p>
      <w:pPr>
        <w:spacing w:after="0"/>
        <w:ind w:start="0"/>
        <w:jc w:val="both"/>
      </w:pPr>
      <w:r>
        <w:rPr>
          <w:rFonts w:ascii="Times New Roman"/>
          <w:b w:val="false"/>
          <w:i w:val="false"/>
          <w:color w:val="000000"/>
          <w:sz w:val="28"/>
        </w:rPr>
        <w:t xml:space="preserve">
      5) 参与拍卖的保证金金额及支付银行账户信息；</w:t>
      </w:r>
    </w:p>
    <w:p>
      <w:pPr>
        <w:spacing w:after="0"/>
        <w:ind w:start="0"/>
        <w:jc w:val="both"/>
      </w:pPr>
      <w:r>
        <w:rPr>
          <w:rFonts w:ascii="Times New Roman"/>
          <w:b w:val="false"/>
          <w:i w:val="false"/>
          <w:color w:val="000000"/>
          <w:sz w:val="28"/>
        </w:rPr>
        <w:t xml:space="preserve">
      5-1) 保证金金额及支付银行账户信息；</w:t>
      </w:r>
    </w:p>
    <w:p>
      <w:pPr>
        <w:spacing w:after="0"/>
        <w:ind w:start="0"/>
        <w:jc w:val="both"/>
      </w:pPr>
      <w:r>
        <w:rPr>
          <w:rFonts w:ascii="Times New Roman"/>
          <w:b w:val="false"/>
          <w:i w:val="false"/>
          <w:color w:val="000000"/>
          <w:sz w:val="28"/>
        </w:rPr>
        <w:t xml:space="preserve">
      6) 若授予油气勘探开发类地下资源使用权，需明确勘探期内地下资源区块作业范围与类型最低要求及其估算价值； </w:t>
      </w:r>
    </w:p>
    <w:p>
      <w:pPr>
        <w:spacing w:after="0"/>
        <w:ind w:start="0"/>
        <w:jc w:val="both"/>
      </w:pPr>
      <w:r>
        <w:rPr>
          <w:rFonts w:ascii="Times New Roman"/>
          <w:b w:val="false"/>
          <w:i w:val="false"/>
          <w:color w:val="000000"/>
          <w:sz w:val="28"/>
        </w:rPr>
        <w:t xml:space="preserve">
      7）根据哈萨克斯坦共和国税法规定的各区块最低认购奖金金额估算的初始认购奖金金额；</w:t>
      </w:r>
    </w:p>
    <w:p>
      <w:pPr>
        <w:spacing w:after="0"/>
        <w:ind w:start="0"/>
        <w:jc w:val="both"/>
      </w:pPr>
      <w:r>
        <w:rPr>
          <w:rFonts w:ascii="Times New Roman"/>
          <w:b w:val="false"/>
          <w:i w:val="false"/>
          <w:color w:val="000000"/>
          <w:sz w:val="28"/>
        </w:rPr>
        <w:t xml:space="preserve">
      8) 生产期间哈萨克斯坦员工培训费用金额；</w:t>
      </w:r>
    </w:p>
    <w:p>
      <w:pPr>
        <w:spacing w:after="0"/>
        <w:ind w:start="0"/>
        <w:jc w:val="both"/>
      </w:pPr>
      <w:r>
        <w:rPr>
          <w:rFonts w:ascii="Times New Roman"/>
          <w:b w:val="false"/>
          <w:i w:val="false"/>
          <w:color w:val="000000"/>
          <w:sz w:val="28"/>
        </w:rPr>
        <w:t xml:space="preserve">
      9）生产期间在哈萨克斯坦共和国境内开展研究、科技及开发工作的费用金额；</w:t>
      </w:r>
    </w:p>
    <w:p>
      <w:pPr>
        <w:spacing w:after="0"/>
        <w:ind w:start="0"/>
        <w:jc w:val="both"/>
      </w:pPr>
      <w:r>
        <w:rPr>
          <w:rFonts w:ascii="Times New Roman"/>
          <w:b w:val="false"/>
          <w:i w:val="false"/>
          <w:color w:val="000000"/>
          <w:sz w:val="28"/>
        </w:rPr>
        <w:t xml:space="preserve">
      10) 生产期间用于区域社会经济发展及基础设施建设的费用金额；</w:t>
      </w:r>
    </w:p>
    <w:p>
      <w:pPr>
        <w:spacing w:after="0"/>
        <w:ind w:start="0"/>
        <w:jc w:val="both"/>
      </w:pPr>
      <w:r>
        <w:rPr>
          <w:rFonts w:ascii="Times New Roman"/>
          <w:b w:val="false"/>
          <w:i w:val="false"/>
          <w:color w:val="000000"/>
          <w:sz w:val="28"/>
        </w:rPr>
        <w:t xml:space="preserve">
      11) 货物、工程、服务及人员方面的最低国内价值承诺；</w:t>
      </w:r>
    </w:p>
    <w:p>
      <w:pPr>
        <w:spacing w:after="0"/>
        <w:ind w:start="0"/>
        <w:jc w:val="both"/>
      </w:pPr>
      <w:r>
        <w:rPr>
          <w:rFonts w:ascii="Times New Roman"/>
          <w:b w:val="false"/>
          <w:i w:val="false"/>
          <w:color w:val="000000"/>
          <w:sz w:val="28"/>
        </w:rPr>
        <w:t xml:space="preserve">
      12）关于为地下资源使用目的授予的土地地块所登记权利的信息；</w:t>
      </w:r>
    </w:p>
    <w:p>
      <w:pPr>
        <w:spacing w:after="0"/>
        <w:ind w:start="0"/>
        <w:jc w:val="both"/>
      </w:pPr>
      <w:r>
        <w:rPr>
          <w:rFonts w:ascii="Times New Roman"/>
          <w:b w:val="false"/>
          <w:i w:val="false"/>
          <w:color w:val="000000"/>
          <w:sz w:val="28"/>
        </w:rPr>
        <w:t xml:space="preserve">
      13）若授予勘探和生产油气资源的地下资源使用权，须参照本法典第119条第7款规定条件；</w:t>
      </w:r>
    </w:p>
    <w:p>
      <w:pPr>
        <w:spacing w:after="0"/>
        <w:ind w:start="0"/>
        <w:jc w:val="both"/>
      </w:pPr>
      <w:r>
        <w:rPr>
          <w:rFonts w:ascii="Times New Roman"/>
          <w:b w:val="false"/>
          <w:i w:val="false"/>
          <w:color w:val="000000"/>
          <w:sz w:val="28"/>
        </w:rPr>
        <w:t xml:space="preserve">
      14）地下资源使用合同规定的勘探期或准备期时长。</w:t>
      </w:r>
    </w:p>
    <w:p>
      <w:pPr>
        <w:spacing w:after="0"/>
        <w:ind w:start="0"/>
        <w:jc w:val="both"/>
      </w:pPr>
      <w:r>
        <w:rPr>
          <w:rFonts w:ascii="Times New Roman"/>
          <w:b w:val="false"/>
          <w:i w:val="false"/>
          <w:color w:val="000000"/>
          <w:sz w:val="28"/>
        </w:rPr>
        <w:t xml:space="preserve">
      拍卖举行日期不得迟于提交拍卖参与申请期限的最后一日后两个月。</w:t>
      </w:r>
    </w:p>
    <w:p>
      <w:pPr>
        <w:spacing w:after="0"/>
        <w:ind w:start="0"/>
        <w:jc w:val="both"/>
      </w:pPr>
      <w:r>
        <w:rPr>
          <w:rFonts w:ascii="Times New Roman"/>
          <w:b w:val="false"/>
          <w:i w:val="false"/>
          <w:color w:val="000000"/>
          <w:sz w:val="28"/>
        </w:rPr>
        <w:t xml:space="preserve">
      2-1. 针对综合项目相关地下区域授予油气地下使用权的拍卖公告，除本条第2款规定的信息外（第11项、 13)及14)项规定的信息外，还须载明要求参与拍卖者在申请书中按本法典第36条第5-1款规定，明确其在国内人力价值方面的最低义务。</w:t>
      </w:r>
    </w:p>
    <w:p>
      <w:pPr>
        <w:spacing w:after="0"/>
        <w:ind w:start="0"/>
        <w:jc w:val="both"/>
      </w:pPr>
      <w:r>
        <w:rPr>
          <w:rFonts w:ascii="Times New Roman"/>
          <w:b w:val="false"/>
          <w:i w:val="false"/>
          <w:color w:val="000000"/>
          <w:sz w:val="28"/>
        </w:rPr>
        <w:t xml:space="preserve">
      3. 若拍卖标的为先前已终止地下资源使用权合同的地下资源区块，拍卖公告还应包含：</w:t>
      </w:r>
    </w:p>
    <w:p>
      <w:pPr>
        <w:spacing w:after="0"/>
        <w:ind w:start="0"/>
        <w:jc w:val="both"/>
      </w:pPr>
      <w:r>
        <w:rPr>
          <w:rFonts w:ascii="Times New Roman"/>
          <w:b w:val="false"/>
          <w:i w:val="false"/>
          <w:color w:val="000000"/>
          <w:sz w:val="28"/>
        </w:rPr>
        <w:t xml:space="preserve">
      1) 若该地下区域已移交从事油气业务的国家公司进行信托管理：</w:t>
      </w:r>
    </w:p>
    <w:p>
      <w:pPr>
        <w:spacing w:after="0"/>
        <w:ind w:start="0"/>
        <w:jc w:val="both"/>
      </w:pPr>
      <w:r>
        <w:rPr>
          <w:rFonts w:ascii="Times New Roman"/>
          <w:b w:val="false"/>
          <w:i w:val="false"/>
          <w:color w:val="000000"/>
          <w:sz w:val="28"/>
        </w:rPr>
        <w:t xml:space="preserve">
      根据信托管理协议向受托人偿付相关费用的条款，以及向其支付报酬的条款（本法典另有规定的情况除外）；</w:t>
      </w:r>
    </w:p>
    <w:p>
      <w:pPr>
        <w:spacing w:after="0"/>
        <w:ind w:start="0"/>
        <w:jc w:val="both"/>
      </w:pPr>
      <w:r>
        <w:rPr>
          <w:rFonts w:ascii="Times New Roman"/>
          <w:b w:val="false"/>
          <w:i w:val="false"/>
          <w:color w:val="000000"/>
          <w:sz w:val="28"/>
        </w:rPr>
        <w:t xml:space="preserve">
      向原地下使用者偿还本法典第107条第8款第1项所指移交财产费用的条款；</w:t>
      </w:r>
    </w:p>
    <w:p>
      <w:pPr>
        <w:spacing w:after="0"/>
        <w:ind w:start="0"/>
        <w:jc w:val="both"/>
      </w:pPr>
      <w:r>
        <w:rPr>
          <w:rFonts w:ascii="Times New Roman"/>
          <w:b w:val="false"/>
          <w:i w:val="false"/>
          <w:color w:val="000000"/>
          <w:sz w:val="28"/>
        </w:rPr>
        <w:t xml:space="preserve">
      信托管理过程中受托人取得和（或）获得的转让财产价值应偿还国家；</w:t>
      </w:r>
    </w:p>
    <w:p>
      <w:pPr>
        <w:spacing w:after="0"/>
        <w:ind w:start="0"/>
        <w:jc w:val="both"/>
      </w:pPr>
      <w:r>
        <w:rPr>
          <w:rFonts w:ascii="Times New Roman"/>
          <w:b w:val="false"/>
          <w:i w:val="false"/>
          <w:color w:val="000000"/>
          <w:sz w:val="28"/>
        </w:rPr>
        <w:t xml:space="preserve">
      2）本法典第119条第19款规定的情形下——基于向原地下资源使用者偿还勘探评估费用的金额及期限所设条件；</w:t>
      </w:r>
    </w:p>
    <w:p>
      <w:pPr>
        <w:spacing w:after="0"/>
        <w:ind w:start="0"/>
        <w:jc w:val="both"/>
      </w:pPr>
      <w:r>
        <w:rPr>
          <w:rFonts w:ascii="Times New Roman"/>
          <w:b w:val="false"/>
          <w:i w:val="false"/>
          <w:color w:val="000000"/>
          <w:sz w:val="28"/>
        </w:rPr>
        <w:t xml:space="preserve">
      3）本法典第107条第4款第2项和第3项规定的情形下——关于原使用者担保金额的信息。</w:t>
      </w:r>
    </w:p>
    <w:p>
      <w:pPr>
        <w:spacing w:after="0"/>
        <w:ind w:start="0"/>
        <w:jc w:val="both"/>
      </w:pPr>
      <w:r>
        <w:rPr>
          <w:rFonts w:ascii="Times New Roman"/>
          <w:b w:val="false"/>
          <w:i w:val="false"/>
          <w:color w:val="000000"/>
          <w:sz w:val="28"/>
        </w:rPr>
        <w:t xml:space="preserve">
      4. 申请参与拍卖的期限为自拍卖公告发布之日起两个月。</w:t>
      </w:r>
    </w:p>
    <w:p>
      <w:pPr>
        <w:spacing w:after="0"/>
        <w:ind w:start="0"/>
        <w:jc w:val="both"/>
      </w:pPr>
      <w:r>
        <w:rPr>
          <w:rFonts w:ascii="Times New Roman"/>
          <w:b w:val="false"/>
          <w:i w:val="false"/>
          <w:color w:val="000000"/>
          <w:sz w:val="28"/>
        </w:rPr>
        <w:t xml:space="preserve">
      5. 参与拍卖的费用金额为共和国预算法规定的月计算指数的100倍，该指数以拍卖公告发布之日为准。</w:t>
      </w:r>
    </w:p>
    <w:p>
      <w:pPr>
        <w:spacing w:after="0"/>
        <w:ind w:start="0"/>
        <w:jc w:val="both"/>
      </w:pPr>
      <w:r>
        <w:rPr>
          <w:rFonts w:ascii="Times New Roman"/>
          <w:b w:val="false"/>
          <w:i w:val="false"/>
          <w:color w:val="000000"/>
          <w:sz w:val="28"/>
        </w:rPr>
        <w:t xml:space="preserve">
      6. 拍卖参与费应支付给碳氢化合物地下资源使用权电子拍卖运营商，且不予退还。</w:t>
      </w:r>
    </w:p>
    <w:p>
      <w:pPr>
        <w:spacing w:after="0"/>
        <w:ind w:start="0"/>
        <w:jc w:val="both"/>
      </w:pPr>
      <w:r>
        <w:rPr>
          <w:rFonts w:ascii="Times New Roman"/>
          <w:b w:val="false"/>
          <w:i w:val="false"/>
          <w:color w:val="000000"/>
          <w:sz w:val="28"/>
        </w:rPr>
        <w:t xml:space="preserve">
      拍卖参与费须由碳氢化合物地下资源使用权电子拍卖运营商于三个工作日内转入国家财政收入。</w:t>
      </w:r>
    </w:p>
    <w:p>
      <w:pPr>
        <w:spacing w:after="0"/>
        <w:ind w:start="0"/>
        <w:jc w:val="both"/>
      </w:pPr>
      <w:r>
        <w:rPr>
          <w:rFonts w:ascii="Times New Roman"/>
          <w:b w:val="false"/>
          <w:i w:val="false"/>
          <w:color w:val="000000"/>
          <w:sz w:val="28"/>
        </w:rPr>
        <w:t xml:space="preserve">
      7. 保证金应支付给碳氢化合物地下使用权电子拍卖运营商，作为拍卖中标者履行支付签约奖金义务的担保。</w:t>
      </w:r>
    </w:p>
    <w:p>
      <w:pPr>
        <w:spacing w:after="0"/>
        <w:ind w:start="0"/>
        <w:jc w:val="both"/>
      </w:pPr>
      <w:r>
        <w:rPr>
          <w:rFonts w:ascii="Times New Roman"/>
          <w:b w:val="false"/>
          <w:i w:val="false"/>
          <w:color w:val="000000"/>
          <w:sz w:val="28"/>
        </w:rPr>
        <w:t xml:space="preserve">
      保证金金额由主管机关确定，具体标准如下：</w:t>
      </w:r>
    </w:p>
    <w:p>
      <w:pPr>
        <w:spacing w:after="0"/>
        <w:ind w:start="0"/>
        <w:jc w:val="both"/>
      </w:pPr>
      <w:r>
        <w:rPr>
          <w:rFonts w:ascii="Times New Roman"/>
          <w:b w:val="false"/>
          <w:i w:val="false"/>
          <w:color w:val="000000"/>
          <w:sz w:val="28"/>
        </w:rPr>
        <w:t xml:space="preserve">
      1) 授予用于勘探和生产油气类物质的地下资源使用权时——金额相当于认购奖金初始金额的两倍，该金额依据哈萨克斯坦共和国税法确定；</w:t>
      </w:r>
    </w:p>
    <w:p>
      <w:pPr>
        <w:spacing w:after="0"/>
        <w:ind w:start="0"/>
        <w:jc w:val="both"/>
      </w:pPr>
      <w:r>
        <w:rPr>
          <w:rFonts w:ascii="Times New Roman"/>
          <w:b w:val="false"/>
          <w:i w:val="false"/>
          <w:color w:val="000000"/>
          <w:sz w:val="28"/>
        </w:rPr>
        <w:t xml:space="preserve">
      2) 授予用于油气开采的地下资源使用权时——金额相当于根据哈萨克斯坦共和国税法确定的认购奖金初始金额的一次性金额。</w:t>
      </w:r>
    </w:p>
    <w:p>
      <w:pPr>
        <w:spacing w:after="0"/>
        <w:ind w:start="0"/>
        <w:jc w:val="both"/>
      </w:pPr>
      <w:r>
        <w:rPr>
          <w:rFonts w:ascii="Times New Roman"/>
          <w:b w:val="false"/>
          <w:i w:val="false"/>
          <w:color w:val="000000"/>
          <w:sz w:val="28"/>
        </w:rPr>
        <w:t xml:space="preserve">
      8. 因本法规定事由被主管机关驳回申请的拍卖申请人，其保证金应在提交保证金退还申请后三个工作日内予以退还。</w:t>
      </w:r>
    </w:p>
    <w:p>
      <w:pPr>
        <w:spacing w:after="0"/>
        <w:ind w:start="0"/>
        <w:jc w:val="both"/>
      </w:pPr>
      <w:r>
        <w:rPr>
          <w:rFonts w:ascii="Times New Roman"/>
          <w:b w:val="false"/>
          <w:i w:val="false"/>
          <w:color w:val="000000"/>
          <w:sz w:val="28"/>
        </w:rPr>
        <w:t xml:space="preserve">
      保证金退还申请应提交至负责授予油气地下资源使用权的电子拍卖运营商。</w:t>
      </w:r>
    </w:p>
    <w:p>
      <w:pPr>
        <w:spacing w:after="0"/>
        <w:ind w:start="0"/>
        <w:jc w:val="both"/>
      </w:pPr>
      <w:r>
        <w:rPr>
          <w:rFonts w:ascii="Times New Roman"/>
          <w:b w:val="false"/>
          <w:i w:val="false"/>
          <w:color w:val="000000"/>
          <w:sz w:val="28"/>
        </w:rPr>
        <w:t xml:space="preserve">
      9. 除拍卖中标者及次高签字奖金出价者外，获准参与拍卖的竞标者保证金，应于拍卖结果公布后提交保证金退还申请之日起三个工作日内予以退还。</w:t>
      </w:r>
    </w:p>
    <w:p>
      <w:pPr>
        <w:spacing w:after="0"/>
        <w:ind w:start="0"/>
        <w:jc w:val="both"/>
      </w:pPr>
      <w:r>
        <w:rPr>
          <w:rFonts w:ascii="Times New Roman"/>
          <w:b w:val="false"/>
          <w:i w:val="false"/>
          <w:color w:val="000000"/>
          <w:sz w:val="28"/>
        </w:rPr>
        <w:t xml:space="preserve">
      保证金退还申请应提交至授予油气矿产地下使用权的电子拍卖运营商。</w:t>
      </w:r>
    </w:p>
    <w:p>
      <w:pPr>
        <w:spacing w:after="0"/>
        <w:ind w:start="0"/>
        <w:jc w:val="both"/>
      </w:pPr>
      <w:r>
        <w:rPr>
          <w:rFonts w:ascii="Times New Roman"/>
          <w:b w:val="false"/>
          <w:i w:val="false"/>
          <w:color w:val="000000"/>
          <w:sz w:val="28"/>
        </w:rPr>
        <w:t xml:space="preserve">
      10. 拍卖中标人及次高签字奖金出价者的保证金，在提交保证金退还申请后三个工作日内予以退还，前提是中标人履行了本法典第100条第3款规定的要求。</w:t>
      </w:r>
    </w:p>
    <w:p>
      <w:pPr>
        <w:spacing w:after="0"/>
        <w:ind w:start="0"/>
        <w:jc w:val="both"/>
      </w:pPr>
      <w:r>
        <w:rPr>
          <w:rFonts w:ascii="Times New Roman"/>
          <w:b w:val="false"/>
          <w:i w:val="false"/>
          <w:color w:val="000000"/>
          <w:sz w:val="28"/>
        </w:rPr>
        <w:t xml:space="preserve">
      当拍卖中标人满足本法典第100条第3款规定的要求后，主管机关应自收到中标人支付签约奖金的确认之日起三个工作日内，通知次高签约奖金出价的拍卖参与者。</w:t>
      </w:r>
    </w:p>
    <w:p>
      <w:pPr>
        <w:spacing w:after="0"/>
        <w:ind w:start="0"/>
        <w:jc w:val="both"/>
      </w:pPr>
      <w:r>
        <w:rPr>
          <w:rFonts w:ascii="Times New Roman"/>
          <w:b w:val="false"/>
          <w:i w:val="false"/>
          <w:color w:val="000000"/>
          <w:sz w:val="28"/>
        </w:rPr>
        <w:t xml:space="preserve">
      拍卖中标人的保证金，以及次高签字奖金竞标人的保证金，经其申请后，可由碳氢化合物地下资源使用权电子拍卖运营商在履行拍卖中标人支付签字奖金义务时予以转付。</w:t>
      </w:r>
    </w:p>
    <w:p>
      <w:pPr>
        <w:spacing w:after="0"/>
        <w:ind w:start="0"/>
        <w:jc w:val="both"/>
      </w:pPr>
      <w:r>
        <w:rPr>
          <w:rFonts w:ascii="Times New Roman"/>
          <w:b w:val="false"/>
          <w:i w:val="false"/>
          <w:color w:val="000000"/>
          <w:sz w:val="28"/>
        </w:rPr>
        <w:t xml:space="preserve">
      11. 若存在下列情形，竞拍中标人的保证金不予退还，且应在认购奖金支付期限届满之日起三个工作日内转入国家财政收入：</w:t>
      </w:r>
    </w:p>
    <w:p>
      <w:pPr>
        <w:spacing w:after="0"/>
        <w:ind w:start="0"/>
        <w:jc w:val="both"/>
      </w:pPr>
      <w:r>
        <w:rPr>
          <w:rFonts w:ascii="Times New Roman"/>
          <w:b w:val="false"/>
          <w:i w:val="false"/>
          <w:color w:val="000000"/>
          <w:sz w:val="28"/>
        </w:rPr>
        <w:t xml:space="preserve">
      1) 拍卖次高签字费出价者未履行本法典第100条第3款及第5款规定要求时，其保证金不予退还，且自签字费支付期限届满之日起三个工作日内，该保证金应转入国家财政收入；</w:t>
      </w:r>
    </w:p>
    <w:p>
      <w:pPr>
        <w:spacing w:after="0"/>
        <w:ind w:start="0"/>
        <w:jc w:val="both"/>
      </w:pPr>
      <w:r>
        <w:rPr>
          <w:rFonts w:ascii="Times New Roman"/>
          <w:b w:val="false"/>
          <w:i w:val="false"/>
          <w:color w:val="000000"/>
          <w:sz w:val="28"/>
        </w:rPr>
        <w:t xml:space="preserve">
      2) 拍卖次高价竞标者履行</w:t>
      </w:r>
      <w:r>
        <w:rPr>
          <w:rFonts w:ascii="Times New Roman"/>
          <w:b w:val="false"/>
          <w:i w:val="false"/>
          <w:color w:val="000000"/>
          <w:sz w:val="28"/>
        </w:rPr>
        <w:t xml:space="preserve">本法第100条第3款和第5款</w:t>
      </w:r>
      <w:r>
        <w:rPr>
          <w:rFonts w:ascii="Times New Roman"/>
          <w:b w:val="false"/>
          <w:i w:val="false"/>
          <w:color w:val="000000"/>
          <w:sz w:val="28"/>
        </w:rPr>
        <w:t xml:space="preserve">规定要求后</w:t>
      </w:r>
      <w:r>
        <w:rPr>
          <w:rFonts w:ascii="Times New Roman"/>
          <w:b w:val="false"/>
          <w:i w:val="false"/>
          <w:color w:val="000000"/>
          <w:sz w:val="28"/>
        </w:rPr>
        <w:t xml:space="preserve">，自提交保证金退还申请之日起三个工作日内退还保证金。</w:t>
      </w:r>
    </w:p>
    <w:p>
      <w:pPr>
        <w:spacing w:after="0"/>
        <w:ind w:start="0"/>
        <w:jc w:val="left"/>
      </w:pPr>
      <w:r>
        <w:rPr>
          <w:rFonts w:ascii="Times New Roman"/>
          <w:b w:val="false"/>
          <w:i w:val="false"/>
          <w:color w:val="ff0000"/>
          <w:sz w:val="28"/>
        </w:rPr>
        <w:t xml:space="preserve">      脚注。 第95条经哈萨克斯坦共和国</w:t>
      </w:r>
      <w:r>
        <w:rPr>
          <w:rFonts w:ascii="Times New Roman"/>
          <w:b w:val="false"/>
          <w:i w:val="false"/>
          <w:color w:val="ff0000"/>
          <w:sz w:val="28"/>
        </w:rPr>
        <w:t xml:space="preserve">2019年12月30日</w:t>
      </w:r>
      <w:r>
        <w:rPr>
          <w:rFonts w:ascii="Times New Roman"/>
          <w:b w:val="false"/>
          <w:i w:val="false"/>
          <w:color w:val="000000"/>
          <w:sz w:val="28"/>
        </w:rPr>
        <w:t xml:space="preserve">第297-VI号法律</w:t>
      </w:r>
      <w:r>
        <w:rPr>
          <w:rFonts w:ascii="Times New Roman"/>
          <w:b w:val="false"/>
          <w:i w:val="false"/>
          <w:color w:val="ff0000"/>
          <w:sz w:val="28"/>
        </w:rPr>
        <w:t xml:space="preserve">修订</w:t>
      </w:r>
      <w:r>
        <w:rPr>
          <w:rFonts w:ascii="Times New Roman"/>
          <w:b w:val="false"/>
          <w:i w:val="false"/>
          <w:color w:val="ff0000"/>
          <w:sz w:val="28"/>
        </w:rPr>
        <w:t xml:space="preserve">（自首次官方公布之日起十个日历日后生效）；经2022年7月14日第141-VII号法律修订（自2023年1月1日起生效）； 2022年12月29日第174-VII号（自首次正式公布之日起十个日历日后生效）；2023年12月28日第52-VIII号（自首次正式公布之日起六十个日历日后生效）；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第96条 参与拍卖的申请</w:t>
      </w:r>
    </w:p>
    <w:p>
      <w:pPr>
        <w:spacing w:after="0"/>
        <w:ind w:start="0"/>
        <w:jc w:val="both"/>
      </w:pPr>
      <w:r>
        <w:rPr>
          <w:rFonts w:ascii="Times New Roman"/>
          <w:b w:val="false"/>
          <w:i w:val="false"/>
          <w:color w:val="000000"/>
          <w:sz w:val="28"/>
        </w:rPr>
        <w:t xml:space="preserve">
      1. 有意参与碳氢化合物地下资源使用权拍卖者，应通过碳氢化合物地下资源使用权电子拍卖运营商的信息系统，以经电子数字签名认证的电子文档形式向主管机关提交拍卖参与申请。</w:t>
      </w:r>
    </w:p>
    <w:p>
      <w:pPr>
        <w:spacing w:after="0"/>
        <w:ind w:start="0"/>
        <w:jc w:val="both"/>
      </w:pPr>
      <w:r>
        <w:rPr>
          <w:rFonts w:ascii="Times New Roman"/>
          <w:b w:val="false"/>
          <w:i w:val="false"/>
          <w:color w:val="000000"/>
          <w:sz w:val="28"/>
        </w:rPr>
        <w:t xml:space="preserve">
      2. 拍卖参与申请应包含：</w:t>
      </w:r>
    </w:p>
    <w:p>
      <w:pPr>
        <w:spacing w:after="0"/>
        <w:ind w:start="0"/>
        <w:jc w:val="both"/>
      </w:pPr>
      <w:r>
        <w:rPr>
          <w:rFonts w:ascii="Times New Roman"/>
          <w:b w:val="false"/>
          <w:i w:val="false"/>
          <w:color w:val="000000"/>
          <w:sz w:val="28"/>
        </w:rPr>
        <w:t xml:space="preserve">
      1) 自然人——申请人姓氏、名字及父名（如身份证件所载）、国籍、申请人身份证件信息；</w:t>
      </w:r>
    </w:p>
    <w:p>
      <w:pPr>
        <w:spacing w:after="0"/>
        <w:ind w:start="0"/>
        <w:jc w:val="both"/>
      </w:pPr>
      <w:r>
        <w:rPr>
          <w:rFonts w:ascii="Times New Roman"/>
          <w:b w:val="false"/>
          <w:i w:val="false"/>
          <w:color w:val="000000"/>
          <w:sz w:val="28"/>
        </w:rPr>
        <w:t xml:space="preserve">
      2）法人——申请人名称、法人资格登记信息（商业登记簿摘录或其他经认证的证明申请人符合外国法律规定的法人资格的文件）、董事信息；</w:t>
      </w:r>
    </w:p>
    <w:p>
      <w:pPr>
        <w:spacing w:after="0"/>
        <w:ind w:start="0"/>
        <w:jc w:val="both"/>
      </w:pPr>
      <w:r>
        <w:rPr>
          <w:rFonts w:ascii="Times New Roman"/>
          <w:b w:val="false"/>
          <w:i w:val="false"/>
          <w:color w:val="000000"/>
          <w:sz w:val="28"/>
        </w:rPr>
        <w:t xml:space="preserve">
      2-1) 控制申请人的自然人、国家、国际组织信息，以及持有申请人股权、股份但不具控制权的自然人、国家、国际组织信息（须披露持股比例及持股方式）。</w:t>
      </w:r>
    </w:p>
    <w:p>
      <w:pPr>
        <w:spacing w:after="0"/>
        <w:ind w:start="0"/>
        <w:jc w:val="both"/>
      </w:pPr>
      <w:r>
        <w:rPr>
          <w:rFonts w:ascii="Times New Roman"/>
          <w:b w:val="false"/>
          <w:i w:val="false"/>
          <w:color w:val="000000"/>
          <w:sz w:val="28"/>
        </w:rPr>
        <w:t xml:space="preserve">
      本项关于提供非控制性持股人持有申请人股权、股份信息的义务，不适用于通过在有组织证券市场交易的股份和（或）证券持有该等股权、股份的个人、国家、国际组织；</w:t>
      </w:r>
    </w:p>
    <w:p>
      <w:pPr>
        <w:spacing w:after="0"/>
        <w:ind w:start="0"/>
        <w:jc w:val="left"/>
      </w:pPr>
      <w:r>
        <w:rPr>
          <w:rFonts w:ascii="Times New Roman"/>
          <w:b w:val="false"/>
          <w:i w:val="false"/>
          <w:color w:val="ff0000"/>
          <w:sz w:val="28"/>
        </w:rPr>
        <w:t xml:space="preserve">      3) 根据哈萨克斯坦共和国2022年7月14日第141-VII号法律予以删除（自2023年1月1日起施行）；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4) 拍卖公告中载明的地下资源区块标识；</w:t>
      </w:r>
    </w:p>
    <w:p>
      <w:pPr>
        <w:spacing w:after="0"/>
        <w:ind w:start="0"/>
        <w:jc w:val="both"/>
      </w:pPr>
      <w:r>
        <w:rPr>
          <w:rFonts w:ascii="Times New Roman"/>
          <w:b w:val="false"/>
          <w:i w:val="false"/>
          <w:color w:val="000000"/>
          <w:sz w:val="28"/>
        </w:rPr>
        <w:t xml:space="preserve">
      5) 申请人缴纳拍卖参与费用的证明；</w:t>
      </w:r>
    </w:p>
    <w:p>
      <w:pPr>
        <w:spacing w:after="0"/>
        <w:ind w:start="0"/>
        <w:jc w:val="both"/>
      </w:pPr>
      <w:r>
        <w:rPr>
          <w:rFonts w:ascii="Times New Roman"/>
          <w:b w:val="false"/>
          <w:i w:val="false"/>
          <w:color w:val="000000"/>
          <w:sz w:val="28"/>
        </w:rPr>
        <w:t xml:space="preserve">
      6) 申请人缴纳保证金的证明材料。</w:t>
      </w:r>
    </w:p>
    <w:p>
      <w:pPr>
        <w:spacing w:after="0"/>
        <w:ind w:start="0"/>
        <w:jc w:val="both"/>
      </w:pPr>
      <w:r>
        <w:rPr>
          <w:rFonts w:ascii="Times New Roman"/>
          <w:b w:val="false"/>
          <w:i w:val="false"/>
          <w:color w:val="000000"/>
          <w:sz w:val="28"/>
        </w:rPr>
        <w:t xml:space="preserve">
      3. 申请材料需另行附上：</w:t>
      </w:r>
    </w:p>
    <w:p>
      <w:pPr>
        <w:spacing w:after="0"/>
        <w:ind w:start="0"/>
        <w:jc w:val="both"/>
      </w:pPr>
      <w:r>
        <w:rPr>
          <w:rFonts w:ascii="Times New Roman"/>
          <w:b w:val="false"/>
          <w:i w:val="false"/>
          <w:color w:val="000000"/>
          <w:sz w:val="28"/>
        </w:rPr>
        <w:t xml:space="preserve">
      1) 申请人承诺履行通知中规定的授予地下资源使用权的条件；</w:t>
      </w:r>
    </w:p>
    <w:p>
      <w:pPr>
        <w:spacing w:after="0"/>
        <w:ind w:start="0"/>
        <w:jc w:val="left"/>
      </w:pPr>
      <w:r>
        <w:rPr>
          <w:rFonts w:ascii="Times New Roman"/>
          <w:b w:val="false"/>
          <w:i w:val="false"/>
          <w:color w:val="ff0000"/>
          <w:sz w:val="28"/>
        </w:rPr>
        <w:t xml:space="preserve">      2) 根据哈萨克斯坦共和国2022年7月14日第141-VII号法律予以排除（自2023年1月1日起施行）；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 证明申请人符合本法典第93条规定要求的文件；</w:t>
      </w:r>
    </w:p>
    <w:p>
      <w:pPr>
        <w:spacing w:after="0"/>
        <w:ind w:start="0"/>
        <w:jc w:val="both"/>
      </w:pPr>
      <w:r>
        <w:rPr>
          <w:rFonts w:ascii="Times New Roman"/>
          <w:b w:val="false"/>
          <w:i w:val="false"/>
          <w:color w:val="000000"/>
          <w:sz w:val="28"/>
        </w:rPr>
        <w:t xml:space="preserve">
      4) 经适当认证的证明申请书所载信息的文件；</w:t>
      </w:r>
    </w:p>
    <w:p>
      <w:pPr>
        <w:spacing w:after="0"/>
        <w:ind w:start="0"/>
        <w:jc w:val="both"/>
      </w:pPr>
      <w:r>
        <w:rPr>
          <w:rFonts w:ascii="Times New Roman"/>
          <w:b w:val="false"/>
          <w:i w:val="false"/>
          <w:color w:val="000000"/>
          <w:sz w:val="28"/>
        </w:rPr>
        <w:t xml:space="preserve">
      4-1) 申请人控制结构示意图，注明控制申请人的个人、国家、国际组织，以及未控制申请人的个人、国家、国际组织（持有申请人参与权益或股份者），并披露持股比例及所有权模式信息；</w:t>
      </w:r>
    </w:p>
    <w:p>
      <w:pPr>
        <w:spacing w:after="0"/>
        <w:ind w:start="0"/>
        <w:jc w:val="left"/>
      </w:pPr>
      <w:r>
        <w:rPr>
          <w:rFonts w:ascii="Times New Roman"/>
          <w:b w:val="false"/>
          <w:i w:val="false"/>
          <w:color w:val="ff0000"/>
          <w:sz w:val="28"/>
        </w:rPr>
        <w:t xml:space="preserve">      5) 根据哈萨克斯坦共和国2022年7月14日第141-VII号法律予以排除（自2023年1月1日起施行）；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6) 若授予涉及综合项目的地下区块地下资源使用权，申请人须依据本法典第36条第5-1款确定的人员配置最低本土化价值义务。</w:t>
      </w:r>
    </w:p>
    <w:p>
      <w:pPr>
        <w:spacing w:after="0"/>
        <w:ind w:start="0"/>
        <w:jc w:val="both"/>
      </w:pPr>
      <w:r>
        <w:rPr>
          <w:rFonts w:ascii="Times New Roman"/>
          <w:b w:val="false"/>
          <w:i w:val="false"/>
          <w:color w:val="000000"/>
          <w:sz w:val="28"/>
        </w:rPr>
        <w:t xml:space="preserve">
      4. 申请书及所附文件应以哈萨克语和俄语书写。若申请由外国人或外国法人提交，所附文件可使用其他语言撰写，但须随附每份文件的哈萨克语和俄语译本，并经公证确认其真实性。</w:t>
      </w:r>
    </w:p>
    <w:p>
      <w:pPr>
        <w:spacing w:after="0"/>
        <w:ind w:start="0"/>
        <w:jc w:val="both"/>
      </w:pPr>
      <w:r>
        <w:rPr>
          <w:rFonts w:ascii="Times New Roman"/>
          <w:b w:val="false"/>
          <w:i w:val="false"/>
          <w:color w:val="000000"/>
          <w:sz w:val="28"/>
        </w:rPr>
        <w:t xml:space="preserve">
      本条规定的文件和信息应依照本法典第99条第5款由主管机关确定的方式提交。</w:t>
      </w:r>
    </w:p>
    <w:p>
      <w:pPr>
        <w:spacing w:after="0"/>
        <w:ind w:start="0"/>
        <w:jc w:val="left"/>
      </w:pPr>
      <w:r>
        <w:rPr>
          <w:rFonts w:ascii="Times New Roman"/>
          <w:b w:val="false"/>
          <w:i w:val="false"/>
          <w:color w:val="ff0000"/>
          <w:sz w:val="28"/>
        </w:rPr>
        <w:t xml:space="preserve">      脚注。 第96条经哈萨克斯坦共和国下列法律修订：2022年7月14日第141-VII号法律（自2023年1月1日起施行）；2022年12月29日第174-VII号法律（自首次官方公布之日起十个日历日后施行）； 2023年12月28日第52-VIII号法律（自首次正式公布之日起六十个日历日后生效）；2024年4月6日第71-VIII号法律（自首次正式公布之日起六十个日历日后生效）。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第九十七条 拍卖参与申请的审议程序</w:t>
      </w:r>
    </w:p>
    <w:p>
      <w:pPr>
        <w:spacing w:after="0"/>
        <w:ind w:start="0"/>
        <w:jc w:val="both"/>
      </w:pPr>
      <w:r>
        <w:rPr>
          <w:rFonts w:ascii="Times New Roman"/>
          <w:b w:val="false"/>
          <w:i w:val="false"/>
          <w:color w:val="000000"/>
          <w:sz w:val="28"/>
        </w:rPr>
        <w:t xml:space="preserve">
      1. 申请参与碳氢化合物地下资源使用权拍卖的申请，自相关主管部门收到之日起十个工作日内予以审议。</w:t>
      </w:r>
    </w:p>
    <w:p>
      <w:pPr>
        <w:spacing w:after="0"/>
        <w:ind w:start="0"/>
        <w:jc w:val="both"/>
      </w:pPr>
      <w:r>
        <w:rPr>
          <w:rFonts w:ascii="Times New Roman"/>
          <w:b w:val="false"/>
          <w:i w:val="false"/>
          <w:color w:val="000000"/>
          <w:sz w:val="28"/>
        </w:rPr>
        <w:t xml:space="preserve">
      2. 经申请审查后，主管机关应准予申请人参与拍卖、拒绝其参与资格，或通知其需消除发现的差异。</w:t>
      </w:r>
    </w:p>
    <w:p>
      <w:pPr>
        <w:spacing w:after="0"/>
        <w:ind w:start="0"/>
        <w:jc w:val="both"/>
      </w:pPr>
      <w:r>
        <w:rPr>
          <w:rFonts w:ascii="Times New Roman"/>
          <w:b w:val="false"/>
          <w:i w:val="false"/>
          <w:color w:val="000000"/>
          <w:sz w:val="28"/>
        </w:rPr>
        <w:t xml:space="preserve">
      若经审查认定申请人因本条第3款第2项、第4项、第6项及第9项规定事由不符合参与拍卖条件，主管机关应拒绝其参与拍卖。</w:t>
      </w:r>
    </w:p>
    <w:p>
      <w:pPr>
        <w:spacing w:after="0"/>
        <w:ind w:start="0"/>
        <w:jc w:val="both"/>
      </w:pPr>
      <w:r>
        <w:rPr>
          <w:rFonts w:ascii="Times New Roman"/>
          <w:b w:val="false"/>
          <w:i w:val="false"/>
          <w:color w:val="000000"/>
          <w:sz w:val="28"/>
        </w:rPr>
        <w:t xml:space="preserve">
      2-1. 除本条第2款第二项规定情形外，若在规定时限内审查申请时发现其不符合本法典第96条要求，主管机关应向申请人发出通知，明确指出不符合要求之处。</w:t>
      </w:r>
    </w:p>
    <w:p>
      <w:pPr>
        <w:spacing w:after="0"/>
        <w:ind w:start="0"/>
        <w:jc w:val="both"/>
      </w:pPr>
      <w:r>
        <w:rPr>
          <w:rFonts w:ascii="Times New Roman"/>
          <w:b w:val="false"/>
          <w:i w:val="false"/>
          <w:color w:val="000000"/>
          <w:sz w:val="28"/>
        </w:rPr>
        <w:t xml:space="preserve">
      申请人自主管机关发出通知之日起三个工作日内，但不得迟于拍卖日前十五个工作日，有权消除主管机关通知中指明的未达标事项。</w:t>
      </w:r>
    </w:p>
    <w:p>
      <w:pPr>
        <w:spacing w:after="0"/>
        <w:ind w:start="0"/>
        <w:jc w:val="both"/>
      </w:pPr>
      <w:r>
        <w:rPr>
          <w:rFonts w:ascii="Times New Roman"/>
          <w:b w:val="false"/>
          <w:i w:val="false"/>
          <w:color w:val="000000"/>
          <w:sz w:val="28"/>
        </w:rPr>
        <w:t xml:space="preserve">
      消除不符合要求事项后，申请人应向主管机关重新提交申请。此类申请须在本款第二项规定的消除期限届满前提交，且不得迟于拍卖日前十五个工作日。根据本款重新提交的申请，主管机关应在五个工作日内完成审查。  经申请审查后，主管机关应准予申请人参与拍卖或予以拒绝。  </w:t>
      </w:r>
    </w:p>
    <w:p>
      <w:pPr>
        <w:spacing w:after="0"/>
        <w:ind w:start="0"/>
        <w:jc w:val="both"/>
      </w:pPr>
      <w:r>
        <w:rPr>
          <w:rFonts w:ascii="Times New Roman"/>
          <w:b w:val="false"/>
          <w:i w:val="false"/>
          <w:color w:val="000000"/>
          <w:sz w:val="28"/>
        </w:rPr>
        <w:t xml:space="preserve">
      若重新提交的申请符合本款第二项规定的期限要求，则拍卖通知中规定的拍卖参与申请截止期限届满，不得作为拒绝受理并审查该重新申请的理由。</w:t>
      </w:r>
    </w:p>
    <w:p>
      <w:pPr>
        <w:spacing w:after="0"/>
        <w:ind w:start="0"/>
        <w:jc w:val="both"/>
      </w:pPr>
      <w:r>
        <w:rPr>
          <w:rFonts w:ascii="Times New Roman"/>
          <w:b w:val="false"/>
          <w:i w:val="false"/>
          <w:color w:val="000000"/>
          <w:sz w:val="28"/>
        </w:rPr>
        <w:t xml:space="preserve">
      3. 主管机关应拒绝准予参与拍卖的情形包括：</w:t>
      </w:r>
    </w:p>
    <w:p>
      <w:pPr>
        <w:spacing w:after="0"/>
        <w:ind w:start="0"/>
        <w:jc w:val="both"/>
      </w:pPr>
      <w:r>
        <w:rPr>
          <w:rFonts w:ascii="Times New Roman"/>
          <w:b w:val="false"/>
          <w:i w:val="false"/>
          <w:color w:val="000000"/>
          <w:sz w:val="28"/>
        </w:rPr>
        <w:t xml:space="preserve">
      1) 申请人未在规定期限内消除主管机关指出的参与拍卖申请中的不符之处；</w:t>
      </w:r>
    </w:p>
    <w:p>
      <w:pPr>
        <w:spacing w:after="0"/>
        <w:ind w:start="0"/>
        <w:jc w:val="both"/>
      </w:pPr>
      <w:r>
        <w:rPr>
          <w:rFonts w:ascii="Times New Roman"/>
          <w:b w:val="false"/>
          <w:i w:val="false"/>
          <w:color w:val="000000"/>
          <w:sz w:val="28"/>
        </w:rPr>
        <w:t xml:space="preserve">
      2) 申请提交时间晚于拍卖参与申请截止期限；</w:t>
      </w:r>
    </w:p>
    <w:p>
      <w:pPr>
        <w:spacing w:after="0"/>
        <w:ind w:start="0"/>
        <w:jc w:val="left"/>
      </w:pPr>
      <w:r>
        <w:rPr>
          <w:rFonts w:ascii="Times New Roman"/>
          <w:b w:val="false"/>
          <w:i w:val="false"/>
          <w:color w:val="ff0000"/>
          <w:sz w:val="28"/>
        </w:rPr>
        <w:t xml:space="preserve">      3) 依据哈萨克斯坦共和国2023年12月28日第52-VIII号法律（自首次官方公布之日起六十个日历日后生效）予以排除。</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4) 申请提交前三年内，主管机关曾提前终止申请人与其直接或间接控制方或受其控制方签订的地下资源使用合同；</w:t>
      </w:r>
    </w:p>
    <w:p>
      <w:pPr>
        <w:spacing w:after="0"/>
        <w:ind w:start="0"/>
        <w:jc w:val="both"/>
      </w:pPr>
      <w:r>
        <w:rPr>
          <w:rFonts w:ascii="Times New Roman"/>
          <w:b w:val="false"/>
          <w:i w:val="false"/>
          <w:color w:val="000000"/>
          <w:sz w:val="28"/>
        </w:rPr>
        <w:t xml:space="preserve">
      5) 申请人作为地下资源使用者存在其他地下资源使用合同的未履行义务，且该情况已由主管机关在通知中明确指出；</w:t>
      </w:r>
    </w:p>
    <w:p>
      <w:pPr>
        <w:spacing w:after="0"/>
        <w:ind w:start="0"/>
        <w:jc w:val="both"/>
      </w:pPr>
      <w:r>
        <w:rPr>
          <w:rFonts w:ascii="Times New Roman"/>
          <w:b w:val="false"/>
          <w:i w:val="false"/>
          <w:color w:val="000000"/>
          <w:sz w:val="28"/>
        </w:rPr>
        <w:t xml:space="preserve">
      6) 申请人曾中标碳氢化合物地下资源使用权拍卖，但未支付认购保证金；</w:t>
      </w:r>
    </w:p>
    <w:p>
      <w:pPr>
        <w:spacing w:after="0"/>
        <w:ind w:start="0"/>
        <w:jc w:val="left"/>
      </w:pPr>
      <w:r>
        <w:rPr>
          <w:rFonts w:ascii="Times New Roman"/>
          <w:b w:val="false"/>
          <w:i w:val="false"/>
          <w:color w:val="ff0000"/>
          <w:sz w:val="28"/>
        </w:rPr>
        <w:t xml:space="preserve">      7) 根据哈萨克斯坦共和国2022年7月14日第141-VII号法律予以排除（自2023年1月1日起施行）；</w:t>
      </w:r>
      <w:r>
        <w:br/>
      </w:r>
      <w:r>
        <w:rPr>
          <w:rFonts w:ascii="Times New Roman"/>
          <w:b w:val="false"/>
          <w:i w:val="false"/>
          <w:color w:val="ff0000"/>
          <w:sz w:val="28"/>
        </w:rPr>
        <w:t xml:space="preserve">      8) 根据哈萨克斯坦共和国2023年12月28日第52-VIII号法律予以排除（自首次官方公布之日起六十个日历日后生效）；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9) 授予地下资源使用权可能对国家安全构成威胁，包括合同内权利集中及（或）地下资源使用权集中情形。</w:t>
      </w:r>
    </w:p>
    <w:p>
      <w:pPr>
        <w:spacing w:after="0"/>
        <w:ind w:start="0"/>
        <w:jc w:val="both"/>
      </w:pPr>
      <w:r>
        <w:rPr>
          <w:rFonts w:ascii="Times New Roman"/>
          <w:b w:val="false"/>
          <w:i w:val="false"/>
          <w:color w:val="000000"/>
          <w:sz w:val="28"/>
        </w:rPr>
        <w:t xml:space="preserve">
      4. 依据本条第3款第4项、第6项及第9项规定拒绝拍卖准入的，申请人丧失再次申请本次拍卖的权利。</w:t>
      </w:r>
    </w:p>
    <w:p>
      <w:pPr>
        <w:spacing w:after="0"/>
        <w:ind w:start="0"/>
        <w:jc w:val="both"/>
      </w:pPr>
      <w:r>
        <w:rPr>
          <w:rFonts w:ascii="Times New Roman"/>
          <w:b w:val="false"/>
          <w:i w:val="false"/>
          <w:color w:val="000000"/>
          <w:sz w:val="28"/>
        </w:rPr>
        <w:t xml:space="preserve">
      5. 拒绝准予参加拍卖的决定应载明拒绝理由，但本条第3款第9项规定的情形除外。</w:t>
      </w:r>
    </w:p>
    <w:p>
      <w:pPr>
        <w:spacing w:after="0"/>
        <w:ind w:start="0"/>
        <w:jc w:val="left"/>
      </w:pPr>
      <w:r>
        <w:rPr>
          <w:rFonts w:ascii="Times New Roman"/>
          <w:b w:val="false"/>
          <w:i w:val="false"/>
          <w:color w:val="ff0000"/>
          <w:sz w:val="28"/>
        </w:rPr>
        <w:t xml:space="preserve">      脚注：第97条经哈萨克斯坦共和国2022年7月14日第141-VII号法律修订（自2023年1月1日起施行）；经2023年12月28日第52-VIII号法律修订（自首次正式公布之日起六十个日历日后生效）。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第98条 碳氢化合物地下资源使用权授予委员会</w:t>
      </w:r>
    </w:p>
    <w:p>
      <w:pPr>
        <w:spacing w:after="0"/>
        <w:ind w:start="0"/>
        <w:jc w:val="both"/>
      </w:pPr>
      <w:r>
        <w:rPr>
          <w:rFonts w:ascii="Times New Roman"/>
          <w:b w:val="false"/>
          <w:i w:val="false"/>
          <w:color w:val="000000"/>
          <w:sz w:val="28"/>
        </w:rPr>
        <w:t xml:space="preserve">
      1. 碳氢化合物地下资源使用权授予委员会系常设合议机构，负责审议碳氢化合物地下资源使用权授予相关事宜。</w:t>
      </w:r>
    </w:p>
    <w:p>
      <w:pPr>
        <w:spacing w:after="0"/>
        <w:ind w:start="0"/>
        <w:jc w:val="both"/>
      </w:pPr>
      <w:r>
        <w:rPr>
          <w:rFonts w:ascii="Times New Roman"/>
          <w:b w:val="false"/>
          <w:i w:val="false"/>
          <w:color w:val="000000"/>
          <w:sz w:val="28"/>
        </w:rPr>
        <w:t xml:space="preserve">
      2. 碳氢化合物地下资源使用权授予委员会的章程及其组成须经主管机关批准。</w:t>
      </w:r>
    </w:p>
    <w:p>
      <w:pPr>
        <w:spacing w:after="0"/>
        <w:ind w:start="0"/>
        <w:jc w:val="both"/>
      </w:pPr>
      <w:r>
        <w:rPr>
          <w:rFonts w:ascii="Times New Roman"/>
          <w:b w:val="false"/>
          <w:i w:val="false"/>
          <w:color w:val="000000"/>
          <w:sz w:val="28"/>
        </w:rPr>
        <w:t xml:space="preserve">
      3. 委员会由主席领导。主席缺席时，其职能由副主席代行。</w:t>
      </w:r>
    </w:p>
    <w:p>
      <w:pPr>
        <w:spacing w:after="0"/>
        <w:ind w:start="0"/>
        <w:jc w:val="both"/>
      </w:pPr>
      <w:r>
        <w:rPr>
          <w:rFonts w:ascii="Times New Roman"/>
          <w:b w:val="false"/>
          <w:i w:val="false"/>
          <w:color w:val="000000"/>
          <w:sz w:val="28"/>
        </w:rPr>
        <w:t xml:space="preserve">
      4. 委员会会议须有不少于全体委员三分之二出席方为有效。</w:t>
      </w:r>
    </w:p>
    <w:p>
      <w:pPr>
        <w:spacing w:after="0"/>
        <w:ind w:start="0"/>
        <w:jc w:val="left"/>
      </w:pPr>
      <w:r>
        <w:rPr>
          <w:rFonts w:ascii="Times New Roman"/>
          <w:b w:val="false"/>
          <w:i w:val="false"/>
          <w:color w:val="ff0000"/>
          <w:sz w:val="28"/>
        </w:rPr>
        <w:t xml:space="preserve">      5. 根据哈萨克斯坦共和国2022年7月14日第141-VII号法律予以废止（自2023年1月1日起施行）。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6. 碳氢化合物地下资源使用权授予委员会可依据本法规定，取消拍卖中标者的签约资格，并撤销拍卖或认定其无效。</w:t>
      </w:r>
    </w:p>
    <w:p>
      <w:pPr>
        <w:spacing w:after="0"/>
        <w:ind w:start="0"/>
        <w:jc w:val="left"/>
      </w:pPr>
      <w:r>
        <w:rPr>
          <w:rFonts w:ascii="Times New Roman"/>
          <w:b w:val="false"/>
          <w:i w:val="false"/>
          <w:color w:val="ff0000"/>
          <w:sz w:val="28"/>
        </w:rPr>
        <w:t xml:space="preserve">      脚注：第98条经哈萨克斯坦共和国2019年12月30日第297-VI号法律修订（自首次正式公布之日起十个日历期届满后生效）；并经2019年12月30日第297-VI号法律修订（</w:t>
      </w:r>
      <w:r>
        <w:rPr>
          <w:rFonts w:ascii="Times New Roman"/>
          <w:b w:val="false"/>
          <w:i w:val="false"/>
          <w:color w:val="000000"/>
          <w:sz w:val="28"/>
        </w:rPr>
        <w:t xml:space="preserve"> 297</w:t>
      </w:r>
      <w:r>
        <w:rPr>
          <w:rFonts w:ascii="Times New Roman"/>
          <w:b w:val="false"/>
          <w:i w:val="false"/>
          <w:color w:val="ff0000"/>
          <w:sz w:val="28"/>
        </w:rPr>
        <w:t xml:space="preserve">-VI号修正（自首次正式公布之日起十个日历日后生效）；经哈萨克斯坦共和国2022年7月14日第141-VII号法律修正（自2023年1月1日起施行）。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第99条 拍卖的举行</w:t>
      </w:r>
    </w:p>
    <w:p>
      <w:pPr>
        <w:spacing w:after="0"/>
        <w:ind w:start="0"/>
        <w:jc w:val="both"/>
      </w:pPr>
      <w:r>
        <w:rPr>
          <w:rFonts w:ascii="Times New Roman"/>
          <w:b w:val="false"/>
          <w:i w:val="false"/>
          <w:color w:val="000000"/>
          <w:sz w:val="28"/>
        </w:rPr>
        <w:t xml:space="preserve">
      1. 若登记为拍卖参与者的唯一人员系提交拍卖申请者，则自完成拍卖参与申请审查之日起三个工作日内，应取消拍卖，并依照本法典第100条规定程序与该人员签订地下资源使用权合同，前提是该人员已支付签字费起始金额。</w:t>
      </w:r>
    </w:p>
    <w:p>
      <w:pPr>
        <w:spacing w:after="0"/>
        <w:ind w:start="0"/>
        <w:jc w:val="both"/>
      </w:pPr>
      <w:r>
        <w:rPr>
          <w:rFonts w:ascii="Times New Roman"/>
          <w:b w:val="false"/>
          <w:i w:val="false"/>
          <w:color w:val="000000"/>
          <w:sz w:val="28"/>
        </w:rPr>
        <w:t xml:space="preserve">
      2. 获准参与拍卖并已在碳氢化合物地下资源使用权电子拍卖运营商信息系统注册的申请者，以拍卖参与者身份参与拍卖。</w:t>
      </w:r>
    </w:p>
    <w:p>
      <w:pPr>
        <w:spacing w:after="0"/>
        <w:ind w:start="0"/>
        <w:jc w:val="both"/>
      </w:pPr>
      <w:r>
        <w:rPr>
          <w:rFonts w:ascii="Times New Roman"/>
          <w:b w:val="false"/>
          <w:i w:val="false"/>
          <w:color w:val="000000"/>
          <w:sz w:val="28"/>
        </w:rPr>
        <w:t xml:space="preserve">
      3. 拍卖应在拍卖公告指定日期当日举行。</w:t>
      </w:r>
    </w:p>
    <w:p>
      <w:pPr>
        <w:spacing w:after="0"/>
        <w:ind w:start="0"/>
        <w:jc w:val="left"/>
      </w:pPr>
      <w:r>
        <w:rPr>
          <w:rFonts w:ascii="Times New Roman"/>
          <w:b w:val="false"/>
          <w:i w:val="false"/>
          <w:color w:val="ff0000"/>
          <w:sz w:val="28"/>
        </w:rPr>
        <w:t xml:space="preserve">      4. 根据哈萨克斯坦共和国2022年7月14日第141-VII号法律予以废止（自2023年1月1日起施行）。</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5. 拍卖由主管机关组织，通过碳氢化合物地下资源使用权电子拍卖运营商的信息化平台以电子形式实施，具体程序由主管机关确定。 </w:t>
      </w:r>
    </w:p>
    <w:p>
      <w:pPr>
        <w:spacing w:after="0"/>
        <w:ind w:start="0"/>
        <w:jc w:val="both"/>
      </w:pPr>
      <w:r>
        <w:rPr>
          <w:rFonts w:ascii="Times New Roman"/>
          <w:b w:val="false"/>
          <w:i w:val="false"/>
          <w:color w:val="000000"/>
          <w:sz w:val="28"/>
        </w:rPr>
        <w:t xml:space="preserve">
      碳氢化合物地下资源使用权电子拍卖运营商系由主管机关指定的法人实体，依据本法典规定程序实施碳氢化合物地下资源使用权拍卖。 </w:t>
      </w:r>
    </w:p>
    <w:p>
      <w:pPr>
        <w:spacing w:after="0"/>
        <w:ind w:start="0"/>
        <w:jc w:val="both"/>
      </w:pPr>
      <w:r>
        <w:rPr>
          <w:rFonts w:ascii="Times New Roman"/>
          <w:b w:val="false"/>
          <w:i w:val="false"/>
          <w:color w:val="000000"/>
          <w:sz w:val="28"/>
        </w:rPr>
        <w:t xml:space="preserve">
      确定碳氢化合物地下使用权电子拍卖运营商的标准由主管机关批准。 </w:t>
      </w:r>
    </w:p>
    <w:p>
      <w:pPr>
        <w:spacing w:after="0"/>
        <w:ind w:start="0"/>
        <w:jc w:val="both"/>
      </w:pPr>
      <w:r>
        <w:rPr>
          <w:rFonts w:ascii="Times New Roman"/>
          <w:b w:val="false"/>
          <w:i w:val="false"/>
          <w:color w:val="000000"/>
          <w:sz w:val="28"/>
        </w:rPr>
        <w:t xml:space="preserve">
      6. 碳氢化合物地下资源使用权电子拍卖的运营商应确保： </w:t>
      </w:r>
    </w:p>
    <w:p>
      <w:pPr>
        <w:spacing w:after="0"/>
        <w:ind w:start="0"/>
        <w:jc w:val="both"/>
      </w:pPr>
      <w:r>
        <w:rPr>
          <w:rFonts w:ascii="Times New Roman"/>
          <w:b w:val="false"/>
          <w:i w:val="false"/>
          <w:color w:val="000000"/>
          <w:sz w:val="28"/>
        </w:rPr>
        <w:t xml:space="preserve">
      1) 登记主管机关准予参与拍卖的申请人；</w:t>
      </w:r>
    </w:p>
    <w:p>
      <w:pPr>
        <w:spacing w:after="0"/>
        <w:ind w:start="0"/>
        <w:jc w:val="both"/>
      </w:pPr>
      <w:r>
        <w:rPr>
          <w:rFonts w:ascii="Times New Roman"/>
          <w:b w:val="false"/>
          <w:i w:val="false"/>
          <w:color w:val="000000"/>
          <w:sz w:val="28"/>
        </w:rPr>
        <w:t xml:space="preserve">
      2) 将碳氢化合物地下资源使用权电子拍卖运营商的信息系统与相关国家及其他信息系统实现对接，以便以电子形式获取本法典第96条第3款规定的文件和信息；</w:t>
      </w:r>
    </w:p>
    <w:p>
      <w:pPr>
        <w:spacing w:after="0"/>
        <w:ind w:start="0"/>
        <w:jc w:val="both"/>
      </w:pPr>
      <w:r>
        <w:rPr>
          <w:rFonts w:ascii="Times New Roman"/>
          <w:b w:val="false"/>
          <w:i w:val="false"/>
          <w:color w:val="000000"/>
          <w:sz w:val="28"/>
        </w:rPr>
        <w:t xml:space="preserve">
      3）受理向碳氢化合物地下资源使用权电子拍卖运营商的信息化设施提交的注册申请文件；</w:t>
      </w:r>
    </w:p>
    <w:p>
      <w:pPr>
        <w:spacing w:after="0"/>
        <w:ind w:start="0"/>
        <w:jc w:val="both"/>
      </w:pPr>
      <w:r>
        <w:rPr>
          <w:rFonts w:ascii="Times New Roman"/>
          <w:b w:val="false"/>
          <w:i w:val="false"/>
          <w:color w:val="000000"/>
          <w:sz w:val="28"/>
        </w:rPr>
        <w:t xml:space="preserve">
      4) 就碳氢化合物地下资源使用权电子拍卖运营商信息化平台的运作提供咨询；</w:t>
      </w:r>
    </w:p>
    <w:p>
      <w:pPr>
        <w:spacing w:after="0"/>
        <w:ind w:start="0"/>
        <w:jc w:val="both"/>
      </w:pPr>
      <w:r>
        <w:rPr>
          <w:rFonts w:ascii="Times New Roman"/>
          <w:b w:val="false"/>
          <w:i w:val="false"/>
          <w:color w:val="000000"/>
          <w:sz w:val="28"/>
        </w:rPr>
        <w:t xml:space="preserve">
      5) 在碳氢化合物地下资源使用权电子拍卖运营商的信息化设施中，为拍卖参与者提供平等的准入条件；</w:t>
      </w:r>
    </w:p>
    <w:p>
      <w:pPr>
        <w:spacing w:after="0"/>
        <w:ind w:start="0"/>
        <w:jc w:val="both"/>
      </w:pPr>
      <w:r>
        <w:rPr>
          <w:rFonts w:ascii="Times New Roman"/>
          <w:b w:val="false"/>
          <w:i w:val="false"/>
          <w:color w:val="000000"/>
          <w:sz w:val="28"/>
        </w:rPr>
        <w:t xml:space="preserve">
      6）通过碳氢化合物地下资源使用权电子拍卖运营商的信息化系统远程开展拍卖活动；</w:t>
      </w:r>
    </w:p>
    <w:p>
      <w:pPr>
        <w:spacing w:after="0"/>
        <w:ind w:start="0"/>
        <w:jc w:val="both"/>
      </w:pPr>
      <w:r>
        <w:rPr>
          <w:rFonts w:ascii="Times New Roman"/>
          <w:b w:val="false"/>
          <w:i w:val="false"/>
          <w:color w:val="000000"/>
          <w:sz w:val="28"/>
        </w:rPr>
        <w:t xml:space="preserve">
      7）建立拍卖结果登记册；</w:t>
      </w:r>
    </w:p>
    <w:p>
      <w:pPr>
        <w:spacing w:after="0"/>
        <w:ind w:start="0"/>
        <w:jc w:val="both"/>
      </w:pPr>
      <w:r>
        <w:rPr>
          <w:rFonts w:ascii="Times New Roman"/>
          <w:b w:val="false"/>
          <w:i w:val="false"/>
          <w:color w:val="000000"/>
          <w:sz w:val="28"/>
        </w:rPr>
        <w:t xml:space="preserve">
      8）在碳氢化合物地下使用权电子拍卖运营商的信息化设施上公布电子拍卖结果登记册；</w:t>
      </w:r>
    </w:p>
    <w:p>
      <w:pPr>
        <w:spacing w:after="0"/>
        <w:ind w:start="0"/>
        <w:jc w:val="both"/>
      </w:pPr>
      <w:r>
        <w:rPr>
          <w:rFonts w:ascii="Times New Roman"/>
          <w:b w:val="false"/>
          <w:i w:val="false"/>
          <w:color w:val="000000"/>
          <w:sz w:val="28"/>
        </w:rPr>
        <w:t xml:space="preserve">
      9) 维护技术设备、系统及技术软件综合体处于持续运行状态，以保障：</w:t>
      </w:r>
    </w:p>
    <w:p>
      <w:pPr>
        <w:spacing w:after="0"/>
        <w:ind w:start="0"/>
        <w:jc w:val="both"/>
      </w:pPr>
      <w:r>
        <w:rPr>
          <w:rFonts w:ascii="Times New Roman"/>
          <w:b w:val="false"/>
          <w:i w:val="false"/>
          <w:color w:val="000000"/>
          <w:sz w:val="28"/>
        </w:rPr>
        <w:t xml:space="preserve">
      确保碳氢化合物地下使用权电子拍卖运营商信息化系统的正常运行；</w:t>
      </w:r>
    </w:p>
    <w:p>
      <w:pPr>
        <w:spacing w:after="0"/>
        <w:ind w:start="0"/>
        <w:jc w:val="both"/>
      </w:pPr>
      <w:r>
        <w:rPr>
          <w:rFonts w:ascii="Times New Roman"/>
          <w:b w:val="false"/>
          <w:i w:val="false"/>
          <w:color w:val="000000"/>
          <w:sz w:val="28"/>
        </w:rPr>
        <w:t xml:space="preserve">
      防止第三方（包括碳氢化合物地下使用权电子拍卖运营商员工）在拍卖当日干扰碳氢化合物地下使用权拍卖流程；</w:t>
      </w:r>
    </w:p>
    <w:p>
      <w:pPr>
        <w:spacing w:after="0"/>
        <w:ind w:start="0"/>
        <w:jc w:val="both"/>
      </w:pPr>
      <w:r>
        <w:rPr>
          <w:rFonts w:ascii="Times New Roman"/>
          <w:b w:val="false"/>
          <w:i w:val="false"/>
          <w:color w:val="000000"/>
          <w:sz w:val="28"/>
        </w:rPr>
        <w:t xml:space="preserve">
      10) 满足碳氢化合物地下使用权电子拍卖运营商信息化对象的技术要求，包括信息保护要求及防止外部干扰拍卖流程的要求；</w:t>
      </w:r>
    </w:p>
    <w:p>
      <w:pPr>
        <w:spacing w:after="0"/>
        <w:ind w:start="0"/>
        <w:jc w:val="both"/>
      </w:pPr>
      <w:r>
        <w:rPr>
          <w:rFonts w:ascii="Times New Roman"/>
          <w:b w:val="false"/>
          <w:i w:val="false"/>
          <w:color w:val="000000"/>
          <w:sz w:val="28"/>
        </w:rPr>
        <w:t xml:space="preserve">
      11) 应主管机关要求，提交碳氢化合物地下使用权电子拍卖运营商在拍卖当日于信息化系统中执行所有操作的记录；</w:t>
      </w:r>
    </w:p>
    <w:p>
      <w:pPr>
        <w:spacing w:after="0"/>
        <w:ind w:start="0"/>
        <w:jc w:val="both"/>
      </w:pPr>
      <w:r>
        <w:rPr>
          <w:rFonts w:ascii="Times New Roman"/>
          <w:b w:val="false"/>
          <w:i w:val="false"/>
          <w:color w:val="000000"/>
          <w:sz w:val="28"/>
        </w:rPr>
        <w:t xml:space="preserve">
      12）制定并批准规范拍卖实施的内部技术文件；</w:t>
      </w:r>
    </w:p>
    <w:p>
      <w:pPr>
        <w:spacing w:after="0"/>
        <w:ind w:start="0"/>
        <w:jc w:val="both"/>
      </w:pPr>
      <w:r>
        <w:rPr>
          <w:rFonts w:ascii="Times New Roman"/>
          <w:b w:val="false"/>
          <w:i w:val="false"/>
          <w:color w:val="000000"/>
          <w:sz w:val="28"/>
        </w:rPr>
        <w:t xml:space="preserve">
      13）就拍卖举办事宜与主管机关进行协作；</w:t>
      </w:r>
    </w:p>
    <w:p>
      <w:pPr>
        <w:spacing w:after="0"/>
        <w:ind w:start="0"/>
        <w:jc w:val="both"/>
      </w:pPr>
      <w:r>
        <w:rPr>
          <w:rFonts w:ascii="Times New Roman"/>
          <w:b w:val="false"/>
          <w:i w:val="false"/>
          <w:color w:val="000000"/>
          <w:sz w:val="28"/>
        </w:rPr>
        <w:t xml:space="preserve">
      14）在碳氢化合物地下资源使用权电子拍卖运营商的信息化设施上发布拍卖公告；</w:t>
      </w:r>
    </w:p>
    <w:p>
      <w:pPr>
        <w:spacing w:after="0"/>
        <w:ind w:start="0"/>
        <w:jc w:val="both"/>
      </w:pPr>
      <w:r>
        <w:rPr>
          <w:rFonts w:ascii="Times New Roman"/>
          <w:b w:val="false"/>
          <w:i w:val="false"/>
          <w:color w:val="000000"/>
          <w:sz w:val="28"/>
        </w:rPr>
        <w:t xml:space="preserve">
      15）组织开发新软件及（或）对现有拍卖软件进行现代化升级；</w:t>
      </w:r>
    </w:p>
    <w:p>
      <w:pPr>
        <w:spacing w:after="0"/>
        <w:ind w:start="0"/>
        <w:jc w:val="both"/>
      </w:pPr>
      <w:r>
        <w:rPr>
          <w:rFonts w:ascii="Times New Roman"/>
          <w:b w:val="false"/>
          <w:i w:val="false"/>
          <w:color w:val="000000"/>
          <w:sz w:val="28"/>
        </w:rPr>
        <w:t xml:space="preserve">
      16）按主管机关规定的方式暂停、延期或取消拍卖。</w:t>
      </w:r>
    </w:p>
    <w:p>
      <w:pPr>
        <w:spacing w:after="0"/>
        <w:ind w:start="0"/>
        <w:jc w:val="left"/>
      </w:pPr>
      <w:r>
        <w:rPr>
          <w:rFonts w:ascii="Times New Roman"/>
          <w:b w:val="false"/>
          <w:i w:val="false"/>
          <w:color w:val="ff0000"/>
          <w:sz w:val="28"/>
        </w:rPr>
        <w:t xml:space="preserve">      脚注。第99条经哈萨克斯坦共和国第297-VI号法律修订（2019年12月30日颁布，自首次正式公布之日起十个日历期后生效）；后经哈萨克斯坦共和国2020年1月1日第297-VI号法律修订</w:t>
      </w:r>
      <w:r>
        <w:rPr>
          <w:rFonts w:ascii="Times New Roman"/>
          <w:b w:val="false"/>
          <w:i w:val="false"/>
          <w:color w:val="000000"/>
          <w:sz w:val="28"/>
        </w:rPr>
        <w:t xml:space="preserve"> 297-VI</w:t>
      </w:r>
      <w:r>
        <w:rPr>
          <w:rFonts w:ascii="Times New Roman"/>
          <w:b w:val="false"/>
          <w:i w:val="false"/>
          <w:color w:val="ff0000"/>
          <w:sz w:val="28"/>
        </w:rPr>
        <w:t xml:space="preserve">号法律修订（自首次正式公布之日起十个日历日后生效）；经哈萨克斯坦共和国2022年7月14日第141-VII号法律修订（自2023年1月1日起施行）。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第100条 拍卖结果汇总及油气勘探生产或生产合同签订</w:t>
      </w:r>
    </w:p>
    <w:p>
      <w:pPr>
        <w:spacing w:after="0"/>
        <w:ind w:start="0"/>
        <w:jc w:val="both"/>
      </w:pPr>
      <w:r>
        <w:rPr>
          <w:rFonts w:ascii="Times New Roman"/>
          <w:b w:val="false"/>
          <w:i w:val="false"/>
          <w:color w:val="000000"/>
          <w:sz w:val="28"/>
        </w:rPr>
        <w:t xml:space="preserve">
      1. 拍卖中标者为提供最高认购奖金金额的参与者。</w:t>
      </w:r>
    </w:p>
    <w:p>
      <w:pPr>
        <w:spacing w:after="0"/>
        <w:ind w:start="0"/>
        <w:jc w:val="both"/>
      </w:pPr>
      <w:r>
        <w:rPr>
          <w:rFonts w:ascii="Times New Roman"/>
          <w:b w:val="false"/>
          <w:i w:val="false"/>
          <w:color w:val="000000"/>
          <w:sz w:val="28"/>
        </w:rPr>
        <w:t xml:space="preserve">
      2. 拍卖结果应依据碳氢化合物地下资源使用权电子拍卖运营商的信息系统中电子拍卖结果登记簿，于拍卖当日自动生成，并由主管机关与拍卖中标者签署的协议予以确认。</w:t>
      </w:r>
    </w:p>
    <w:p>
      <w:pPr>
        <w:spacing w:after="0"/>
        <w:ind w:start="0"/>
        <w:jc w:val="both"/>
      </w:pPr>
      <w:r>
        <w:rPr>
          <w:rFonts w:ascii="Times New Roman"/>
          <w:b w:val="false"/>
          <w:i w:val="false"/>
          <w:color w:val="000000"/>
          <w:sz w:val="28"/>
        </w:rPr>
        <w:t xml:space="preserve">
      拍卖结果须于举行之日起三个工作日内，以哈萨克语和俄语发布于主管机关的互联网资源。</w:t>
      </w:r>
    </w:p>
    <w:p>
      <w:pPr>
        <w:spacing w:after="0"/>
        <w:ind w:start="0"/>
        <w:jc w:val="both"/>
      </w:pPr>
      <w:r>
        <w:rPr>
          <w:rFonts w:ascii="Times New Roman"/>
          <w:b w:val="false"/>
          <w:i w:val="false"/>
          <w:color w:val="000000"/>
          <w:sz w:val="28"/>
        </w:rPr>
        <w:t xml:space="preserve">
      3. 拍卖中标者须在结果公布之日起二十个工作日内：</w:t>
      </w:r>
    </w:p>
    <w:p>
      <w:pPr>
        <w:spacing w:after="0"/>
        <w:ind w:start="0"/>
        <w:jc w:val="both"/>
      </w:pPr>
      <w:r>
        <w:rPr>
          <w:rFonts w:ascii="Times New Roman"/>
          <w:b w:val="false"/>
          <w:i w:val="false"/>
          <w:color w:val="000000"/>
          <w:sz w:val="28"/>
        </w:rPr>
        <w:t xml:space="preserve">
      1) 支付认购保证金；</w:t>
      </w:r>
    </w:p>
    <w:p>
      <w:pPr>
        <w:spacing w:after="0"/>
        <w:ind w:start="0"/>
        <w:jc w:val="both"/>
      </w:pPr>
      <w:r>
        <w:rPr>
          <w:rFonts w:ascii="Times New Roman"/>
          <w:b w:val="false"/>
          <w:i w:val="false"/>
          <w:color w:val="000000"/>
          <w:sz w:val="28"/>
        </w:rPr>
        <w:t xml:space="preserve">
      2) 向主管机关提交认购保证金付款凭证及经主管机关核准的《油气勘探开发标准合同》格式制定的勘探开发或生产合同（经双方签字确认）。</w:t>
      </w:r>
    </w:p>
    <w:p>
      <w:pPr>
        <w:spacing w:after="0"/>
        <w:ind w:start="0"/>
        <w:jc w:val="both"/>
      </w:pPr>
      <w:r>
        <w:rPr>
          <w:rFonts w:ascii="Times New Roman"/>
          <w:b w:val="false"/>
          <w:i w:val="false"/>
          <w:color w:val="000000"/>
          <w:sz w:val="28"/>
        </w:rPr>
        <w:t xml:space="preserve">
      若授予油气勘探开发地下资源使用权，中标者还须制定符合勘探期地下资源区块工作范围及类型最低要求的工作计划，该计划应载明勘探期内工作内容、描述及期限，并作为勘探开发合同的组成部分予以附录。</w:t>
      </w:r>
    </w:p>
    <w:p>
      <w:pPr>
        <w:spacing w:after="0"/>
        <w:ind w:start="0"/>
        <w:jc w:val="both"/>
      </w:pPr>
      <w:r>
        <w:rPr>
          <w:rFonts w:ascii="Times New Roman"/>
          <w:b w:val="false"/>
          <w:i w:val="false"/>
          <w:color w:val="000000"/>
          <w:sz w:val="28"/>
        </w:rPr>
        <w:t xml:space="preserve">
      油气勘探生产或生产合同应包含作为其组成部分的附件，该附件依据本法典第110条划定地下区块，地下资源使用者有权在此区块内开展油气勘探和（或）生产作业。</w:t>
      </w:r>
    </w:p>
    <w:p>
      <w:pPr>
        <w:spacing w:after="0"/>
        <w:ind w:start="0"/>
        <w:jc w:val="both"/>
      </w:pPr>
      <w:r>
        <w:rPr>
          <w:rFonts w:ascii="Times New Roman"/>
          <w:b w:val="false"/>
          <w:i w:val="false"/>
          <w:color w:val="000000"/>
          <w:sz w:val="28"/>
        </w:rPr>
        <w:t xml:space="preserve">
      若中标者在提交申请阶段承诺的本地化工作、服务最低责任比例超过百分之五十，则该承诺应作为附件附于勘探生产或油气生产合同。</w:t>
      </w:r>
    </w:p>
    <w:p>
      <w:pPr>
        <w:spacing w:after="0"/>
        <w:ind w:start="0"/>
        <w:jc w:val="both"/>
      </w:pPr>
      <w:r>
        <w:rPr>
          <w:rFonts w:ascii="Times New Roman"/>
          <w:b w:val="false"/>
          <w:i w:val="false"/>
          <w:color w:val="000000"/>
          <w:sz w:val="28"/>
        </w:rPr>
        <w:t xml:space="preserve">
      4. 主管机关自收到中标者提交的合同及签约奖金付款凭证之日起二十个工作日内，应与中标者签订油气勘探生产或油气生产合同，并将签署副本送达中标者。</w:t>
      </w:r>
    </w:p>
    <w:p>
      <w:pPr>
        <w:spacing w:after="0"/>
        <w:ind w:start="0"/>
        <w:jc w:val="both"/>
      </w:pPr>
      <w:r>
        <w:rPr>
          <w:rFonts w:ascii="Times New Roman"/>
          <w:b w:val="false"/>
          <w:i w:val="false"/>
          <w:color w:val="000000"/>
          <w:sz w:val="28"/>
        </w:rPr>
        <w:t xml:space="preserve">
      5. 若中标者未在本条第3款规定期限内支付签约奖金及（或）未向主管机关提交其签署的地下资源使用合同，该中标者将丧失签约资格，而该地下资源区块的签约权将 主管机关应在本条第3款规定期限届满后三个工作日内，向竞标金额次高的参与者发出书面通知。</w:t>
      </w:r>
    </w:p>
    <w:p>
      <w:pPr>
        <w:spacing w:after="0"/>
        <w:ind w:start="0"/>
        <w:jc w:val="both"/>
      </w:pPr>
      <w:r>
        <w:rPr>
          <w:rFonts w:ascii="Times New Roman"/>
          <w:b w:val="false"/>
          <w:i w:val="false"/>
          <w:color w:val="000000"/>
          <w:sz w:val="28"/>
        </w:rPr>
        <w:t xml:space="preserve">
      自主管机关发出书面通知之日起二十个工作日内，拍卖中标者之后出价最高的签字奖金竞标者须履行本条第3款规定的对中标者的要求。 同时，本条第3款第1项规定的签字奖金由次高签字奖金竞标者按其提出的金额支付。</w:t>
      </w:r>
    </w:p>
    <w:p>
      <w:pPr>
        <w:spacing w:after="0"/>
        <w:ind w:start="0"/>
        <w:jc w:val="both"/>
      </w:pPr>
      <w:r>
        <w:rPr>
          <w:rFonts w:ascii="Times New Roman"/>
          <w:b w:val="false"/>
          <w:i w:val="false"/>
          <w:color w:val="000000"/>
          <w:sz w:val="28"/>
        </w:rPr>
        <w:t xml:space="preserve">
      若自主管机关发出书面通知之日起二十个工作日内，次高签字奖金竞标者未能履行本条第三款规定的竞标者义务，该竞标者将丧失签订合同的权利，且该地下区域将重新进行拍卖。</w:t>
      </w:r>
    </w:p>
    <w:p>
      <w:pPr>
        <w:spacing w:after="0"/>
        <w:ind w:start="0"/>
        <w:jc w:val="left"/>
      </w:pPr>
      <w:r>
        <w:rPr>
          <w:rFonts w:ascii="Times New Roman"/>
          <w:b w:val="false"/>
          <w:i w:val="false"/>
          <w:color w:val="ff0000"/>
          <w:sz w:val="28"/>
        </w:rPr>
        <w:t xml:space="preserve">      脚注：第100条经哈萨克斯坦共和国</w:t>
      </w:r>
      <w:r>
        <w:rPr>
          <w:rFonts w:ascii="Times New Roman"/>
          <w:b w:val="false"/>
          <w:i w:val="false"/>
          <w:color w:val="ff0000"/>
          <w:sz w:val="28"/>
        </w:rPr>
        <w:t xml:space="preserve">2019年12月30日</w:t>
      </w:r>
      <w:r>
        <w:rPr>
          <w:rFonts w:ascii="Times New Roman"/>
          <w:b w:val="false"/>
          <w:i w:val="false"/>
          <w:color w:val="000000"/>
          <w:sz w:val="28"/>
        </w:rPr>
        <w:t xml:space="preserve">第297-VI号</w:t>
      </w:r>
      <w:r>
        <w:rPr>
          <w:rFonts w:ascii="Times New Roman"/>
          <w:b w:val="false"/>
          <w:i w:val="false"/>
          <w:color w:val="ff0000"/>
          <w:sz w:val="28"/>
        </w:rPr>
        <w:t xml:space="preserve">法律修订</w:t>
      </w:r>
      <w:r>
        <w:rPr>
          <w:rFonts w:ascii="Times New Roman"/>
          <w:b w:val="false"/>
          <w:i w:val="false"/>
          <w:color w:val="ff0000"/>
          <w:sz w:val="28"/>
        </w:rPr>
        <w:t xml:space="preserve">（自首次官方公布之日起十个日历日后生效）； 2022年7月14日第141-VII号法律（自2023年1月1日起施行）；2022年12月29日第174-VII号法律（自首次正式公布之日起十个日历日后生效）。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第101条 宣布拍卖无效的程序与理由 </w:t>
      </w:r>
    </w:p>
    <w:p>
      <w:pPr>
        <w:spacing w:after="0"/>
        <w:ind w:start="0"/>
        <w:jc w:val="both"/>
      </w:pPr>
      <w:r>
        <w:rPr>
          <w:rFonts w:ascii="Times New Roman"/>
          <w:b w:val="false"/>
          <w:i w:val="false"/>
          <w:color w:val="000000"/>
          <w:sz w:val="28"/>
        </w:rPr>
        <w:t xml:space="preserve">
      1. 若拍卖当日登记参与者不足两名，则授予地下资源使用权的拍卖宣告无效且不再举行重拍。</w:t>
      </w:r>
    </w:p>
    <w:p>
      <w:pPr>
        <w:spacing w:after="0"/>
        <w:ind w:start="0"/>
        <w:jc w:val="both"/>
      </w:pPr>
      <w:r>
        <w:rPr>
          <w:rFonts w:ascii="Times New Roman"/>
          <w:b w:val="false"/>
          <w:i w:val="false"/>
          <w:color w:val="000000"/>
          <w:sz w:val="28"/>
        </w:rPr>
        <w:t xml:space="preserve">
      2. 拍卖无效认定须由全体在场委员会成员签署会议记录予以确认。拍卖无效公告须自会议记录登记之日起三个工作日内，以哈萨克语和俄语发布于主管机关的互联网资源。</w:t>
      </w:r>
    </w:p>
    <w:p>
      <w:pPr>
        <w:spacing w:after="0"/>
        <w:ind w:start="0"/>
        <w:jc w:val="left"/>
      </w:pPr>
      <w:r>
        <w:rPr>
          <w:rFonts w:ascii="Times New Roman"/>
          <w:b w:val="false"/>
          <w:i w:val="false"/>
          <w:color w:val="ff0000"/>
          <w:sz w:val="28"/>
        </w:rPr>
        <w:t xml:space="preserve">      脚注。 第101条经哈萨克斯坦共和国</w:t>
      </w:r>
      <w:r>
        <w:rPr>
          <w:rFonts w:ascii="Times New Roman"/>
          <w:b w:val="false"/>
          <w:i w:val="false"/>
          <w:color w:val="ff0000"/>
          <w:sz w:val="28"/>
        </w:rPr>
        <w:t xml:space="preserve">2019年12月30日</w:t>
      </w:r>
      <w:r>
        <w:rPr>
          <w:rFonts w:ascii="Times New Roman"/>
          <w:b w:val="false"/>
          <w:i w:val="false"/>
          <w:color w:val="000000"/>
          <w:sz w:val="28"/>
        </w:rPr>
        <w:t xml:space="preserve">第297</w:t>
      </w:r>
      <w:r>
        <w:rPr>
          <w:rFonts w:ascii="Times New Roman"/>
          <w:b w:val="false"/>
          <w:i w:val="false"/>
          <w:color w:val="ff0000"/>
          <w:sz w:val="28"/>
        </w:rPr>
        <w:t xml:space="preserve">-VI号</w:t>
      </w:r>
      <w:r>
        <w:rPr>
          <w:rFonts w:ascii="Times New Roman"/>
          <w:b w:val="false"/>
          <w:i w:val="false"/>
          <w:color w:val="000000"/>
          <w:sz w:val="28"/>
        </w:rPr>
        <w:t xml:space="preserve">法律</w:t>
      </w:r>
      <w:r>
        <w:rPr>
          <w:rFonts w:ascii="Times New Roman"/>
          <w:b w:val="false"/>
          <w:i w:val="false"/>
          <w:color w:val="ff0000"/>
          <w:sz w:val="28"/>
        </w:rPr>
        <w:t xml:space="preserve">修订</w:t>
      </w:r>
      <w:r>
        <w:rPr>
          <w:rFonts w:ascii="Times New Roman"/>
          <w:b w:val="false"/>
          <w:i w:val="false"/>
          <w:color w:val="ff0000"/>
          <w:sz w:val="28"/>
        </w:rPr>
        <w:t xml:space="preserve">（自首次正式公布之日起十个日历日后生效）；经2022年7月14日第141-VII号法律修订（自2023年1月1日起生效）。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第102条 宣布碳氢化合物地下资源使用权拍卖无效</w:t>
      </w:r>
    </w:p>
    <w:p>
      <w:pPr>
        <w:spacing w:after="0"/>
        <w:ind w:start="0"/>
        <w:jc w:val="both"/>
      </w:pPr>
      <w:r>
        <w:rPr>
          <w:rFonts w:ascii="Times New Roman"/>
          <w:b w:val="false"/>
          <w:i w:val="false"/>
          <w:color w:val="000000"/>
          <w:sz w:val="28"/>
        </w:rPr>
        <w:t xml:space="preserve">
      1. 法院可应参与者或主管机关请求，宣告授予油气地下资源使用权的拍卖无效。</w:t>
      </w:r>
    </w:p>
    <w:p>
      <w:pPr>
        <w:spacing w:after="0"/>
        <w:ind w:start="0"/>
        <w:jc w:val="both"/>
      </w:pPr>
      <w:r>
        <w:rPr>
          <w:rFonts w:ascii="Times New Roman"/>
          <w:b w:val="false"/>
          <w:i w:val="false"/>
          <w:color w:val="000000"/>
          <w:sz w:val="28"/>
        </w:rPr>
        <w:t xml:space="preserve">
      2. 宣布拍卖无效的理由包括：</w:t>
      </w:r>
    </w:p>
    <w:p>
      <w:pPr>
        <w:spacing w:after="0"/>
        <w:ind w:start="0"/>
        <w:jc w:val="both"/>
      </w:pPr>
      <w:r>
        <w:rPr>
          <w:rFonts w:ascii="Times New Roman"/>
          <w:b w:val="false"/>
          <w:i w:val="false"/>
          <w:color w:val="000000"/>
          <w:sz w:val="28"/>
        </w:rPr>
        <w:t xml:space="preserve">
      1) 违反本法典规定的拍卖实施规则，影响了拍卖中标人的选定；</w:t>
      </w:r>
    </w:p>
    <w:p>
      <w:pPr>
        <w:spacing w:after="0"/>
        <w:ind w:start="0"/>
        <w:jc w:val="both"/>
      </w:pPr>
      <w:r>
        <w:rPr>
          <w:rFonts w:ascii="Times New Roman"/>
          <w:b w:val="false"/>
          <w:i w:val="false"/>
          <w:color w:val="000000"/>
          <w:sz w:val="28"/>
        </w:rPr>
        <w:t xml:space="preserve">
      2) 经查实，基于拍卖结果签订地下资源使用合同的当事人向主管机关提交了误导性信息，该行为影响了该当事人参与拍卖的资格认定。</w:t>
      </w:r>
    </w:p>
    <w:p>
      <w:pPr>
        <w:spacing w:after="0"/>
        <w:ind w:start="0"/>
        <w:jc w:val="both"/>
      </w:pPr>
      <w:r>
        <w:rPr>
          <w:rFonts w:ascii="Times New Roman"/>
          <w:b w:val="false"/>
          <w:i w:val="false"/>
          <w:color w:val="000000"/>
          <w:sz w:val="28"/>
        </w:rPr>
        <w:t xml:space="preserve">
      3. 竞标参与者有权依据哈萨克斯坦共和国法律，在本条第2款第1项所述事由下，自结果公布之日起三个月内对拍卖结果提出申诉。</w:t>
      </w:r>
    </w:p>
    <w:p>
      <w:pPr>
        <w:spacing w:after="0"/>
        <w:ind w:start="0"/>
        <w:jc w:val="both"/>
      </w:pPr>
      <w:r>
        <w:rPr>
          <w:rFonts w:ascii="Times New Roman"/>
          <w:b w:val="false"/>
          <w:i w:val="false"/>
          <w:color w:val="000000"/>
          <w:sz w:val="28"/>
        </w:rPr>
        <w:t xml:space="preserve">
      4. 若在合同签订前对拍卖有效性提出异议，合同签订期限应暂停至法院就实质问题作出裁决。</w:t>
      </w:r>
    </w:p>
    <w:p>
      <w:pPr>
        <w:spacing w:after="0"/>
        <w:ind w:start="0"/>
        <w:jc w:val="both"/>
      </w:pPr>
      <w:r>
        <w:rPr>
          <w:rFonts w:ascii="Times New Roman"/>
          <w:b w:val="false"/>
          <w:i w:val="false"/>
          <w:color w:val="000000"/>
          <w:sz w:val="28"/>
        </w:rPr>
        <w:t xml:space="preserve">
      5. 拍卖被宣告无效时，基于该拍卖结果签订的合同亦自动失效。</w:t>
      </w:r>
    </w:p>
    <w:p>
      <w:pPr>
        <w:spacing w:after="0"/>
        <w:ind w:start="0"/>
        <w:jc w:val="both"/>
      </w:pPr>
      <w:r>
        <w:rPr>
          <w:rFonts w:ascii="Times New Roman"/>
          <w:b w:val="false"/>
          <w:i w:val="false"/>
          <w:color w:val="000000"/>
          <w:sz w:val="28"/>
        </w:rPr>
        <w:t xml:space="preserve">
      6. 若依据本条第2款第1项所述理由宣告拍卖无效，中标人可要求返还已缴纳的投标保证金。</w:t>
      </w:r>
    </w:p>
    <w:p>
      <w:pPr>
        <w:spacing w:after="0"/>
        <w:ind w:start="0"/>
        <w:jc w:val="left"/>
      </w:pPr>
      <w:r>
        <w:rPr>
          <w:rFonts w:ascii="Times New Roman"/>
          <w:b/>
          <w:i w:val="false"/>
          <w:color w:val="000000"/>
        </w:rPr>
        <w:t xml:space="preserve"> 第二款 向从事油气业务的国家公司授予油气地下资源使用权的直接谈判基础 </w:t>
      </w:r>
    </w:p>
    <w:p>
      <w:pPr>
        <w:spacing w:after="0"/>
        <w:ind w:start="0"/>
        <w:jc w:val="both"/>
      </w:pPr>
      <w:r>
        <w:rPr>
          <w:rFonts w:ascii="Times New Roman"/>
          <w:b/>
          <w:i w:val="false"/>
          <w:color w:val="000000"/>
          <w:sz w:val="28"/>
        </w:rPr>
        <w:t xml:space="preserve">第103条 向国家碳氢化合物领域公司授予碳氢化合物地下资源使用权的直接谈判条件</w:t>
      </w:r>
    </w:p>
    <w:p>
      <w:pPr>
        <w:spacing w:after="0"/>
        <w:ind w:start="0"/>
        <w:jc w:val="both"/>
      </w:pPr>
      <w:r>
        <w:rPr>
          <w:rFonts w:ascii="Times New Roman"/>
          <w:b w:val="false"/>
          <w:i w:val="false"/>
          <w:color w:val="000000"/>
          <w:sz w:val="28"/>
        </w:rPr>
        <w:t xml:space="preserve">
      1. 碳氢化合物领域的国家公司系指由哈萨克斯坦共和国政府决定设立的股份公司，其控股股权由国家或国家控股公司持有，且该公司在碳氢化合物地下资源利用领域开展经营活动。</w:t>
      </w:r>
    </w:p>
    <w:p>
      <w:pPr>
        <w:spacing w:after="0"/>
        <w:ind w:start="0"/>
        <w:jc w:val="both"/>
      </w:pPr>
      <w:r>
        <w:rPr>
          <w:rFonts w:ascii="Times New Roman"/>
          <w:b w:val="false"/>
          <w:i w:val="false"/>
          <w:color w:val="000000"/>
          <w:sz w:val="28"/>
        </w:rPr>
        <w:t xml:space="preserve">
      2. 从事油气领域的国家公司有权依照本法典规定的程序，在一般条件下获取油气勘探开发或生产权，但本法典另有规定的除外。</w:t>
      </w:r>
    </w:p>
    <w:p>
      <w:pPr>
        <w:spacing w:after="0"/>
        <w:ind w:start="0"/>
        <w:jc w:val="both"/>
      </w:pPr>
      <w:r>
        <w:rPr>
          <w:rFonts w:ascii="Times New Roman"/>
          <w:b w:val="false"/>
          <w:i w:val="false"/>
          <w:color w:val="000000"/>
          <w:sz w:val="28"/>
        </w:rPr>
        <w:t xml:space="preserve">
      3. 位于国家地下资源基金管理计划区域内、且地下资源使用权已授予从事油气业务的国家公司的地下资源区块，可通过直接谈判方式授予该类国家公司使用。</w:t>
      </w:r>
    </w:p>
    <w:p>
      <w:pPr>
        <w:spacing w:after="0"/>
        <w:ind w:start="0"/>
        <w:jc w:val="both"/>
      </w:pPr>
      <w:r>
        <w:rPr>
          <w:rFonts w:ascii="Times New Roman"/>
          <w:b w:val="false"/>
          <w:i w:val="false"/>
          <w:color w:val="000000"/>
          <w:sz w:val="28"/>
        </w:rPr>
        <w:t xml:space="preserve">
      4. 位于国家地下资源基金管理计划范围内、通过拍卖方式授予勘探生产或生产油气地下资源使用权的地下资源区块，仅可在相关方提交拍卖申请前，通过直接谈判方式授予从事油气领域的国有公司使用。 </w:t>
      </w:r>
    </w:p>
    <w:p>
      <w:pPr>
        <w:spacing w:after="0"/>
        <w:ind w:start="0"/>
        <w:jc w:val="both"/>
      </w:pPr>
      <w:r>
        <w:rPr>
          <w:rFonts w:ascii="Times New Roman"/>
          <w:b w:val="false"/>
          <w:i w:val="false"/>
          <w:color w:val="000000"/>
          <w:sz w:val="28"/>
        </w:rPr>
        <w:t xml:space="preserve">
      5. 通过直接谈判授予国家碳氢化合物公司地下区块勘探生产或碳氢化合物生产权的合同，可单独与国家公司签订，也可与战略合作伙伴共同签订。</w:t>
      </w:r>
    </w:p>
    <w:p>
      <w:pPr>
        <w:spacing w:after="0"/>
        <w:ind w:start="0"/>
        <w:jc w:val="both"/>
      </w:pPr>
      <w:r>
        <w:rPr>
          <w:rFonts w:ascii="Times New Roman"/>
          <w:b w:val="false"/>
          <w:i w:val="false"/>
          <w:color w:val="000000"/>
          <w:sz w:val="28"/>
        </w:rPr>
        <w:t xml:space="preserve">
      同时，通过直接谈判授予大型油田地下资源使用权的强制性条件是：国家油气公司在相关地下资源使用合同中作为地下资源使用者，必须持有百分之五十或以上的股权。</w:t>
      </w:r>
    </w:p>
    <w:p>
      <w:pPr>
        <w:spacing w:after="0"/>
        <w:ind w:start="0"/>
        <w:jc w:val="both"/>
      </w:pPr>
      <w:r>
        <w:rPr>
          <w:rFonts w:ascii="Times New Roman"/>
          <w:b w:val="false"/>
          <w:i w:val="false"/>
          <w:color w:val="000000"/>
          <w:sz w:val="28"/>
        </w:rPr>
        <w:t xml:space="preserve">
      6. 国家油气公司的战略合作伙伴可认定为符合国家油气公司批准并经主管机关同意的法律要求之法人实体或法人实体联合体，该实体须承诺在油气勘探生产合同中提供投资融资，或在油气生产合同中承担签字费偿还义务。</w:t>
      </w:r>
    </w:p>
    <w:p>
      <w:pPr>
        <w:spacing w:after="0"/>
        <w:ind w:start="0"/>
        <w:jc w:val="both"/>
      </w:pPr>
      <w:r>
        <w:rPr>
          <w:rFonts w:ascii="Times New Roman"/>
          <w:b w:val="false"/>
          <w:i w:val="false"/>
          <w:color w:val="000000"/>
          <w:sz w:val="28"/>
        </w:rPr>
        <w:t xml:space="preserve">
      战略合作伙伴应由国家公司于申请直接谈判时确定。 </w:t>
      </w:r>
    </w:p>
    <w:p>
      <w:pPr>
        <w:spacing w:after="0"/>
        <w:ind w:start="0"/>
        <w:jc w:val="both"/>
      </w:pPr>
      <w:r>
        <w:rPr>
          <w:rFonts w:ascii="Times New Roman"/>
          <w:b w:val="false"/>
          <w:i w:val="false"/>
          <w:color w:val="000000"/>
          <w:sz w:val="28"/>
        </w:rPr>
        <w:t xml:space="preserve">
      7. 根据联合活动合同（协议）及（或）融资协议进行勘探融资，该协议旨在通过国际公司或法人实体直接谈判授予地下资源使用权， 此类国家公司及战略伙伴直接或间接持有百分之五十及以上表决权股份（或注册资本权益），且符合本法典规定程序与条件者，认定为投资融资。 </w:t>
      </w:r>
    </w:p>
    <w:p>
      <w:pPr>
        <w:spacing w:after="0"/>
        <w:ind w:start="0"/>
        <w:jc w:val="both"/>
      </w:pPr>
      <w:r>
        <w:rPr>
          <w:rFonts w:ascii="Times New Roman"/>
          <w:b w:val="false"/>
          <w:i w:val="false"/>
          <w:color w:val="000000"/>
          <w:sz w:val="28"/>
        </w:rPr>
        <w:t xml:space="preserve">
      联合活动协议应规定战略合作伙伴支付认购奖金或退还国家公司支付的认购奖金金额的义务。</w:t>
      </w:r>
    </w:p>
    <w:p>
      <w:pPr>
        <w:spacing w:after="0"/>
        <w:ind w:start="0"/>
        <w:jc w:val="both"/>
      </w:pPr>
      <w:r>
        <w:rPr>
          <w:rFonts w:ascii="Times New Roman"/>
          <w:b w:val="false"/>
          <w:i w:val="false"/>
          <w:color w:val="000000"/>
          <w:sz w:val="28"/>
        </w:rPr>
        <w:t xml:space="preserve">
      8. 国家碳氢化合物公司依据直接谈判获得的地下资源使用权（地下资源使用权份额），自登记之日起两年内不得转让，但转让给其直接或间接持有百分之五十以上表决权股份（股权份额）的法人实体除外。</w:t>
      </w:r>
    </w:p>
    <w:p>
      <w:pPr>
        <w:spacing w:after="0"/>
        <w:ind w:start="0"/>
        <w:jc w:val="both"/>
      </w:pPr>
      <w:r>
        <w:rPr>
          <w:rFonts w:ascii="Times New Roman"/>
          <w:b w:val="false"/>
          <w:i w:val="false"/>
          <w:color w:val="000000"/>
          <w:sz w:val="28"/>
        </w:rPr>
        <w:t xml:space="preserve">
      在此情况下，该法人实体无权在合同登记之日起两年内转让所授予的地下资源使用权（地下资源使用权份额）。</w:t>
      </w:r>
    </w:p>
    <w:p>
      <w:pPr>
        <w:spacing w:after="0"/>
        <w:ind w:start="0"/>
        <w:jc w:val="both"/>
      </w:pPr>
      <w:r>
        <w:rPr>
          <w:rFonts w:ascii="Times New Roman"/>
          <w:b w:val="false"/>
          <w:i w:val="false"/>
          <w:color w:val="000000"/>
          <w:sz w:val="28"/>
        </w:rPr>
        <w:t xml:space="preserve">
      国家油气公司或其百分之五十以上表决权股份（权益份额）由国家油气公司直接或间接持有的法人实体，在大型油田地下资源使用合同项下，其股权比例的减少须经国家油气公司或该法人实体同意。 （权益份额）由国家油气公司直接或间接持有的法律实体，须满足以下条件：国家油气公司或其直接或间接持有百分之五十以上表决权股份（权益份额）的法律实体，须继续掌控地下资源使用者依据地下资源使用合同作出的决策。</w:t>
      </w:r>
    </w:p>
    <w:p>
      <w:pPr>
        <w:spacing w:after="0"/>
        <w:ind w:start="0"/>
        <w:jc w:val="left"/>
      </w:pPr>
      <w:r>
        <w:rPr>
          <w:rFonts w:ascii="Times New Roman"/>
          <w:b w:val="false"/>
          <w:i w:val="false"/>
          <w:color w:val="ff0000"/>
          <w:sz w:val="28"/>
        </w:rPr>
        <w:t xml:space="preserve">      注：第103条经哈萨克斯坦共和国2022年12月29日第174-VII号法律修订（自首次正式公布之日起十个日历日后生效）；经2023年12月28日第52-VIII号法律修订（自首次正式公布之日起六十个日历日后生效）。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第104条。国家碳氢化合物公司申请直接谈判事宜。</w:t>
      </w:r>
    </w:p>
    <w:p>
      <w:pPr>
        <w:spacing w:after="0"/>
        <w:ind w:start="0"/>
        <w:jc w:val="both"/>
      </w:pPr>
      <w:r>
        <w:rPr>
          <w:rFonts w:ascii="Times New Roman"/>
          <w:b w:val="false"/>
          <w:i w:val="false"/>
          <w:color w:val="000000"/>
          <w:sz w:val="28"/>
        </w:rPr>
        <w:t xml:space="preserve">
      1. 从事油气领域的国家公司，如拟通过直接谈判方式获取用于油气勘探开发或生产的地下资源区块使用权，应向主管机关提交申请，其中需标明该国家公司主张权利的地下资源区块边界。</w:t>
      </w:r>
    </w:p>
    <w:p>
      <w:pPr>
        <w:spacing w:after="0"/>
        <w:ind w:start="0"/>
        <w:jc w:val="both"/>
      </w:pPr>
      <w:r>
        <w:rPr>
          <w:rFonts w:ascii="Times New Roman"/>
          <w:b w:val="false"/>
          <w:i w:val="false"/>
          <w:color w:val="000000"/>
          <w:sz w:val="28"/>
        </w:rPr>
        <w:t xml:space="preserve">
      2. 若拟获取油气勘探开发地下资源使用权，国家油气公司须在申请中附上工作计划，该计划应包含勘探期间的工作量、工作内容及实施周期，且须符合勘探期内地下资源区块工作量与工作类型的最低要求。</w:t>
      </w:r>
    </w:p>
    <w:p>
      <w:pPr>
        <w:spacing w:after="0"/>
        <w:ind w:start="0"/>
        <w:jc w:val="both"/>
      </w:pPr>
      <w:r>
        <w:rPr>
          <w:rFonts w:ascii="Times New Roman"/>
          <w:b w:val="false"/>
          <w:i w:val="false"/>
          <w:color w:val="000000"/>
          <w:sz w:val="28"/>
        </w:rPr>
        <w:t xml:space="preserve">
      3. 若国家碳氢化合物公司引入战略合作伙伴，申请材料应包含：</w:t>
      </w:r>
    </w:p>
    <w:p>
      <w:pPr>
        <w:spacing w:after="0"/>
        <w:ind w:start="0"/>
        <w:jc w:val="both"/>
      </w:pPr>
      <w:r>
        <w:rPr>
          <w:rFonts w:ascii="Times New Roman"/>
          <w:b w:val="false"/>
          <w:i w:val="false"/>
          <w:color w:val="000000"/>
          <w:sz w:val="28"/>
        </w:rPr>
        <w:t xml:space="preserve">
      1) 战略合作伙伴名称、所在地、法人资格登记信息（商业登记簿摘录或其他经认证的法律文件，证明申请人依据外国法律具有法人资格）、管理团队信息、直接或间接控制申请人的法人实体、个人、国家及国际组织信息；</w:t>
      </w:r>
    </w:p>
    <w:p>
      <w:pPr>
        <w:spacing w:after="0"/>
        <w:ind w:start="0"/>
        <w:jc w:val="both"/>
      </w:pPr>
      <w:r>
        <w:rPr>
          <w:rFonts w:ascii="Times New Roman"/>
          <w:b w:val="false"/>
          <w:i w:val="false"/>
          <w:color w:val="000000"/>
          <w:sz w:val="28"/>
        </w:rPr>
        <w:t xml:space="preserve">
      2) 战略合作伙伴过往经营活动信息，包括过去三年开展业务的国家清单；</w:t>
      </w:r>
    </w:p>
    <w:p>
      <w:pPr>
        <w:spacing w:after="0"/>
        <w:ind w:start="0"/>
        <w:jc w:val="both"/>
      </w:pPr>
      <w:r>
        <w:rPr>
          <w:rFonts w:ascii="Times New Roman"/>
          <w:b w:val="false"/>
          <w:i w:val="false"/>
          <w:color w:val="000000"/>
          <w:sz w:val="28"/>
        </w:rPr>
        <w:t xml:space="preserve">
      3）经适当认证的合资协议和（或）由国家碳氢化合物领域公司或直接或间接持有百分之五十及以上表决权股份（或注册资本份额）的法人实体与战略合作伙伴签订的财务协议。</w:t>
      </w:r>
    </w:p>
    <w:p>
      <w:pPr>
        <w:spacing w:after="0"/>
        <w:ind w:start="0"/>
        <w:jc w:val="both"/>
      </w:pPr>
      <w:r>
        <w:rPr>
          <w:rFonts w:ascii="Times New Roman"/>
          <w:b w:val="false"/>
          <w:i w:val="false"/>
          <w:color w:val="000000"/>
          <w:sz w:val="28"/>
        </w:rPr>
        <w:t xml:space="preserve">
      4. 申请书及所有附件须以哈萨克语和俄语书写。若含油气领域国家公司引入的外国战略合作伙伴，此类文件可使用其他语言签署，但须随附哈萨克语和俄语译本，并经公证确认其真实性。</w:t>
      </w:r>
    </w:p>
    <w:p>
      <w:pPr>
        <w:spacing w:after="0"/>
        <w:ind w:start="0"/>
        <w:jc w:val="both"/>
      </w:pPr>
      <w:r>
        <w:rPr>
          <w:rFonts w:ascii="Times New Roman"/>
          <w:b/>
          <w:i w:val="false"/>
          <w:color w:val="000000"/>
          <w:sz w:val="28"/>
        </w:rPr>
        <w:t xml:space="preserve">第105条 与国家碳氢化合物公司直接谈判程序</w:t>
      </w:r>
    </w:p>
    <w:p>
      <w:pPr>
        <w:spacing w:after="0"/>
        <w:ind w:start="0"/>
        <w:jc w:val="both"/>
      </w:pPr>
      <w:r>
        <w:rPr>
          <w:rFonts w:ascii="Times New Roman"/>
          <w:b w:val="false"/>
          <w:i w:val="false"/>
          <w:color w:val="000000"/>
          <w:sz w:val="28"/>
        </w:rPr>
        <w:t xml:space="preserve">
      1. 关于向国家碳氢化合物领域公司授予地下资源使用权的直接谈判，应由国家碳氢化合物领域公司主管机关与主管机关工作组进行。工作组及其组成规定由主管机关批准。</w:t>
      </w:r>
    </w:p>
    <w:p>
      <w:pPr>
        <w:spacing w:after="0"/>
        <w:ind w:start="0"/>
        <w:jc w:val="both"/>
      </w:pPr>
      <w:r>
        <w:rPr>
          <w:rFonts w:ascii="Times New Roman"/>
          <w:b w:val="false"/>
          <w:i w:val="false"/>
          <w:color w:val="000000"/>
          <w:sz w:val="28"/>
        </w:rPr>
        <w:t xml:space="preserve">
      2. 直接谈判自向主管机关提交申请之日起两个月内完成。经主管机关决定，谈判期限可予延长。</w:t>
      </w:r>
    </w:p>
    <w:p>
      <w:pPr>
        <w:spacing w:after="0"/>
        <w:ind w:start="0"/>
        <w:jc w:val="both"/>
      </w:pPr>
      <w:r>
        <w:rPr>
          <w:rFonts w:ascii="Times New Roman"/>
          <w:b w:val="false"/>
          <w:i w:val="false"/>
          <w:color w:val="000000"/>
          <w:sz w:val="28"/>
        </w:rPr>
        <w:t xml:space="preserve">
      3. 主管机关应根据直接谈判结果作出签订合同或拒绝签订合同的决定。</w:t>
      </w:r>
    </w:p>
    <w:p>
      <w:pPr>
        <w:spacing w:after="0"/>
        <w:ind w:start="0"/>
        <w:jc w:val="both"/>
      </w:pPr>
      <w:r>
        <w:rPr>
          <w:rFonts w:ascii="Times New Roman"/>
          <w:b w:val="false"/>
          <w:i w:val="false"/>
          <w:color w:val="000000"/>
          <w:sz w:val="28"/>
        </w:rPr>
        <w:t xml:space="preserve">
      4. 若决定签订地下资源使用合同，须在作出决定后二十个工作日内：</w:t>
      </w:r>
    </w:p>
    <w:p>
      <w:pPr>
        <w:spacing w:after="0"/>
        <w:ind w:start="0"/>
        <w:jc w:val="both"/>
      </w:pPr>
      <w:r>
        <w:rPr>
          <w:rFonts w:ascii="Times New Roman"/>
          <w:b w:val="false"/>
          <w:i w:val="false"/>
          <w:color w:val="000000"/>
          <w:sz w:val="28"/>
        </w:rPr>
        <w:t xml:space="preserve">
      1) 国家公司或其战略合作伙伴应支付经直接谈判确定的认购金；</w:t>
      </w:r>
    </w:p>
    <w:p>
      <w:pPr>
        <w:spacing w:after="0"/>
        <w:ind w:start="0"/>
        <w:jc w:val="both"/>
      </w:pPr>
      <w:r>
        <w:rPr>
          <w:rFonts w:ascii="Times New Roman"/>
          <w:b w:val="false"/>
          <w:i w:val="false"/>
          <w:color w:val="000000"/>
          <w:sz w:val="28"/>
        </w:rPr>
        <w:t xml:space="preserve">
      2) 国家公司向主管机关提交认购奖金支付凭证，并提交经主管机关批准的《油气勘探开发标准合同》范本制定的勘探开发或油气生产合同（若涉及战略合作伙伴，该合同须经其共同签署）。</w:t>
      </w:r>
    </w:p>
    <w:p>
      <w:pPr>
        <w:spacing w:after="0"/>
        <w:ind w:start="0"/>
        <w:jc w:val="both"/>
      </w:pPr>
      <w:r>
        <w:rPr>
          <w:rFonts w:ascii="Times New Roman"/>
          <w:b w:val="false"/>
          <w:i w:val="false"/>
          <w:color w:val="000000"/>
          <w:sz w:val="28"/>
        </w:rPr>
        <w:t xml:space="preserve">
      在授予勘探和生产油气资源的地下使用权时，国家公司还应制定工作计划，其中包含根据直接谈判结果确定的勘探期间的工作量、工作内容及执行期限，并将该计划作为勘探生产合同的组成部分予以附录。</w:t>
      </w:r>
    </w:p>
    <w:p>
      <w:pPr>
        <w:spacing w:after="0"/>
        <w:ind w:start="0"/>
        <w:jc w:val="both"/>
      </w:pPr>
      <w:r>
        <w:rPr>
          <w:rFonts w:ascii="Times New Roman"/>
          <w:b w:val="false"/>
          <w:i w:val="false"/>
          <w:color w:val="000000"/>
          <w:sz w:val="28"/>
        </w:rPr>
        <w:t xml:space="preserve">
      勘探期应在油气勘探生产合同中确定，其期限依据直接谈判结果确定。</w:t>
      </w:r>
    </w:p>
    <w:p>
      <w:pPr>
        <w:spacing w:after="0"/>
        <w:ind w:start="0"/>
        <w:jc w:val="both"/>
      </w:pPr>
      <w:r>
        <w:rPr>
          <w:rFonts w:ascii="Times New Roman"/>
          <w:b w:val="false"/>
          <w:i w:val="false"/>
          <w:color w:val="000000"/>
          <w:sz w:val="28"/>
        </w:rPr>
        <w:t xml:space="preserve">
      准备期应在油气勘探生产合同中确定，其期限根据直接谈判结果确定。</w:t>
      </w:r>
    </w:p>
    <w:p>
      <w:pPr>
        <w:spacing w:after="0"/>
        <w:ind w:start="0"/>
        <w:jc w:val="both"/>
      </w:pPr>
      <w:r>
        <w:rPr>
          <w:rFonts w:ascii="Times New Roman"/>
          <w:b w:val="false"/>
          <w:i w:val="false"/>
          <w:color w:val="000000"/>
          <w:sz w:val="28"/>
        </w:rPr>
        <w:t xml:space="preserve">
      油气勘探生产或生产合同应包含构成其组成部分的合同附件，根据本法典第110条划定国家公司有权开展油气勘探和（或）生产作业的地下区域。</w:t>
      </w:r>
    </w:p>
    <w:p>
      <w:pPr>
        <w:spacing w:after="0"/>
        <w:ind w:start="0"/>
        <w:jc w:val="both"/>
      </w:pPr>
      <w:r>
        <w:rPr>
          <w:rFonts w:ascii="Times New Roman"/>
          <w:b w:val="false"/>
          <w:i w:val="false"/>
          <w:color w:val="000000"/>
          <w:sz w:val="28"/>
        </w:rPr>
        <w:t xml:space="preserve">
      5. 主管机关应在合同生效及确认认购奖金付款之日起二十个工作日内签订油气勘探生产或生产合同，并将签署的副本（副本）发送给国家公司。</w:t>
      </w:r>
    </w:p>
    <w:p>
      <w:pPr>
        <w:spacing w:after="0"/>
        <w:ind w:start="0"/>
        <w:jc w:val="both"/>
      </w:pPr>
      <w:r>
        <w:rPr>
          <w:rFonts w:ascii="Times New Roman"/>
          <w:b w:val="false"/>
          <w:i w:val="false"/>
          <w:color w:val="000000"/>
          <w:sz w:val="28"/>
        </w:rPr>
        <w:t xml:space="preserve">
      6. 签订补充协议，规定国家公司在工作计划中申报的义务的减少或免除。</w:t>
      </w:r>
    </w:p>
    <w:p>
      <w:pPr>
        <w:spacing w:after="0"/>
        <w:ind w:start="0"/>
        <w:jc w:val="left"/>
      </w:pPr>
      <w:r>
        <w:rPr>
          <w:rFonts w:ascii="Times New Roman"/>
          <w:b/>
          <w:i w:val="false"/>
          <w:color w:val="000000"/>
        </w:rPr>
        <w:t xml:space="preserve"> 第三款 烃类地下资源使用权的终止 </w:t>
      </w:r>
    </w:p>
    <w:p>
      <w:pPr>
        <w:spacing w:after="0"/>
        <w:ind w:start="0"/>
        <w:jc w:val="both"/>
      </w:pPr>
      <w:r>
        <w:rPr>
          <w:rFonts w:ascii="Times New Roman"/>
          <w:b/>
          <w:i w:val="false"/>
          <w:color w:val="000000"/>
          <w:sz w:val="28"/>
        </w:rPr>
        <w:t xml:space="preserve">第106条 地下资源使用合同的提前终止</w:t>
      </w:r>
    </w:p>
    <w:p>
      <w:pPr>
        <w:spacing w:after="0"/>
        <w:ind w:start="0"/>
        <w:jc w:val="both"/>
      </w:pPr>
      <w:r>
        <w:rPr>
          <w:rFonts w:ascii="Times New Roman"/>
          <w:b w:val="false"/>
          <w:i w:val="false"/>
          <w:color w:val="ff0000"/>
          <w:sz w:val="28"/>
        </w:rPr>
        <w:t xml:space="preserve">
      注：第106条标题采用哈萨克斯坦共和国2022年12月29日第174-VII号法律表述（自首次官方公布之日起十个日历日后生效）。</w:t>
      </w:r>
    </w:p>
    <w:p>
      <w:pPr>
        <w:spacing w:after="0"/>
        <w:ind w:start="0"/>
        <w:jc w:val="both"/>
      </w:pPr>
      <w:r>
        <w:rPr>
          <w:rFonts w:ascii="Times New Roman"/>
          <w:b w:val="false"/>
          <w:i w:val="false"/>
          <w:color w:val="000000"/>
          <w:sz w:val="28"/>
        </w:rPr>
        <w:t xml:space="preserve">
      1. 碳氢化合物地下资源使用合同在下列情形下应予提前终止：</w:t>
      </w:r>
    </w:p>
    <w:p>
      <w:pPr>
        <w:spacing w:after="0"/>
        <w:ind w:start="0"/>
        <w:jc w:val="both"/>
      </w:pPr>
      <w:r>
        <w:rPr>
          <w:rFonts w:ascii="Times New Roman"/>
          <w:b w:val="false"/>
          <w:i w:val="false"/>
          <w:color w:val="000000"/>
          <w:sz w:val="28"/>
        </w:rPr>
        <w:t xml:space="preserve">
      1) 在复杂项目碳氢化合物勘探开发合同规定的勘探期届满时，地下资源使用者未能发现油田，且该油田储量计算报告未通过本法典规定的国家地下资源审查程序获得肯定结论；</w:t>
      </w:r>
    </w:p>
    <w:p>
      <w:pPr>
        <w:spacing w:after="0"/>
        <w:ind w:start="0"/>
        <w:jc w:val="both"/>
      </w:pPr>
      <w:r>
        <w:rPr>
          <w:rFonts w:ascii="Times New Roman"/>
          <w:b w:val="false"/>
          <w:i w:val="false"/>
          <w:color w:val="000000"/>
          <w:sz w:val="28"/>
        </w:rPr>
        <w:t xml:space="preserve">
      2) 主管机关在本条规定情形下单方面提前终止地下资源使用合同；</w:t>
      </w:r>
    </w:p>
    <w:p>
      <w:pPr>
        <w:spacing w:after="0"/>
        <w:ind w:start="0"/>
        <w:jc w:val="both"/>
      </w:pPr>
      <w:r>
        <w:rPr>
          <w:rFonts w:ascii="Times New Roman"/>
          <w:b w:val="false"/>
          <w:i w:val="false"/>
          <w:color w:val="000000"/>
          <w:sz w:val="28"/>
        </w:rPr>
        <w:t xml:space="preserve">
      3) 地下资源使用者在合同期满前返还全部地下资源区块；</w:t>
      </w:r>
    </w:p>
    <w:p>
      <w:pPr>
        <w:spacing w:after="0"/>
        <w:ind w:start="0"/>
        <w:jc w:val="both"/>
      </w:pPr>
      <w:r>
        <w:rPr>
          <w:rFonts w:ascii="Times New Roman"/>
          <w:b w:val="false"/>
          <w:i w:val="false"/>
          <w:color w:val="000000"/>
          <w:sz w:val="28"/>
        </w:rPr>
        <w:t xml:space="preserve">
      4）本法典规定的其他情形。</w:t>
      </w:r>
    </w:p>
    <w:p>
      <w:pPr>
        <w:spacing w:after="0"/>
        <w:ind w:start="0"/>
        <w:jc w:val="both"/>
      </w:pPr>
      <w:r>
        <w:rPr>
          <w:rFonts w:ascii="Times New Roman"/>
          <w:b w:val="false"/>
          <w:i w:val="false"/>
          <w:color w:val="000000"/>
          <w:sz w:val="28"/>
        </w:rPr>
        <w:t xml:space="preserve">
      1-1. 主管机关在下列情形下可单方面提前终止地下资源使用合同：</w:t>
      </w:r>
    </w:p>
    <w:p>
      <w:pPr>
        <w:spacing w:after="0"/>
        <w:ind w:start="0"/>
        <w:jc w:val="both"/>
      </w:pPr>
      <w:r>
        <w:rPr>
          <w:rFonts w:ascii="Times New Roman"/>
          <w:b w:val="false"/>
          <w:i w:val="false"/>
          <w:color w:val="000000"/>
          <w:sz w:val="28"/>
        </w:rPr>
        <w:t xml:space="preserve">
      1）禁止地下资源使用活动的法院判决生效；</w:t>
      </w:r>
    </w:p>
    <w:p>
      <w:pPr>
        <w:spacing w:after="0"/>
        <w:ind w:start="0"/>
        <w:jc w:val="both"/>
      </w:pPr>
      <w:r>
        <w:rPr>
          <w:rFonts w:ascii="Times New Roman"/>
          <w:b w:val="false"/>
          <w:i w:val="false"/>
          <w:color w:val="000000"/>
          <w:sz w:val="28"/>
        </w:rPr>
        <w:t xml:space="preserve">
      2) 未按本法及其他哈萨克斯坦共和国法律规定，经地下资源使用者批准并获得肯定结论的项目文件审查，即开展油气地下资源使用作业；</w:t>
      </w:r>
    </w:p>
    <w:p>
      <w:pPr>
        <w:spacing w:after="0"/>
        <w:ind w:start="0"/>
        <w:jc w:val="both"/>
      </w:pPr>
      <w:r>
        <w:rPr>
          <w:rFonts w:ascii="Times New Roman"/>
          <w:b w:val="false"/>
          <w:i w:val="false"/>
          <w:color w:val="000000"/>
          <w:sz w:val="28"/>
        </w:rPr>
        <w:t xml:space="preserve">
      3) 违反本法典第44条第1款规定，导致国家安全受到威胁；</w:t>
      </w:r>
    </w:p>
    <w:p>
      <w:pPr>
        <w:spacing w:after="0"/>
        <w:ind w:start="0"/>
        <w:jc w:val="both"/>
      </w:pPr>
      <w:r>
        <w:rPr>
          <w:rFonts w:ascii="Times New Roman"/>
          <w:b w:val="false"/>
          <w:i w:val="false"/>
          <w:color w:val="000000"/>
          <w:sz w:val="28"/>
        </w:rPr>
        <w:t xml:space="preserve">
      4) 地下资源使用者未履行本法典第153-1条第3款规定的枯竭油田地下资源使用合同中的投资义务。</w:t>
      </w:r>
    </w:p>
    <w:p>
      <w:pPr>
        <w:spacing w:after="0"/>
        <w:ind w:start="0"/>
        <w:jc w:val="both"/>
      </w:pPr>
      <w:r>
        <w:rPr>
          <w:rFonts w:ascii="Times New Roman"/>
          <w:b w:val="false"/>
          <w:i w:val="false"/>
          <w:color w:val="000000"/>
          <w:sz w:val="28"/>
        </w:rPr>
        <w:t xml:space="preserve">
      2. 若地下资源使用者未能在规定期限内纠正下列情形，主管机关有权单方面提前终止地下资源使用合同效力：</w:t>
      </w:r>
    </w:p>
    <w:p>
      <w:pPr>
        <w:spacing w:after="0"/>
        <w:ind w:start="0"/>
        <w:jc w:val="both"/>
      </w:pPr>
      <w:r>
        <w:rPr>
          <w:rFonts w:ascii="Times New Roman"/>
          <w:b w:val="false"/>
          <w:i w:val="false"/>
          <w:color w:val="000000"/>
          <w:sz w:val="28"/>
        </w:rPr>
        <w:t xml:space="preserve">
      1) 本法典第133条第2款第1项和第2项规定的任一违规行为；</w:t>
      </w:r>
    </w:p>
    <w:p>
      <w:pPr>
        <w:spacing w:after="0"/>
        <w:ind w:start="0"/>
        <w:jc w:val="both"/>
      </w:pPr>
      <w:r>
        <w:rPr>
          <w:rFonts w:ascii="Times New Roman"/>
          <w:b w:val="false"/>
          <w:i w:val="false"/>
          <w:color w:val="000000"/>
          <w:sz w:val="28"/>
        </w:rPr>
        <w:t xml:space="preserve">
      2) 违反地下资源使用合同规定的其他义务达两次以上。</w:t>
      </w:r>
    </w:p>
    <w:p>
      <w:pPr>
        <w:spacing w:after="0"/>
        <w:ind w:start="0"/>
        <w:jc w:val="both"/>
      </w:pPr>
      <w:r>
        <w:rPr>
          <w:rFonts w:ascii="Times New Roman"/>
          <w:b w:val="false"/>
          <w:i w:val="false"/>
          <w:color w:val="000000"/>
          <w:sz w:val="28"/>
        </w:rPr>
        <w:t xml:space="preserve">
      3. 若地下使用者在具有战略重要性的地下区域实施地下资源使用活动期间的行为，导致哈萨克斯坦共和国经济利益发生变化并构成国家安全威胁，经哈萨克斯坦共和国政府决定，主管机关有权单方面提前终止地下资源使用合同（包括本法典生效前签订的合同）。</w:t>
      </w:r>
    </w:p>
    <w:p>
      <w:pPr>
        <w:spacing w:after="0"/>
        <w:ind w:start="0"/>
        <w:jc w:val="both"/>
      </w:pPr>
      <w:r>
        <w:rPr>
          <w:rFonts w:ascii="Times New Roman"/>
          <w:b w:val="false"/>
          <w:i w:val="false"/>
          <w:color w:val="000000"/>
          <w:sz w:val="28"/>
        </w:rPr>
        <w:t xml:space="preserve">
      若基于上述理由单方面终止合同，主管机关应至少提前两个月通知地下资源使用者。</w:t>
      </w:r>
    </w:p>
    <w:p>
      <w:pPr>
        <w:spacing w:after="0"/>
        <w:ind w:start="0"/>
        <w:jc w:val="both"/>
      </w:pPr>
      <w:r>
        <w:rPr>
          <w:rFonts w:ascii="Times New Roman"/>
          <w:b w:val="false"/>
          <w:i w:val="false"/>
          <w:color w:val="000000"/>
          <w:sz w:val="28"/>
        </w:rPr>
        <w:t xml:space="preserve">
      4. 若地下资源使用者在具有战略重要性的地下资源区块开展地下资源使用活动时，其行为导致哈萨克斯坦共和国经济利益发生变化并威胁国家安全，主管机关可要求修改和（或）补充合同条款（包括本法典生效前签订的合同），以恢复哈萨克斯坦共和国的经济利益。 </w:t>
      </w:r>
    </w:p>
    <w:p>
      <w:pPr>
        <w:spacing w:after="0"/>
        <w:ind w:start="0"/>
        <w:jc w:val="both"/>
      </w:pPr>
      <w:r>
        <w:rPr>
          <w:rFonts w:ascii="Times New Roman"/>
          <w:b w:val="false"/>
          <w:i w:val="false"/>
          <w:color w:val="000000"/>
          <w:sz w:val="28"/>
        </w:rPr>
        <w:t xml:space="preserve">
      主管机关有权在下列情形下单方面提前终止此类地下资源使用合同：</w:t>
      </w:r>
    </w:p>
    <w:p>
      <w:pPr>
        <w:spacing w:after="0"/>
        <w:ind w:start="0"/>
        <w:jc w:val="both"/>
      </w:pPr>
      <w:r>
        <w:rPr>
          <w:rFonts w:ascii="Times New Roman"/>
          <w:b w:val="false"/>
          <w:i w:val="false"/>
          <w:color w:val="000000"/>
          <w:sz w:val="28"/>
        </w:rPr>
        <w:t xml:space="preserve">
      1) 自收到主管机关关于修改和（或）补充合同条款的通知之日起两个月内，地下资源使用者未以书面形式确认同意协商修改和（或）补充合同条款，或拒绝进行协商；</w:t>
      </w:r>
    </w:p>
    <w:p>
      <w:pPr>
        <w:spacing w:after="0"/>
        <w:ind w:start="0"/>
        <w:jc w:val="both"/>
      </w:pPr>
      <w:r>
        <w:rPr>
          <w:rFonts w:ascii="Times New Roman"/>
          <w:b w:val="false"/>
          <w:i w:val="false"/>
          <w:color w:val="000000"/>
          <w:sz w:val="28"/>
        </w:rPr>
        <w:t xml:space="preserve">
      2) 自地下资源使用者同意就合同条款修订和（或）补充进行协商之日起四个月期限内，双方未能就合同条款修订和（或）补充达成协议；</w:t>
      </w:r>
    </w:p>
    <w:p>
      <w:pPr>
        <w:spacing w:after="0"/>
        <w:ind w:start="0"/>
        <w:jc w:val="both"/>
      </w:pPr>
      <w:r>
        <w:rPr>
          <w:rFonts w:ascii="Times New Roman"/>
          <w:b w:val="false"/>
          <w:i w:val="false"/>
          <w:color w:val="000000"/>
          <w:sz w:val="28"/>
        </w:rPr>
        <w:t xml:space="preserve">
      3) 自达成恢复哈萨克斯坦共和国经济利益的协议之日起六个月内，各方未能签署合同条款的修订和（或）补充协议。</w:t>
      </w:r>
    </w:p>
    <w:p>
      <w:pPr>
        <w:spacing w:after="0"/>
        <w:ind w:start="0"/>
        <w:jc w:val="both"/>
      </w:pPr>
      <w:r>
        <w:rPr>
          <w:rFonts w:ascii="Times New Roman"/>
          <w:b w:val="false"/>
          <w:i w:val="false"/>
          <w:color w:val="000000"/>
          <w:sz w:val="28"/>
        </w:rPr>
        <w:t xml:space="preserve">
      5. 地下资源使用合同的提前终止由主管机关单方面执行，通过向地下资源使用者发送书面终止通知实现。</w:t>
      </w:r>
    </w:p>
    <w:p>
      <w:pPr>
        <w:spacing w:after="0"/>
        <w:ind w:start="0"/>
        <w:jc w:val="both"/>
      </w:pPr>
      <w:r>
        <w:rPr>
          <w:rFonts w:ascii="Times New Roman"/>
          <w:b w:val="false"/>
          <w:i w:val="false"/>
          <w:color w:val="000000"/>
          <w:sz w:val="28"/>
        </w:rPr>
        <w:t xml:space="preserve">
      自地下资源使用者收到通知之日起满两个月后，合同即告终止。</w:t>
      </w:r>
    </w:p>
    <w:p>
      <w:pPr>
        <w:spacing w:after="0"/>
        <w:ind w:start="0"/>
        <w:jc w:val="both"/>
      </w:pPr>
      <w:r>
        <w:rPr>
          <w:rFonts w:ascii="Times New Roman"/>
          <w:b w:val="false"/>
          <w:i w:val="false"/>
          <w:color w:val="000000"/>
          <w:sz w:val="28"/>
        </w:rPr>
        <w:t xml:space="preserve">
      6. 地下资源使用者有权自收到通知之日起两个月内，就主管机关提前终止地下资源使用合同的合法性向法院提出异议。若地下资源使用者提起诉讼，本条第5款规定的期限应中止至法院判决生效。</w:t>
      </w:r>
    </w:p>
    <w:p>
      <w:pPr>
        <w:spacing w:after="0"/>
        <w:ind w:start="0"/>
        <w:jc w:val="left"/>
      </w:pPr>
      <w:r>
        <w:rPr>
          <w:rFonts w:ascii="Times New Roman"/>
          <w:b w:val="false"/>
          <w:i w:val="false"/>
          <w:color w:val="ff0000"/>
          <w:sz w:val="28"/>
        </w:rPr>
        <w:t xml:space="preserve">      脚注。 第106条经哈萨克斯坦共和国2022年12月29日第174-VII号法律修订（自首次正式公布之日起十个日历日后生效）；经2023年12月28日第52-VIII号法律修订（自首次正式公布之日起六十个日历日后生效）。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第107条 地下资源使用权终止后的地下资源区块及财产处置</w:t>
      </w:r>
    </w:p>
    <w:p>
      <w:pPr>
        <w:spacing w:after="0"/>
        <w:ind w:start="0"/>
        <w:jc w:val="both"/>
      </w:pPr>
      <w:r>
        <w:rPr>
          <w:rFonts w:ascii="Times New Roman"/>
          <w:b w:val="false"/>
          <w:i w:val="false"/>
          <w:color w:val="000000"/>
          <w:sz w:val="28"/>
        </w:rPr>
        <w:t xml:space="preserve">
      1. 自地下资源使用合同终止之日起，该合同所载地下资源区块归还国家。</w:t>
      </w:r>
    </w:p>
    <w:p>
      <w:pPr>
        <w:spacing w:after="0"/>
        <w:ind w:start="0"/>
        <w:jc w:val="both"/>
      </w:pPr>
      <w:r>
        <w:rPr>
          <w:rFonts w:ascii="Times New Roman"/>
          <w:b w:val="false"/>
          <w:i w:val="false"/>
          <w:color w:val="000000"/>
          <w:sz w:val="28"/>
        </w:rPr>
        <w:t xml:space="preserve">
      2. 自勘探期结束之日起，勘探场地视为归还国家，但不包括碳氢化合物勘探生产合同登记附件中标明的地下矿区。该附件规定了场地保障及勘探期或准备期，并包含根据本法典第110条设立的碳氢化合物生产场地合同附件。</w:t>
      </w:r>
    </w:p>
    <w:p>
      <w:pPr>
        <w:spacing w:after="0"/>
        <w:ind w:start="0"/>
        <w:jc w:val="both"/>
      </w:pPr>
      <w:r>
        <w:rPr>
          <w:rFonts w:ascii="Times New Roman"/>
          <w:b w:val="false"/>
          <w:i w:val="false"/>
          <w:color w:val="000000"/>
          <w:sz w:val="28"/>
        </w:rPr>
        <w:t xml:space="preserve">
      3. 自采矿期结束之日起，生产场地（们）归还国家。</w:t>
      </w:r>
    </w:p>
    <w:p>
      <w:pPr>
        <w:spacing w:after="0"/>
        <w:ind w:start="0"/>
        <w:jc w:val="both"/>
      </w:pPr>
      <w:r>
        <w:rPr>
          <w:rFonts w:ascii="Times New Roman"/>
          <w:b w:val="false"/>
          <w:i w:val="false"/>
          <w:color w:val="000000"/>
          <w:sz w:val="28"/>
        </w:rPr>
        <w:t xml:space="preserve">
      若地下资源使用合同涉及两个以上开采场地，则自其中某一开采场地开采期终止之日起，该场地即归还国家。</w:t>
      </w:r>
    </w:p>
    <w:p>
      <w:pPr>
        <w:spacing w:after="0"/>
        <w:ind w:start="0"/>
        <w:jc w:val="both"/>
      </w:pPr>
      <w:r>
        <w:rPr>
          <w:rFonts w:ascii="Times New Roman"/>
          <w:b w:val="false"/>
          <w:i w:val="false"/>
          <w:color w:val="000000"/>
          <w:sz w:val="28"/>
        </w:rPr>
        <w:t xml:space="preserve">
      4. 当涉及特定地下区域的地下资源使用权终止时，主管机关应将下列决定之一通知地下资源使用者：</w:t>
      </w:r>
    </w:p>
    <w:p>
      <w:pPr>
        <w:spacing w:after="0"/>
        <w:ind w:start="0"/>
        <w:jc w:val="both"/>
      </w:pPr>
      <w:r>
        <w:rPr>
          <w:rFonts w:ascii="Times New Roman"/>
          <w:b w:val="false"/>
          <w:i w:val="false"/>
          <w:color w:val="000000"/>
          <w:sz w:val="28"/>
        </w:rPr>
        <w:t xml:space="preserve">
      1) 对该地下区域采取地下资源使用后果的缓解措施；</w:t>
      </w:r>
    </w:p>
    <w:p>
      <w:pPr>
        <w:spacing w:after="0"/>
        <w:ind w:start="0"/>
        <w:jc w:val="both"/>
      </w:pPr>
      <w:r>
        <w:rPr>
          <w:rFonts w:ascii="Times New Roman"/>
          <w:b w:val="false"/>
          <w:i w:val="false"/>
          <w:color w:val="000000"/>
          <w:sz w:val="28"/>
        </w:rPr>
        <w:t xml:space="preserve">
      2) 对地下区域实施保护以备后续移交他人；</w:t>
      </w:r>
    </w:p>
    <w:p>
      <w:pPr>
        <w:spacing w:after="0"/>
        <w:ind w:start="0"/>
        <w:jc w:val="both"/>
      </w:pPr>
      <w:r>
        <w:rPr>
          <w:rFonts w:ascii="Times New Roman"/>
          <w:b w:val="false"/>
          <w:i w:val="false"/>
          <w:color w:val="000000"/>
          <w:sz w:val="28"/>
        </w:rPr>
        <w:t xml:space="preserve">
      3) 将地下区块移交国家油气公司信托管理。</w:t>
      </w:r>
    </w:p>
    <w:p>
      <w:pPr>
        <w:spacing w:after="0"/>
        <w:ind w:start="0"/>
        <w:jc w:val="both"/>
      </w:pPr>
      <w:r>
        <w:rPr>
          <w:rFonts w:ascii="Times New Roman"/>
          <w:b w:val="false"/>
          <w:i w:val="false"/>
          <w:color w:val="000000"/>
          <w:sz w:val="28"/>
        </w:rPr>
        <w:t xml:space="preserve">
      5. 通知应在下列情形及期限内发出：</w:t>
      </w:r>
    </w:p>
    <w:p>
      <w:pPr>
        <w:spacing w:after="0"/>
        <w:ind w:start="0"/>
        <w:jc w:val="both"/>
      </w:pPr>
      <w:r>
        <w:rPr>
          <w:rFonts w:ascii="Times New Roman"/>
          <w:b w:val="false"/>
          <w:i w:val="false"/>
          <w:color w:val="000000"/>
          <w:sz w:val="28"/>
        </w:rPr>
        <w:t xml:space="preserve">
      1) 地下资源使用合同在采矿期届满终止时，最迟于终止前两个月发出通知；</w:t>
      </w:r>
    </w:p>
    <w:p>
      <w:pPr>
        <w:spacing w:after="0"/>
        <w:ind w:start="0"/>
        <w:jc w:val="both"/>
      </w:pPr>
      <w:r>
        <w:rPr>
          <w:rFonts w:ascii="Times New Roman"/>
          <w:b w:val="false"/>
          <w:i w:val="false"/>
          <w:color w:val="000000"/>
          <w:sz w:val="28"/>
        </w:rPr>
        <w:t xml:space="preserve">
      2) 主管机关单方面提前终止地下资源使用合同时——与提前终止通知同时发出；</w:t>
      </w:r>
    </w:p>
    <w:p>
      <w:pPr>
        <w:spacing w:after="0"/>
        <w:ind w:start="0"/>
        <w:jc w:val="both"/>
      </w:pPr>
      <w:r>
        <w:rPr>
          <w:rFonts w:ascii="Times New Roman"/>
          <w:b w:val="false"/>
          <w:i w:val="false"/>
          <w:color w:val="000000"/>
          <w:sz w:val="28"/>
        </w:rPr>
        <w:t xml:space="preserve">
      3) 双方协议终止地下资源使用合同时——与终止合同协议签署同时发出。</w:t>
      </w:r>
    </w:p>
    <w:p>
      <w:pPr>
        <w:spacing w:after="0"/>
        <w:ind w:start="0"/>
        <w:jc w:val="both"/>
      </w:pPr>
      <w:r>
        <w:rPr>
          <w:rFonts w:ascii="Times New Roman"/>
          <w:b w:val="false"/>
          <w:i w:val="false"/>
          <w:color w:val="000000"/>
          <w:sz w:val="28"/>
        </w:rPr>
        <w:t xml:space="preserve">
      4) 在本法典第119条第16款第2项规定的情形下——在发送拒绝通知的同时，应附上地下资源使用合同的附件。</w:t>
      </w:r>
    </w:p>
    <w:p>
      <w:pPr>
        <w:spacing w:after="0"/>
        <w:ind w:start="0"/>
        <w:jc w:val="both"/>
      </w:pPr>
      <w:r>
        <w:rPr>
          <w:rFonts w:ascii="Times New Roman"/>
          <w:b w:val="false"/>
          <w:i w:val="false"/>
          <w:color w:val="000000"/>
          <w:sz w:val="28"/>
        </w:rPr>
        <w:t xml:space="preserve">
      6. 收到主管机关关于减轻地下区块使用后果或保留地下部分以供后续移交他人的决定通知者：</w:t>
      </w:r>
    </w:p>
    <w:p>
      <w:pPr>
        <w:spacing w:after="0"/>
        <w:ind w:start="0"/>
        <w:jc w:val="both"/>
      </w:pPr>
      <w:r>
        <w:rPr>
          <w:rFonts w:ascii="Times New Roman"/>
          <w:b w:val="false"/>
          <w:i w:val="false"/>
          <w:color w:val="000000"/>
          <w:sz w:val="28"/>
        </w:rPr>
        <w:t xml:space="preserve">
      1) 须停止该地下区域的地下资源使用作业，但立即停止作业可能引发紧急情况的除外。此类作业应自收到通知之日起两个月内停止；</w:t>
      </w:r>
    </w:p>
    <w:p>
      <w:pPr>
        <w:spacing w:after="0"/>
        <w:ind w:start="0"/>
        <w:jc w:val="both"/>
      </w:pPr>
      <w:r>
        <w:rPr>
          <w:rFonts w:ascii="Times New Roman"/>
          <w:b w:val="false"/>
          <w:i w:val="false"/>
          <w:color w:val="000000"/>
          <w:sz w:val="28"/>
        </w:rPr>
        <w:t xml:space="preserve">
      2) 须在本法典及其他哈萨克斯坦共和国法律规定的勘探项目评估意见获批并取得肯定结论后，立即启动符合本法典要求的矿产资源使用后果缓解或地下区域保护工作；</w:t>
      </w:r>
    </w:p>
    <w:p>
      <w:pPr>
        <w:spacing w:after="0"/>
        <w:ind w:start="0"/>
        <w:jc w:val="both"/>
      </w:pPr>
      <w:r>
        <w:rPr>
          <w:rFonts w:ascii="Times New Roman"/>
          <w:b w:val="false"/>
          <w:i w:val="false"/>
          <w:color w:val="000000"/>
          <w:sz w:val="28"/>
        </w:rPr>
        <w:t xml:space="preserve">
      3）自收到通知之日起六个月内，有权从地下区块移出开采的油气、设备及其他自有财产。逾期未移出的设备及其他财产，应依照本法规定的要求进行清算或保存。</w:t>
      </w:r>
    </w:p>
    <w:p>
      <w:pPr>
        <w:spacing w:after="0"/>
        <w:ind w:start="0"/>
        <w:jc w:val="both"/>
      </w:pPr>
      <w:r>
        <w:rPr>
          <w:rFonts w:ascii="Times New Roman"/>
          <w:b w:val="false"/>
          <w:i w:val="false"/>
          <w:color w:val="000000"/>
          <w:sz w:val="28"/>
        </w:rPr>
        <w:t xml:space="preserve">
      7. 若原地下资源使用者缺席或逃避履行本条第6款第2项规定的义务，减轻地下资源使用后果或保护地下资源区块的工作应由支持基金承担费用。</w:t>
      </w:r>
    </w:p>
    <w:p>
      <w:pPr>
        <w:spacing w:after="0"/>
        <w:ind w:start="0"/>
        <w:jc w:val="both"/>
      </w:pPr>
      <w:r>
        <w:rPr>
          <w:rFonts w:ascii="Times New Roman"/>
          <w:b w:val="false"/>
          <w:i w:val="false"/>
          <w:color w:val="000000"/>
          <w:sz w:val="28"/>
        </w:rPr>
        <w:t xml:space="preserve">
      8. 收到主管机关关于将地下区域移交国家碳氢化合物领域公司信托管理的决定通知者：</w:t>
      </w:r>
    </w:p>
    <w:p>
      <w:pPr>
        <w:spacing w:after="0"/>
        <w:ind w:start="0"/>
        <w:jc w:val="both"/>
      </w:pPr>
      <w:r>
        <w:rPr>
          <w:rFonts w:ascii="Times New Roman"/>
          <w:b w:val="false"/>
          <w:i w:val="false"/>
          <w:color w:val="000000"/>
          <w:sz w:val="28"/>
        </w:rPr>
        <w:t xml:space="preserve">
      1) 须自收到通知之日起一个月内，将确保地下区块技术流程连续性和工业安全的设备及其他财产移交至国家油气领域公司的信托管理，直至财产移交新地下资源使用者。</w:t>
      </w:r>
    </w:p>
    <w:p>
      <w:pPr>
        <w:spacing w:after="0"/>
        <w:ind w:start="0"/>
        <w:jc w:val="both"/>
      </w:pPr>
      <w:r>
        <w:rPr>
          <w:rFonts w:ascii="Times New Roman"/>
          <w:b w:val="false"/>
          <w:i w:val="false"/>
          <w:color w:val="000000"/>
          <w:sz w:val="28"/>
        </w:rPr>
        <w:t xml:space="preserve">
      若原地下资源使用者缺席或逃避向国家油气公司移交财产，主管机关将作为其财产代理人，通过载有移交财产状况清单的移交文件将其移交国家油气公司；</w:t>
      </w:r>
    </w:p>
    <w:p>
      <w:pPr>
        <w:spacing w:after="0"/>
        <w:ind w:start="0"/>
        <w:jc w:val="both"/>
      </w:pPr>
      <w:r>
        <w:rPr>
          <w:rFonts w:ascii="Times New Roman"/>
          <w:b w:val="false"/>
          <w:i w:val="false"/>
          <w:color w:val="000000"/>
          <w:sz w:val="28"/>
        </w:rPr>
        <w:t xml:space="preserve">
      2) 自收到通知之日起六个月内，有权出口开采的油气产品及其所属设备及其他财产，但本款第1项规定的设施除外。</w:t>
      </w:r>
    </w:p>
    <w:p>
      <w:pPr>
        <w:spacing w:after="0"/>
        <w:ind w:start="0"/>
        <w:jc w:val="both"/>
      </w:pPr>
      <w:r>
        <w:rPr>
          <w:rFonts w:ascii="Times New Roman"/>
          <w:b w:val="false"/>
          <w:i w:val="false"/>
          <w:color w:val="000000"/>
          <w:sz w:val="28"/>
        </w:rPr>
        <w:t xml:space="preserve">
      8-1. 本条第6款及第8款规定情形下，收到主管机关通知者应提交工作报告。</w:t>
      </w:r>
    </w:p>
    <w:p>
      <w:pPr>
        <w:spacing w:after="0"/>
        <w:ind w:start="0"/>
        <w:jc w:val="both"/>
      </w:pPr>
      <w:r>
        <w:rPr>
          <w:rFonts w:ascii="Times New Roman"/>
          <w:b w:val="false"/>
          <w:i w:val="false"/>
          <w:color w:val="000000"/>
          <w:sz w:val="28"/>
        </w:rPr>
        <w:t xml:space="preserve">
      9. 本条第4款第3项规定情形下：</w:t>
      </w:r>
    </w:p>
    <w:p>
      <w:pPr>
        <w:spacing w:after="0"/>
        <w:ind w:start="0"/>
        <w:jc w:val="both"/>
      </w:pPr>
      <w:r>
        <w:rPr>
          <w:rFonts w:ascii="Times New Roman"/>
          <w:b w:val="false"/>
          <w:i w:val="false"/>
          <w:color w:val="000000"/>
          <w:sz w:val="28"/>
        </w:rPr>
        <w:t xml:space="preserve">
      1) 信托管理人应安排对本条第8款第1项所指财产进行评估；</w:t>
      </w:r>
    </w:p>
    <w:p>
      <w:pPr>
        <w:spacing w:after="0"/>
        <w:ind w:start="0"/>
        <w:jc w:val="both"/>
      </w:pPr>
      <w:r>
        <w:rPr>
          <w:rFonts w:ascii="Times New Roman"/>
          <w:b w:val="false"/>
          <w:i w:val="false"/>
          <w:color w:val="000000"/>
          <w:sz w:val="28"/>
        </w:rPr>
        <w:t xml:space="preserve">
      2) 本条第8款第1项所述财产以及受托人在信托管理过程中取得和（或）接收的财产，自地下资源使用权合同签订之日起，应转移至新地下资源使用权人名下，该使用权人应在拍卖公告规定的期限内向原所有者支付该财产的成本。 受托人应依据载有移交财产清单及其状况信息的移交文件，将该财产移交新地下资源使用者。</w:t>
      </w:r>
    </w:p>
    <w:p>
      <w:pPr>
        <w:spacing w:after="0"/>
        <w:ind w:start="0"/>
        <w:jc w:val="both"/>
      </w:pPr>
      <w:r>
        <w:rPr>
          <w:rFonts w:ascii="Times New Roman"/>
          <w:b w:val="false"/>
          <w:i w:val="false"/>
          <w:color w:val="000000"/>
          <w:sz w:val="28"/>
        </w:rPr>
        <w:t xml:space="preserve">
      10. 本条第4款第2项和第3项规定的情形下：</w:t>
      </w:r>
    </w:p>
    <w:p>
      <w:pPr>
        <w:spacing w:after="0"/>
        <w:ind w:start="0"/>
        <w:jc w:val="both"/>
      </w:pPr>
      <w:r>
        <w:rPr>
          <w:rFonts w:ascii="Times New Roman"/>
          <w:b w:val="false"/>
          <w:i w:val="false"/>
          <w:color w:val="000000"/>
          <w:sz w:val="28"/>
        </w:rPr>
        <w:t xml:space="preserve">
      1) 主管机关对该地下区域的油气地下使用权进行拍卖；</w:t>
      </w:r>
    </w:p>
    <w:p>
      <w:pPr>
        <w:spacing w:after="0"/>
        <w:ind w:start="0"/>
        <w:jc w:val="both"/>
      </w:pPr>
      <w:r>
        <w:rPr>
          <w:rFonts w:ascii="Times New Roman"/>
          <w:b w:val="false"/>
          <w:i w:val="false"/>
          <w:color w:val="000000"/>
          <w:sz w:val="28"/>
        </w:rPr>
        <w:t xml:space="preserve">
      2) 主管机关应自地下资源使用权合同签订之日起十个工作日内，向新地下资源使用者发出权利转移必要性通知，该通知应载明根据担保地下资源使用后果减缓措施的银行保证金合同进行权利转移的条款；</w:t>
      </w:r>
    </w:p>
    <w:p>
      <w:pPr>
        <w:spacing w:after="0"/>
        <w:ind w:start="0"/>
        <w:jc w:val="both"/>
      </w:pPr>
      <w:r>
        <w:rPr>
          <w:rFonts w:ascii="Times New Roman"/>
          <w:b w:val="false"/>
          <w:i w:val="false"/>
          <w:color w:val="000000"/>
          <w:sz w:val="28"/>
        </w:rPr>
        <w:t xml:space="preserve">
      3) 原地下使用者须在通知规定期限内，将作为减轻地下资源使用后果担保物权标的的银行存款合同项下权利转让给新地下资源使用者。</w:t>
      </w:r>
    </w:p>
    <w:p>
      <w:pPr>
        <w:spacing w:after="0"/>
        <w:ind w:start="0"/>
        <w:jc w:val="left"/>
      </w:pPr>
      <w:r>
        <w:rPr>
          <w:rFonts w:ascii="Times New Roman"/>
          <w:b w:val="false"/>
          <w:i w:val="false"/>
          <w:color w:val="ff0000"/>
          <w:sz w:val="28"/>
        </w:rPr>
        <w:t xml:space="preserve">      脚注：第107条经哈萨克斯坦共和国2022年</w:t>
      </w:r>
      <w:r>
        <w:rPr>
          <w:rFonts w:ascii="Times New Roman"/>
          <w:b w:val="false"/>
          <w:i w:val="false"/>
          <w:color w:val="000000"/>
          <w:sz w:val="28"/>
        </w:rPr>
        <w:t xml:space="preserve">7月14日第141-VII号法律</w:t>
      </w:r>
      <w:r>
        <w:rPr>
          <w:rFonts w:ascii="Times New Roman"/>
          <w:b w:val="false"/>
          <w:i w:val="false"/>
          <w:color w:val="ff0000"/>
          <w:sz w:val="28"/>
        </w:rPr>
        <w:t xml:space="preserve">修订</w:t>
      </w:r>
      <w:r>
        <w:rPr>
          <w:rFonts w:ascii="Times New Roman"/>
          <w:b w:val="false"/>
          <w:i w:val="false"/>
          <w:color w:val="ff0000"/>
          <w:sz w:val="28"/>
        </w:rPr>
        <w:t xml:space="preserve">（自2023年1月1日起施行）；经2023年12月28日第52-VIII号法律修订（自首次正式公布之日起六十个日历日后生效）。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第108条 地下资源使用权终止后的地下资源区块信托管理</w:t>
      </w:r>
    </w:p>
    <w:p>
      <w:pPr>
        <w:spacing w:after="0"/>
        <w:ind w:start="0"/>
        <w:jc w:val="both"/>
      </w:pPr>
      <w:r>
        <w:rPr>
          <w:rFonts w:ascii="Times New Roman"/>
          <w:b w:val="false"/>
          <w:i w:val="false"/>
          <w:color w:val="000000"/>
          <w:sz w:val="28"/>
        </w:rPr>
        <w:t xml:space="preserve">
      1. 根据本法典第107条第4款第3项规定的情形，主管机关应自发出将地下区块移交碳氢化合物领域国家公司信托管理并转交他人的决定通知之日起五个工作日内，与该碳氢化合物领域国家公司就该地下区块签订信托协议。</w:t>
      </w:r>
    </w:p>
    <w:p>
      <w:pPr>
        <w:spacing w:after="0"/>
        <w:ind w:start="0"/>
        <w:jc w:val="both"/>
      </w:pPr>
      <w:r>
        <w:rPr>
          <w:rFonts w:ascii="Times New Roman"/>
          <w:b w:val="false"/>
          <w:i w:val="false"/>
          <w:color w:val="000000"/>
          <w:sz w:val="28"/>
        </w:rPr>
        <w:t xml:space="preserve">
      2. 地下资源地块信托管理合同依据《哈萨克斯坦共和国民法典》制定并签订，授予受托人下列权利：</w:t>
      </w:r>
    </w:p>
    <w:p>
      <w:pPr>
        <w:spacing w:after="0"/>
        <w:ind w:start="0"/>
        <w:jc w:val="both"/>
      </w:pPr>
      <w:r>
        <w:rPr>
          <w:rFonts w:ascii="Times New Roman"/>
          <w:b w:val="false"/>
          <w:i w:val="false"/>
          <w:color w:val="000000"/>
          <w:sz w:val="28"/>
        </w:rPr>
        <w:t xml:space="preserve">
      1) 无需签订地下资源使用合同即可实施地下资源使用作业；</w:t>
      </w:r>
    </w:p>
    <w:p>
      <w:pPr>
        <w:spacing w:after="0"/>
        <w:ind w:start="0"/>
        <w:jc w:val="both"/>
      </w:pPr>
      <w:r>
        <w:rPr>
          <w:rFonts w:ascii="Times New Roman"/>
          <w:b w:val="false"/>
          <w:i w:val="false"/>
          <w:color w:val="000000"/>
          <w:sz w:val="28"/>
        </w:rPr>
        <w:t xml:space="preserve">
      2）为实施地下矿产区块信托管理而取得土地使用权的土地。</w:t>
      </w:r>
    </w:p>
    <w:p>
      <w:pPr>
        <w:spacing w:after="0"/>
        <w:ind w:start="0"/>
        <w:jc w:val="both"/>
      </w:pPr>
      <w:r>
        <w:rPr>
          <w:rFonts w:ascii="Times New Roman"/>
          <w:b w:val="false"/>
          <w:i w:val="false"/>
          <w:color w:val="000000"/>
          <w:sz w:val="28"/>
        </w:rPr>
        <w:t xml:space="preserve">
      3. 受托人有权在提交证明必要支出的文件后，从地下资源地块使用收益中报销经法定程序确认的信托管理期间所产生费用。</w:t>
      </w:r>
    </w:p>
    <w:p>
      <w:pPr>
        <w:spacing w:after="0"/>
        <w:ind w:start="0"/>
        <w:jc w:val="both"/>
      </w:pPr>
      <w:r>
        <w:rPr>
          <w:rFonts w:ascii="Times New Roman"/>
          <w:b w:val="false"/>
          <w:i w:val="false"/>
          <w:color w:val="000000"/>
          <w:sz w:val="28"/>
        </w:rPr>
        <w:t xml:space="preserve">
      若发生此类费用补偿，新地下资源使用者无需补偿受托人依据本条已先行补偿的费用。</w:t>
      </w:r>
    </w:p>
    <w:p>
      <w:pPr>
        <w:spacing w:after="0"/>
        <w:ind w:start="0"/>
        <w:jc w:val="both"/>
      </w:pPr>
      <w:r>
        <w:rPr>
          <w:rFonts w:ascii="Times New Roman"/>
          <w:b w:val="false"/>
          <w:i w:val="false"/>
          <w:color w:val="000000"/>
          <w:sz w:val="28"/>
        </w:rPr>
        <w:t xml:space="preserve">
      若无收入或收入不足，则由设立人（受益人）承担费用补偿。</w:t>
      </w:r>
    </w:p>
    <w:p>
      <w:pPr>
        <w:spacing w:after="0"/>
        <w:ind w:start="0"/>
        <w:jc w:val="both"/>
      </w:pPr>
      <w:r>
        <w:rPr>
          <w:rFonts w:ascii="Times New Roman"/>
          <w:b w:val="false"/>
          <w:i w:val="false"/>
          <w:color w:val="000000"/>
          <w:sz w:val="28"/>
        </w:rPr>
        <w:t xml:space="preserve">
      4. 信托管理产生的收入，除用于偿还受托人费用及支付信托管理协议相关税款的部分外，应在信托管理协议终止时转交设立人（受益人）。 </w:t>
      </w:r>
    </w:p>
    <w:p>
      <w:pPr>
        <w:spacing w:after="0"/>
        <w:ind w:start="0"/>
        <w:jc w:val="both"/>
      </w:pPr>
      <w:r>
        <w:rPr>
          <w:rFonts w:ascii="Times New Roman"/>
          <w:b w:val="false"/>
          <w:i w:val="false"/>
          <w:color w:val="000000"/>
          <w:sz w:val="28"/>
        </w:rPr>
        <w:t xml:space="preserve">
      5. 在地下矿区信托管理协议框架内采购货物、工程及服务时，无需遵守本法典规定的要求。</w:t>
      </w:r>
    </w:p>
    <w:p>
      <w:pPr>
        <w:spacing w:after="0"/>
        <w:ind w:start="0"/>
        <w:jc w:val="both"/>
      </w:pPr>
      <w:r>
        <w:rPr>
          <w:rFonts w:ascii="Times New Roman"/>
          <w:b w:val="false"/>
          <w:i w:val="false"/>
          <w:color w:val="000000"/>
          <w:sz w:val="28"/>
        </w:rPr>
        <w:t xml:space="preserve">
      6. 受托人对其超出地下矿产地块信托管理合同授权范围或违反既定限制所作交易产生的债务，应以其财产承担责任。</w:t>
      </w:r>
    </w:p>
    <w:p>
      <w:pPr>
        <w:spacing w:after="0"/>
        <w:ind w:start="0"/>
        <w:jc w:val="both"/>
      </w:pPr>
      <w:r>
        <w:rPr>
          <w:rFonts w:ascii="Times New Roman"/>
          <w:b w:val="false"/>
          <w:i w:val="false"/>
          <w:color w:val="000000"/>
          <w:sz w:val="28"/>
        </w:rPr>
        <w:t xml:space="preserve">
      7. 土地地块在地下资源地块信托协议有效期内（但自协议签订之日起不超过十年）正式重新登记至受托人名下。</w:t>
      </w:r>
    </w:p>
    <w:p>
      <w:pPr>
        <w:spacing w:after="0"/>
        <w:ind w:start="0"/>
        <w:jc w:val="both"/>
      </w:pPr>
      <w:r>
        <w:rPr>
          <w:rFonts w:ascii="Times New Roman"/>
          <w:b/>
          <w:i w:val="false"/>
          <w:color w:val="000000"/>
          <w:sz w:val="28"/>
        </w:rPr>
        <w:t xml:space="preserve">第109条 地下资源使用权及（或）相关物权的特定强制执行程序</w:t>
      </w:r>
    </w:p>
    <w:p>
      <w:pPr>
        <w:spacing w:after="0"/>
        <w:ind w:start="0"/>
        <w:jc w:val="both"/>
      </w:pPr>
      <w:r>
        <w:rPr>
          <w:rFonts w:ascii="Times New Roman"/>
          <w:b w:val="false"/>
          <w:i w:val="false"/>
          <w:color w:val="ff0000"/>
          <w:sz w:val="28"/>
        </w:rPr>
        <w:t xml:space="preserve">
      注：第109条标题依据哈萨克斯坦共和国2023年12月28日第52-VIII号法律修订（自首次官方公布之日起六十个日历日后生效）。</w:t>
      </w:r>
    </w:p>
    <w:p>
      <w:pPr>
        <w:spacing w:after="0"/>
        <w:ind w:start="0"/>
        <w:jc w:val="both"/>
      </w:pPr>
      <w:r>
        <w:rPr>
          <w:rFonts w:ascii="Times New Roman"/>
          <w:b w:val="false"/>
          <w:i w:val="false"/>
          <w:color w:val="000000"/>
          <w:sz w:val="28"/>
        </w:rPr>
        <w:t xml:space="preserve">
      1. 对地下资源使用权（地下资源使用权份额）及（或）与地下资源使用权相关的物项（包括质押物）实施强制执行时，除本法另有规定外，应通过公开拍卖方式完成地下资源使用权（份额）及（或）相关物项的转让（出售）。 </w:t>
      </w:r>
    </w:p>
    <w:p>
      <w:pPr>
        <w:spacing w:after="0"/>
        <w:ind w:start="0"/>
        <w:jc w:val="both"/>
      </w:pPr>
      <w:r>
        <w:rPr>
          <w:rFonts w:ascii="Times New Roman"/>
          <w:b w:val="false"/>
          <w:i w:val="false"/>
          <w:color w:val="000000"/>
          <w:sz w:val="28"/>
        </w:rPr>
        <w:t xml:space="preserve">
      在依据竞标结果达成地下资源使用权（地下资源使用权份额）及（或）相关物权（含担保物权）的转让交易时， 竞标中标者有义务依照本法典第45条规定，就地下使用权（地下使用权份额）及（或）相关物体的转让事宜，向主管机关申请许可，但本法典第44条第2款规定的情形除外。</w:t>
      </w:r>
    </w:p>
    <w:p>
      <w:pPr>
        <w:spacing w:after="0"/>
        <w:ind w:start="0"/>
        <w:jc w:val="both"/>
      </w:pPr>
      <w:r>
        <w:rPr>
          <w:rFonts w:ascii="Times New Roman"/>
          <w:b w:val="false"/>
          <w:i w:val="false"/>
          <w:color w:val="000000"/>
          <w:sz w:val="28"/>
        </w:rPr>
        <w:t xml:space="preserve">
      本款规定同样适用于破产程序执行中的财产批量出售情形。</w:t>
      </w:r>
    </w:p>
    <w:p>
      <w:pPr>
        <w:spacing w:after="0"/>
        <w:ind w:start="0"/>
        <w:jc w:val="both"/>
      </w:pPr>
      <w:r>
        <w:rPr>
          <w:rFonts w:ascii="Times New Roman"/>
          <w:b w:val="false"/>
          <w:i w:val="false"/>
          <w:color w:val="000000"/>
          <w:sz w:val="28"/>
        </w:rPr>
        <w:t xml:space="preserve">
      2. 抵押权人对抵押地下使用权（地下使用权份额）及相关设施价值的债权清偿，应通过法律程序执行。</w:t>
      </w:r>
    </w:p>
    <w:p>
      <w:pPr>
        <w:spacing w:after="0"/>
        <w:ind w:start="0"/>
        <w:jc w:val="both"/>
      </w:pPr>
      <w:r>
        <w:rPr>
          <w:rFonts w:ascii="Times New Roman"/>
          <w:b w:val="false"/>
          <w:i w:val="false"/>
          <w:color w:val="000000"/>
          <w:sz w:val="28"/>
        </w:rPr>
        <w:t xml:space="preserve">
      3. 在公告地下资源使用权（地下资源使用权份额）及（或）相关标的物拍卖（出售）前，招标发起人须向主管机关申请获取拟拍卖地下资源使用权（份额）或相关标的物的信息。</w:t>
      </w:r>
    </w:p>
    <w:p>
      <w:pPr>
        <w:spacing w:after="0"/>
        <w:ind w:start="0"/>
        <w:jc w:val="both"/>
      </w:pPr>
      <w:r>
        <w:rPr>
          <w:rFonts w:ascii="Times New Roman"/>
          <w:b w:val="false"/>
          <w:i w:val="false"/>
          <w:color w:val="000000"/>
          <w:sz w:val="28"/>
        </w:rPr>
        <w:t xml:space="preserve">
      主管机关应在收到请求后十个工作日内，向招标发起人发送有关地下资源使用权（地下资源使用权份额）的信息，其中应包括：</w:t>
      </w:r>
    </w:p>
    <w:p>
      <w:pPr>
        <w:spacing w:after="0"/>
        <w:ind w:start="0"/>
        <w:jc w:val="both"/>
      </w:pPr>
      <w:r>
        <w:rPr>
          <w:rFonts w:ascii="Times New Roman"/>
          <w:b w:val="false"/>
          <w:i w:val="false"/>
          <w:color w:val="000000"/>
          <w:sz w:val="28"/>
        </w:rPr>
        <w:t xml:space="preserve">
      1）地下资源使用作业类型；</w:t>
      </w:r>
    </w:p>
    <w:p>
      <w:pPr>
        <w:spacing w:after="0"/>
        <w:ind w:start="0"/>
        <w:jc w:val="both"/>
      </w:pPr>
      <w:r>
        <w:rPr>
          <w:rFonts w:ascii="Times New Roman"/>
          <w:b w:val="false"/>
          <w:i w:val="false"/>
          <w:color w:val="000000"/>
          <w:sz w:val="28"/>
        </w:rPr>
        <w:t xml:space="preserve">
      2) 地下资源使用权期限信息，包括地下资源使用权剩余期限；</w:t>
      </w:r>
    </w:p>
    <w:p>
      <w:pPr>
        <w:spacing w:after="0"/>
        <w:ind w:start="0"/>
        <w:jc w:val="both"/>
      </w:pPr>
      <w:r>
        <w:rPr>
          <w:rFonts w:ascii="Times New Roman"/>
          <w:b w:val="false"/>
          <w:i w:val="false"/>
          <w:color w:val="000000"/>
          <w:sz w:val="28"/>
        </w:rPr>
        <w:t xml:space="preserve">
      3）关于是否存在违反地下资源使用合同条款的通知信息；</w:t>
      </w:r>
    </w:p>
    <w:p>
      <w:pPr>
        <w:spacing w:after="0"/>
        <w:ind w:start="0"/>
        <w:jc w:val="both"/>
      </w:pPr>
      <w:r>
        <w:rPr>
          <w:rFonts w:ascii="Times New Roman"/>
          <w:b w:val="false"/>
          <w:i w:val="false"/>
          <w:color w:val="000000"/>
          <w:sz w:val="28"/>
        </w:rPr>
        <w:t xml:space="preserve">
      4) 根据提交的报告履行地下资源使用合同条件的情况；</w:t>
      </w:r>
    </w:p>
    <w:p>
      <w:pPr>
        <w:spacing w:after="0"/>
        <w:ind w:start="0"/>
        <w:jc w:val="both"/>
      </w:pPr>
      <w:r>
        <w:rPr>
          <w:rFonts w:ascii="Times New Roman"/>
          <w:b w:val="false"/>
          <w:i w:val="false"/>
          <w:color w:val="000000"/>
          <w:sz w:val="28"/>
        </w:rPr>
        <w:t xml:space="preserve">
      5）影响地下资源使用作业条件的其他信息。</w:t>
      </w:r>
    </w:p>
    <w:p>
      <w:pPr>
        <w:spacing w:after="0"/>
        <w:ind w:start="0"/>
        <w:jc w:val="both"/>
      </w:pPr>
      <w:r>
        <w:rPr>
          <w:rFonts w:ascii="Times New Roman"/>
          <w:b w:val="false"/>
          <w:i w:val="false"/>
          <w:color w:val="000000"/>
          <w:sz w:val="28"/>
        </w:rPr>
        <w:t xml:space="preserve">
      在收到本款第二项所述信息后，招标发起人应在招标公告中同时公布从主管机关获得的地下资源使用权（地下资源使用权份额）相关信息。</w:t>
      </w:r>
    </w:p>
    <w:p>
      <w:pPr>
        <w:spacing w:after="0"/>
        <w:ind w:start="0"/>
        <w:jc w:val="both"/>
      </w:pPr>
      <w:r>
        <w:rPr>
          <w:rFonts w:ascii="Times New Roman"/>
          <w:b w:val="false"/>
          <w:i w:val="false"/>
          <w:color w:val="000000"/>
          <w:sz w:val="28"/>
        </w:rPr>
        <w:t xml:space="preserve">
      4. 当地下资源使用权（地下资源使用权份额）及（或）与地下资源使用权相关标的物的拍卖宣告无效时， 质权人有权将质押财产转化为其所有权（成为地下资源使用权（地下资源使用权份额）及（或）与地下资源使用权相关物的权利人），或要求重新举行拍卖。</w:t>
      </w:r>
    </w:p>
    <w:p>
      <w:pPr>
        <w:spacing w:after="0"/>
        <w:ind w:start="0"/>
        <w:jc w:val="both"/>
      </w:pPr>
      <w:r>
        <w:rPr>
          <w:rFonts w:ascii="Times New Roman"/>
          <w:b w:val="false"/>
          <w:i w:val="false"/>
          <w:color w:val="000000"/>
          <w:sz w:val="28"/>
        </w:rPr>
        <w:t xml:space="preserve">
      5. 有关抵押的合同及其他协议中与本条规定相抵触的条款均属无效。</w:t>
      </w:r>
    </w:p>
    <w:p>
      <w:pPr>
        <w:spacing w:after="0"/>
        <w:ind w:start="0"/>
        <w:jc w:val="both"/>
      </w:pPr>
      <w:r>
        <w:rPr>
          <w:rFonts w:ascii="Times New Roman"/>
          <w:b w:val="false"/>
          <w:i w:val="false"/>
          <w:color w:val="000000"/>
          <w:sz w:val="28"/>
        </w:rPr>
        <w:t xml:space="preserve">
      6. 违反本条规定要求进行的地下资源使用权（地下资源使用权份额）及（或）相关物权的拍卖（出售）应认定为无效。</w:t>
      </w:r>
    </w:p>
    <w:p>
      <w:pPr>
        <w:spacing w:after="0"/>
        <w:ind w:start="0"/>
        <w:jc w:val="both"/>
      </w:pPr>
      <w:r>
        <w:rPr>
          <w:rFonts w:ascii="Times New Roman"/>
          <w:b w:val="false"/>
          <w:i w:val="false"/>
          <w:color w:val="000000"/>
          <w:sz w:val="28"/>
        </w:rPr>
        <w:t xml:space="preserve">
      主管机关应当拒绝批准违反本条规定进行的地下资源使用权（地下资源使用权份额）及（或）相关物权的转让。</w:t>
      </w:r>
    </w:p>
    <w:p>
      <w:pPr>
        <w:spacing w:after="0"/>
        <w:ind w:start="0"/>
        <w:jc w:val="left"/>
      </w:pPr>
      <w:r>
        <w:rPr>
          <w:rFonts w:ascii="Times New Roman"/>
          <w:b w:val="false"/>
          <w:i w:val="false"/>
          <w:color w:val="ff0000"/>
          <w:sz w:val="28"/>
        </w:rPr>
        <w:t xml:space="preserve">      脚注：第109条经哈萨克斯坦共和国2023年12月28日第52-VIII号法律修订（自首次正式公布之日起六十个日历日后生效）。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第十六章 碳氢化合物勘探与生产用地块</w:t>
      </w:r>
    </w:p>
    <w:p>
      <w:pPr>
        <w:spacing w:after="0"/>
        <w:ind w:start="0"/>
        <w:jc w:val="both"/>
      </w:pPr>
      <w:r>
        <w:rPr>
          <w:rFonts w:ascii="Times New Roman"/>
          <w:b/>
          <w:i w:val="false"/>
          <w:color w:val="000000"/>
          <w:sz w:val="28"/>
        </w:rPr>
        <w:t xml:space="preserve">第110条 授予用于油气勘探开发作业的地下区块</w:t>
      </w:r>
    </w:p>
    <w:p>
      <w:pPr>
        <w:spacing w:after="0"/>
        <w:ind w:start="0"/>
        <w:jc w:val="both"/>
      </w:pPr>
      <w:r>
        <w:rPr>
          <w:rFonts w:ascii="Times New Roman"/>
          <w:b w:val="false"/>
          <w:i w:val="false"/>
          <w:color w:val="000000"/>
          <w:sz w:val="28"/>
        </w:rPr>
        <w:t xml:space="preserve">
      1. 纳入国家地下资源基金管理计划的地下资源区块，可通过下列方式用于油气勘探开发或生产：</w:t>
      </w:r>
    </w:p>
    <w:p>
      <w:pPr>
        <w:spacing w:after="0"/>
        <w:ind w:start="0"/>
        <w:jc w:val="both"/>
      </w:pPr>
      <w:r>
        <w:rPr>
          <w:rFonts w:ascii="Times New Roman"/>
          <w:b w:val="false"/>
          <w:i w:val="false"/>
          <w:color w:val="000000"/>
          <w:sz w:val="28"/>
        </w:rPr>
        <w:t xml:space="preserve">
      1）通过拍卖方式；</w:t>
      </w:r>
    </w:p>
    <w:p>
      <w:pPr>
        <w:spacing w:after="0"/>
        <w:ind w:start="0"/>
        <w:jc w:val="both"/>
      </w:pPr>
      <w:r>
        <w:rPr>
          <w:rFonts w:ascii="Times New Roman"/>
          <w:b w:val="false"/>
          <w:i w:val="false"/>
          <w:color w:val="000000"/>
          <w:sz w:val="28"/>
        </w:rPr>
        <w:t xml:space="preserve">
      2）通过直接谈判方式授予国家碳氢化合物领域公司。</w:t>
      </w:r>
    </w:p>
    <w:p>
      <w:pPr>
        <w:spacing w:after="0"/>
        <w:ind w:start="0"/>
        <w:jc w:val="both"/>
      </w:pPr>
      <w:r>
        <w:rPr>
          <w:rFonts w:ascii="Times New Roman"/>
          <w:b w:val="false"/>
          <w:i w:val="false"/>
          <w:color w:val="000000"/>
          <w:sz w:val="28"/>
        </w:rPr>
        <w:t xml:space="preserve">
      同一地块不得同时用于不同类型的油气地下资源使用合同。</w:t>
      </w:r>
    </w:p>
    <w:p>
      <w:pPr>
        <w:spacing w:after="0"/>
        <w:ind w:start="0"/>
        <w:jc w:val="both"/>
      </w:pPr>
      <w:r>
        <w:rPr>
          <w:rFonts w:ascii="Times New Roman"/>
          <w:b w:val="false"/>
          <w:i w:val="false"/>
          <w:color w:val="000000"/>
          <w:sz w:val="28"/>
        </w:rPr>
        <w:t xml:space="preserve">
      同时允许区域的全部或部分重叠。</w:t>
      </w:r>
    </w:p>
    <w:p>
      <w:pPr>
        <w:spacing w:after="0"/>
        <w:ind w:start="0"/>
        <w:jc w:val="both"/>
      </w:pPr>
      <w:r>
        <w:rPr>
          <w:rFonts w:ascii="Times New Roman"/>
          <w:b w:val="false"/>
          <w:i w:val="false"/>
          <w:color w:val="000000"/>
          <w:sz w:val="28"/>
        </w:rPr>
        <w:t xml:space="preserve">
      2. 地下资源使用者依据油气勘探开发或生产合同享有勘探或生产权的地下资源区块空间边界，应在合同附件（作为合同组成部分）中明确界定，并遵循以下原则：</w:t>
      </w:r>
    </w:p>
    <w:p>
      <w:pPr>
        <w:spacing w:after="0"/>
        <w:ind w:start="0"/>
        <w:jc w:val="both"/>
      </w:pPr>
      <w:r>
        <w:rPr>
          <w:rFonts w:ascii="Times New Roman"/>
          <w:b w:val="false"/>
          <w:i w:val="false"/>
          <w:color w:val="000000"/>
          <w:sz w:val="28"/>
        </w:rPr>
        <w:t xml:space="preserve">
      1) 根据国家地下资源基金管理计划确定油气勘探或生产合同项下油气勘探或生产区的初始空间边界；</w:t>
      </w:r>
    </w:p>
    <w:p>
      <w:pPr>
        <w:spacing w:after="0"/>
        <w:ind w:start="0"/>
        <w:jc w:val="both"/>
      </w:pPr>
      <w:r>
        <w:rPr>
          <w:rFonts w:ascii="Times New Roman"/>
          <w:b w:val="false"/>
          <w:i w:val="false"/>
          <w:color w:val="000000"/>
          <w:sz w:val="28"/>
        </w:rPr>
        <w:t xml:space="preserve">
      2) 在延长油气勘探生产合同勘探期以评估发现矿床（矿床组合）时，以及在复杂项目油气勘探生产合同转入评价阶段时，勘探区块的空间边界应包含需评估的、发现矿床（矿床组合）拟定轮廓完全或部分所在的区块；</w:t>
      </w:r>
    </w:p>
    <w:p>
      <w:pPr>
        <w:spacing w:after="0"/>
        <w:ind w:start="0"/>
        <w:jc w:val="both"/>
      </w:pPr>
      <w:r>
        <w:rPr>
          <w:rFonts w:ascii="Times New Roman"/>
          <w:b w:val="false"/>
          <w:i w:val="false"/>
          <w:color w:val="000000"/>
          <w:sz w:val="28"/>
        </w:rPr>
        <w:t xml:space="preserve">
      3) 在延长油气勘探开发合同勘探期以试采发现矿床（矿床组合）时，勘探区块的空间边界应包含拟定矿床（矿床组合）轮廓全部或部分位于其内且计划进行试采的区块；</w:t>
      </w:r>
    </w:p>
    <w:p>
      <w:pPr>
        <w:spacing w:after="0"/>
        <w:ind w:start="0"/>
        <w:jc w:val="both"/>
      </w:pPr>
      <w:r>
        <w:rPr>
          <w:rFonts w:ascii="Times New Roman"/>
          <w:b w:val="false"/>
          <w:i w:val="false"/>
          <w:color w:val="000000"/>
          <w:sz w:val="28"/>
        </w:rPr>
        <w:t xml:space="preserve">
      4）油气生产区块（区块）的空间边界（除上界外）依据油田等值线确定，该等值线须依据获批的地下资源使用者及经国家地下资源审查认可的地质储量计算报告确定。 </w:t>
      </w:r>
    </w:p>
    <w:p>
      <w:pPr>
        <w:spacing w:after="0"/>
        <w:ind w:start="0"/>
        <w:jc w:val="both"/>
      </w:pPr>
      <w:r>
        <w:rPr>
          <w:rFonts w:ascii="Times New Roman"/>
          <w:b w:val="false"/>
          <w:i w:val="false"/>
          <w:color w:val="000000"/>
          <w:sz w:val="28"/>
        </w:rPr>
        <w:t xml:space="preserve">
      若勘探区块内发现多个独立油田，则需为每个油田单独划定地下区块的空间边界；</w:t>
      </w:r>
    </w:p>
    <w:p>
      <w:pPr>
        <w:spacing w:after="0"/>
        <w:ind w:start="0"/>
        <w:jc w:val="both"/>
      </w:pPr>
      <w:r>
        <w:rPr>
          <w:rFonts w:ascii="Times New Roman"/>
          <w:b w:val="false"/>
          <w:i w:val="false"/>
          <w:color w:val="000000"/>
          <w:sz w:val="28"/>
        </w:rPr>
        <w:t xml:space="preserve">
      5) 根据勘探生产或油气生产合同扩大初始地下区块范围所申请的地下区块空间边界，须经地下资源研究领域授权机构同意确定 （以申请的地下资源使用区块空置为前提），除相关基础项目文件外，还须依据本法典及其他哈萨克斯坦共和国法律规定，提交经批准的地下资源使用者及专家审查的肯定结论，确立已发现矿床（矿床集合体）的拟议边界；</w:t>
      </w:r>
    </w:p>
    <w:p>
      <w:pPr>
        <w:spacing w:after="0"/>
        <w:ind w:start="0"/>
        <w:jc w:val="both"/>
      </w:pPr>
      <w:r>
        <w:rPr>
          <w:rFonts w:ascii="Times New Roman"/>
          <w:b w:val="false"/>
          <w:i w:val="false"/>
          <w:color w:val="000000"/>
          <w:sz w:val="28"/>
        </w:rPr>
        <w:t xml:space="preserve">
      6) 根据本法典第114条规定将地下区块归还国家后，由地下资源使用者保留的油气勘探或生产区域的空间边界，应由地下资源使用者确定；</w:t>
      </w:r>
    </w:p>
    <w:p>
      <w:pPr>
        <w:spacing w:after="0"/>
        <w:ind w:start="0"/>
        <w:jc w:val="both"/>
      </w:pPr>
      <w:r>
        <w:rPr>
          <w:rFonts w:ascii="Times New Roman"/>
          <w:b w:val="false"/>
          <w:i w:val="false"/>
          <w:color w:val="000000"/>
          <w:sz w:val="28"/>
        </w:rPr>
        <w:t xml:space="preserve">
      7) 依据本法典第115条签订油气勘探生产合同划分地下区块时（主区块与划分区块），勘探或生产区域的空间边界应按下列方式确定：</w:t>
      </w:r>
    </w:p>
    <w:p>
      <w:pPr>
        <w:spacing w:after="0"/>
        <w:ind w:start="0"/>
        <w:jc w:val="both"/>
      </w:pPr>
      <w:r>
        <w:rPr>
          <w:rFonts w:ascii="Times New Roman"/>
          <w:b w:val="false"/>
          <w:i w:val="false"/>
          <w:color w:val="000000"/>
          <w:sz w:val="28"/>
        </w:rPr>
        <w:t xml:space="preserve">
      在划分勘探场地部分时——依据经地下资源使用者批准且获得本法典及其他哈萨克斯坦共和国法律规定之肯定结论的勘探项目补充方案审查结果，该方案需包含对主地下资源区块及划分地下资源区块内相关已发现矿床（矿床组合）的评估；</w:t>
      </w:r>
    </w:p>
    <w:p>
      <w:pPr>
        <w:spacing w:after="0"/>
        <w:ind w:start="0"/>
        <w:jc w:val="both"/>
      </w:pPr>
      <w:r>
        <w:rPr>
          <w:rFonts w:ascii="Times New Roman"/>
          <w:b w:val="false"/>
          <w:i w:val="false"/>
          <w:color w:val="000000"/>
          <w:sz w:val="28"/>
        </w:rPr>
        <w:t xml:space="preserve">
      划定勘探或生产区块时——依据勘探生产或油气生产合同中载明的相关地下区块数据进行划定。</w:t>
      </w:r>
    </w:p>
    <w:p>
      <w:pPr>
        <w:spacing w:after="0"/>
        <w:ind w:start="0"/>
        <w:jc w:val="both"/>
      </w:pPr>
      <w:r>
        <w:rPr>
          <w:rFonts w:ascii="Times New Roman"/>
          <w:b w:val="false"/>
          <w:i w:val="false"/>
          <w:color w:val="000000"/>
          <w:sz w:val="28"/>
        </w:rPr>
        <w:t xml:space="preserve">
      本款第一部分第1)至4)、6)及7)项规定的地下区块空间边界信息，由主管机关以通知方式发送至地下资源勘探领域授权机构。</w:t>
      </w:r>
    </w:p>
    <w:p>
      <w:pPr>
        <w:spacing w:after="0"/>
        <w:ind w:start="0"/>
        <w:jc w:val="both"/>
      </w:pPr>
      <w:r>
        <w:rPr>
          <w:rFonts w:ascii="Times New Roman"/>
          <w:b w:val="false"/>
          <w:i w:val="false"/>
          <w:color w:val="000000"/>
          <w:sz w:val="28"/>
        </w:rPr>
        <w:t xml:space="preserve">
      3. 若地下区块全部或部分位于他人占有或使用的土地范围内，该地下区块在该土地范围内的上界空间边界，应设定为距该土地地表最低点三十米深度。</w:t>
      </w:r>
    </w:p>
    <w:p>
      <w:pPr>
        <w:spacing w:after="0"/>
        <w:ind w:start="0"/>
        <w:jc w:val="both"/>
      </w:pPr>
      <w:r>
        <w:rPr>
          <w:rFonts w:ascii="Times New Roman"/>
          <w:b w:val="false"/>
          <w:i w:val="false"/>
          <w:color w:val="000000"/>
          <w:sz w:val="28"/>
        </w:rPr>
        <w:t xml:space="preserve">
      4. 若提供部分位于特别保护自然区或水源保护区内的地下资源区块，该区块在上述区域内的上界空间边界视为设定为距该土地地表最低点三十米深度。</w:t>
      </w:r>
    </w:p>
    <w:p>
      <w:pPr>
        <w:spacing w:after="0"/>
        <w:ind w:start="0"/>
        <w:jc w:val="both"/>
      </w:pPr>
      <w:r>
        <w:rPr>
          <w:rFonts w:ascii="Times New Roman"/>
          <w:b w:val="false"/>
          <w:i w:val="false"/>
          <w:color w:val="000000"/>
          <w:sz w:val="28"/>
        </w:rPr>
        <w:t xml:space="preserve">
      5. 若地下资源区块全部或部分位于其他地下资源使用者（该使用者享有碳氢化合物地下资源使用权）的地下资源区块下方，则该地下资源区块在前述使用者地下资源区块范围内的上界空间边界，以该使用者地下资源区块的下界空间边界为准。 </w:t>
      </w:r>
    </w:p>
    <w:p>
      <w:pPr>
        <w:spacing w:after="0"/>
        <w:ind w:start="0"/>
        <w:jc w:val="both"/>
      </w:pPr>
      <w:r>
        <w:rPr>
          <w:rFonts w:ascii="Times New Roman"/>
          <w:b w:val="false"/>
          <w:i w:val="false"/>
          <w:color w:val="000000"/>
          <w:sz w:val="28"/>
        </w:rPr>
        <w:t xml:space="preserve">
      6. 对于依据本法典第117条第2款和第3款规定延长勘探期限的勘探区块，以及生产区块，其下限空间边界由已发现矿床（矿床组合）的埋藏深度或油气开采深度确定。 </w:t>
      </w:r>
    </w:p>
    <w:p>
      <w:pPr>
        <w:spacing w:after="0"/>
        <w:ind w:start="0"/>
        <w:jc w:val="both"/>
      </w:pPr>
      <w:r>
        <w:rPr>
          <w:rFonts w:ascii="Times New Roman"/>
          <w:b w:val="false"/>
          <w:i w:val="false"/>
          <w:color w:val="000000"/>
          <w:sz w:val="28"/>
        </w:rPr>
        <w:t xml:space="preserve">
      7. 同一油气地下资源使用合同项下的勘探区块面积不得超过两千四百个区块。</w:t>
      </w:r>
    </w:p>
    <w:p>
      <w:pPr>
        <w:spacing w:after="0"/>
        <w:ind w:start="0"/>
        <w:jc w:val="left"/>
      </w:pPr>
      <w:r>
        <w:rPr>
          <w:rFonts w:ascii="Times New Roman"/>
          <w:b w:val="false"/>
          <w:i w:val="false"/>
          <w:color w:val="ff0000"/>
          <w:sz w:val="28"/>
        </w:rPr>
        <w:t xml:space="preserve">      注：第110条经哈萨克斯坦共和国2022年12月29日第174-VII号法律修订（自首次正式公布之日起十个日历日后生效）。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第111条 地下区域划拨</w:t>
      </w:r>
    </w:p>
    <w:p>
      <w:pPr>
        <w:spacing w:after="0"/>
        <w:ind w:start="0"/>
        <w:jc w:val="both"/>
      </w:pPr>
      <w:r>
        <w:rPr>
          <w:rFonts w:ascii="Times New Roman"/>
          <w:b w:val="false"/>
          <w:i w:val="false"/>
          <w:color w:val="000000"/>
          <w:sz w:val="28"/>
        </w:rPr>
        <w:t xml:space="preserve">
      1. 自地下资源使用合同登记之日起，地下资源区块即移交地下资源使用者使用。</w:t>
      </w:r>
    </w:p>
    <w:p>
      <w:pPr>
        <w:spacing w:after="0"/>
        <w:ind w:start="0"/>
        <w:jc w:val="both"/>
      </w:pPr>
      <w:r>
        <w:rPr>
          <w:rFonts w:ascii="Times New Roman"/>
          <w:b w:val="false"/>
          <w:i w:val="false"/>
          <w:color w:val="000000"/>
          <w:sz w:val="28"/>
        </w:rPr>
        <w:t xml:space="preserve">
      2. 签订碳氢化合物生产合同或碳氢化合物勘探生产合同补充协议，其中规定确定生产场地及生产期或准备期、根据碳氢化合物勘探生产合同过渡至生产期，即构成授予地下资源使用者依据哈萨克斯坦共和国土地立法对其所需土地地块行使土地使用权的依据。</w:t>
      </w:r>
    </w:p>
    <w:p>
      <w:pPr>
        <w:spacing w:after="0"/>
        <w:ind w:start="0"/>
        <w:jc w:val="left"/>
      </w:pPr>
      <w:r>
        <w:rPr>
          <w:rFonts w:ascii="Times New Roman"/>
          <w:b w:val="false"/>
          <w:i w:val="false"/>
          <w:color w:val="ff0000"/>
          <w:sz w:val="28"/>
        </w:rPr>
        <w:t xml:space="preserve">      脚注：第111条经哈萨克斯坦共和国2022年12月29日第174-VII号法律修订（自首次正式公布之日起十个日历日后生效）。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第112条 转型概念与类型</w:t>
      </w:r>
    </w:p>
    <w:p>
      <w:pPr>
        <w:spacing w:after="0"/>
        <w:ind w:start="0"/>
        <w:jc w:val="both"/>
      </w:pPr>
      <w:r>
        <w:rPr>
          <w:rFonts w:ascii="Times New Roman"/>
          <w:b w:val="false"/>
          <w:i w:val="false"/>
          <w:color w:val="000000"/>
          <w:sz w:val="28"/>
        </w:rPr>
        <w:t xml:space="preserve">
      地下地块的变形是指通过以下方式改变其空间边界： </w:t>
      </w:r>
    </w:p>
    <w:p>
      <w:pPr>
        <w:spacing w:after="0"/>
        <w:ind w:start="0"/>
        <w:jc w:val="both"/>
      </w:pPr>
      <w:r>
        <w:rPr>
          <w:rFonts w:ascii="Times New Roman"/>
          <w:b w:val="false"/>
          <w:i w:val="false"/>
          <w:color w:val="000000"/>
          <w:sz w:val="28"/>
        </w:rPr>
        <w:t xml:space="preserve">
      1) 地下地块的扩展；</w:t>
      </w:r>
    </w:p>
    <w:p>
      <w:pPr>
        <w:spacing w:after="0"/>
        <w:ind w:start="0"/>
        <w:jc w:val="both"/>
      </w:pPr>
      <w:r>
        <w:rPr>
          <w:rFonts w:ascii="Times New Roman"/>
          <w:b w:val="false"/>
          <w:i w:val="false"/>
          <w:color w:val="000000"/>
          <w:sz w:val="28"/>
        </w:rPr>
        <w:t xml:space="preserve">
      2）缩减地下地块； </w:t>
      </w:r>
    </w:p>
    <w:p>
      <w:pPr>
        <w:spacing w:after="0"/>
        <w:ind w:start="0"/>
        <w:jc w:val="both"/>
      </w:pPr>
      <w:r>
        <w:rPr>
          <w:rFonts w:ascii="Times New Roman"/>
          <w:b w:val="false"/>
          <w:i w:val="false"/>
          <w:color w:val="000000"/>
          <w:sz w:val="28"/>
        </w:rPr>
        <w:t xml:space="preserve">
      3) 通过签订新的地下资源使用合同，将地下资源区块（或其部分）划归单一地下资源使用合同管辖。</w:t>
      </w:r>
    </w:p>
    <w:p>
      <w:pPr>
        <w:spacing w:after="0"/>
        <w:ind w:start="0"/>
        <w:jc w:val="both"/>
      </w:pPr>
      <w:r>
        <w:rPr>
          <w:rFonts w:ascii="Times New Roman"/>
          <w:b/>
          <w:i w:val="false"/>
          <w:color w:val="000000"/>
          <w:sz w:val="28"/>
        </w:rPr>
        <w:t xml:space="preserve">第113条 地下区域的扩大</w:t>
      </w:r>
    </w:p>
    <w:p>
      <w:pPr>
        <w:spacing w:after="0"/>
        <w:ind w:start="0"/>
        <w:jc w:val="both"/>
      </w:pPr>
      <w:r>
        <w:rPr>
          <w:rFonts w:ascii="Times New Roman"/>
          <w:b w:val="false"/>
          <w:i w:val="false"/>
          <w:color w:val="000000"/>
          <w:sz w:val="28"/>
        </w:rPr>
        <w:t xml:space="preserve">
      1. 根据勘探开发或油气生产合同扩大地下区块范围，须由地下资源使用者提出申请，并同时满足下列条件：</w:t>
      </w:r>
    </w:p>
    <w:p>
      <w:pPr>
        <w:spacing w:after="0"/>
        <w:ind w:start="0"/>
        <w:jc w:val="both"/>
      </w:pPr>
      <w:r>
        <w:rPr>
          <w:rFonts w:ascii="Times New Roman"/>
          <w:b w:val="false"/>
          <w:i w:val="false"/>
          <w:color w:val="000000"/>
          <w:sz w:val="28"/>
        </w:rPr>
        <w:t xml:space="preserve">
      1) 地下资源使用者发现矿床（矿床集合体），其预期边界超出地下资源区块范围，且该边界已由地下资源使用者确定并经本法典及其他哈萨克斯坦共和国法律规定的基准项目文件专家评审确认；</w:t>
      </w:r>
    </w:p>
    <w:p>
      <w:pPr>
        <w:spacing w:after="0"/>
        <w:ind w:start="0"/>
        <w:jc w:val="both"/>
      </w:pPr>
      <w:r>
        <w:rPr>
          <w:rFonts w:ascii="Times New Roman"/>
          <w:b w:val="false"/>
          <w:i w:val="false"/>
          <w:color w:val="000000"/>
          <w:sz w:val="28"/>
        </w:rPr>
        <w:t xml:space="preserve">
      2) 申请的地下区域未被授予碳氢化合物地下资源使用权，但同一主体依据碳氢化合物地下资源使用权合同已使用该区域的情况除外；</w:t>
      </w:r>
    </w:p>
    <w:p>
      <w:pPr>
        <w:spacing w:after="0"/>
        <w:ind w:start="0"/>
        <w:jc w:val="both"/>
      </w:pPr>
      <w:r>
        <w:rPr>
          <w:rFonts w:ascii="Times New Roman"/>
          <w:b w:val="false"/>
          <w:i w:val="false"/>
          <w:color w:val="000000"/>
          <w:sz w:val="28"/>
        </w:rPr>
        <w:t xml:space="preserve">
      3）所申请的地下资源区块内包含已发现矿床（矿床组合）的预期边界，该边界由地下资源使用者批准并经本法规定的项目文件及哈萨克斯坦共和国其他法律规定的审查程序确认；</w:t>
      </w:r>
    </w:p>
    <w:p>
      <w:pPr>
        <w:spacing w:after="0"/>
        <w:ind w:start="0"/>
        <w:jc w:val="both"/>
      </w:pPr>
      <w:r>
        <w:rPr>
          <w:rFonts w:ascii="Times New Roman"/>
          <w:b w:val="false"/>
          <w:i w:val="false"/>
          <w:color w:val="000000"/>
          <w:sz w:val="28"/>
        </w:rPr>
        <w:t xml:space="preserve">
      4) 已消除主管机关通知所指明的所有违反地下资源使用合同义务的行为。</w:t>
      </w:r>
    </w:p>
    <w:p>
      <w:pPr>
        <w:spacing w:after="0"/>
        <w:ind w:start="0"/>
        <w:jc w:val="both"/>
      </w:pPr>
      <w:r>
        <w:rPr>
          <w:rFonts w:ascii="Times New Roman"/>
          <w:b w:val="false"/>
          <w:i w:val="false"/>
          <w:color w:val="000000"/>
          <w:sz w:val="28"/>
        </w:rPr>
        <w:t xml:space="preserve">
      2. 地下区域延展申请应包含：</w:t>
      </w:r>
    </w:p>
    <w:p>
      <w:pPr>
        <w:spacing w:after="0"/>
        <w:ind w:start="0"/>
        <w:jc w:val="both"/>
      </w:pPr>
      <w:r>
        <w:rPr>
          <w:rFonts w:ascii="Times New Roman"/>
          <w:b w:val="false"/>
          <w:i w:val="false"/>
          <w:color w:val="000000"/>
          <w:sz w:val="28"/>
        </w:rPr>
        <w:t xml:space="preserve">
      1) 地下资源使用者的姓氏、名字、父名（如身份证件注明）或名称；</w:t>
      </w:r>
    </w:p>
    <w:p>
      <w:pPr>
        <w:spacing w:after="0"/>
        <w:ind w:start="0"/>
        <w:jc w:val="both"/>
      </w:pPr>
      <w:r>
        <w:rPr>
          <w:rFonts w:ascii="Times New Roman"/>
          <w:b w:val="false"/>
          <w:i w:val="false"/>
          <w:color w:val="000000"/>
          <w:sz w:val="28"/>
        </w:rPr>
        <w:t xml:space="preserve">
      2）地下资源使用合同的登记日期及编号；</w:t>
      </w:r>
    </w:p>
    <w:p>
      <w:pPr>
        <w:spacing w:after="0"/>
        <w:ind w:start="0"/>
        <w:jc w:val="both"/>
      </w:pPr>
      <w:r>
        <w:rPr>
          <w:rFonts w:ascii="Times New Roman"/>
          <w:b w:val="false"/>
          <w:i w:val="false"/>
          <w:color w:val="000000"/>
          <w:sz w:val="28"/>
        </w:rPr>
        <w:t xml:space="preserve">
      3) 拟申请的地下区域范围说明，该区域将用于扩大原有地下区域面积。</w:t>
      </w:r>
    </w:p>
    <w:p>
      <w:pPr>
        <w:spacing w:after="0"/>
        <w:ind w:start="0"/>
        <w:jc w:val="both"/>
      </w:pPr>
      <w:r>
        <w:rPr>
          <w:rFonts w:ascii="Times New Roman"/>
          <w:b w:val="false"/>
          <w:i w:val="false"/>
          <w:color w:val="000000"/>
          <w:sz w:val="28"/>
        </w:rPr>
        <w:t xml:space="preserve">
      3. 申请书需附加下列文件：</w:t>
      </w:r>
    </w:p>
    <w:p>
      <w:pPr>
        <w:spacing w:after="0"/>
        <w:ind w:start="0"/>
        <w:jc w:val="both"/>
      </w:pPr>
      <w:r>
        <w:rPr>
          <w:rFonts w:ascii="Times New Roman"/>
          <w:b w:val="false"/>
          <w:i w:val="false"/>
          <w:color w:val="000000"/>
          <w:sz w:val="28"/>
        </w:rPr>
        <w:t xml:space="preserve">
      1) 探矿区扩展时——经地下资源使用者批准的补充作业方案，其中应载明地下资源使用者在申请扩展的地下资源区块内必须完成的作业量、作业内容及期限，该作业量应与申请人申请地下资源使用权时设定的探矿期最低作业量及作业类型要求成比例；</w:t>
      </w:r>
    </w:p>
    <w:p>
      <w:pPr>
        <w:spacing w:after="0"/>
        <w:ind w:start="0"/>
        <w:jc w:val="both"/>
      </w:pPr>
      <w:r>
        <w:rPr>
          <w:rFonts w:ascii="Times New Roman"/>
          <w:b w:val="false"/>
          <w:i w:val="false"/>
          <w:color w:val="000000"/>
          <w:sz w:val="28"/>
        </w:rPr>
        <w:t xml:space="preserve">
      2）由地下资源使用者签署的合同补充协议，规定：</w:t>
      </w:r>
    </w:p>
    <w:p>
      <w:pPr>
        <w:spacing w:after="0"/>
        <w:ind w:start="0"/>
        <w:jc w:val="both"/>
      </w:pPr>
      <w:r>
        <w:rPr>
          <w:rFonts w:ascii="Times New Roman"/>
          <w:b w:val="false"/>
          <w:i w:val="false"/>
          <w:color w:val="000000"/>
          <w:sz w:val="28"/>
        </w:rPr>
        <w:t xml:space="preserve">
      扩大地下区域（以合同补充协议形式，依据本法典第110条规定确定扩大后的地下区域）；</w:t>
      </w:r>
    </w:p>
    <w:p>
      <w:pPr>
        <w:spacing w:after="0"/>
        <w:ind w:start="0"/>
        <w:jc w:val="both"/>
      </w:pPr>
      <w:r>
        <w:rPr>
          <w:rFonts w:ascii="Times New Roman"/>
          <w:b w:val="false"/>
          <w:i w:val="false"/>
          <w:color w:val="000000"/>
          <w:sz w:val="28"/>
        </w:rPr>
        <w:t xml:space="preserve">
      地下资源使用者履行本款第1项所述附加工作计划的义务，该计划作为合同不可分割组成部分予以附录。</w:t>
      </w:r>
    </w:p>
    <w:p>
      <w:pPr>
        <w:spacing w:after="0"/>
        <w:ind w:start="0"/>
        <w:jc w:val="both"/>
      </w:pPr>
      <w:r>
        <w:rPr>
          <w:rFonts w:ascii="Times New Roman"/>
          <w:b w:val="false"/>
          <w:i w:val="false"/>
          <w:color w:val="000000"/>
          <w:sz w:val="28"/>
        </w:rPr>
        <w:t xml:space="preserve">
      本条第1款第2项规定的情形下，若拟扩大的全部或部分地下区域位于同一主体依据碳氢化合物地下资源使用合同使用的其他地下区域边界内，则应同时向地下资源使用合同附录地下资源使用合同补充协议，规定相应缩减地下区域范围。</w:t>
      </w:r>
    </w:p>
    <w:p>
      <w:pPr>
        <w:spacing w:after="0"/>
        <w:ind w:start="0"/>
        <w:jc w:val="both"/>
      </w:pPr>
      <w:r>
        <w:rPr>
          <w:rFonts w:ascii="Times New Roman"/>
          <w:b w:val="false"/>
          <w:i w:val="false"/>
          <w:color w:val="000000"/>
          <w:sz w:val="28"/>
        </w:rPr>
        <w:t xml:space="preserve">
      4. 申请应自主管机关收到之日起二十个工作日内予以审议。根据审议结果，主管机关应当：</w:t>
      </w:r>
    </w:p>
    <w:p>
      <w:pPr>
        <w:spacing w:after="0"/>
        <w:ind w:start="0"/>
        <w:jc w:val="both"/>
      </w:pPr>
      <w:r>
        <w:rPr>
          <w:rFonts w:ascii="Times New Roman"/>
          <w:b w:val="false"/>
          <w:i w:val="false"/>
          <w:color w:val="000000"/>
          <w:sz w:val="28"/>
        </w:rPr>
        <w:t xml:space="preserve">
      1) 作出延长矿区面积或驳回延长的决定；</w:t>
      </w:r>
    </w:p>
    <w:p>
      <w:pPr>
        <w:spacing w:after="0"/>
        <w:ind w:start="0"/>
        <w:jc w:val="both"/>
      </w:pPr>
      <w:r>
        <w:rPr>
          <w:rFonts w:ascii="Times New Roman"/>
          <w:b w:val="false"/>
          <w:i w:val="false"/>
          <w:color w:val="000000"/>
          <w:sz w:val="28"/>
        </w:rPr>
        <w:t xml:space="preserve">
      2）将决定通知申请人。</w:t>
      </w:r>
    </w:p>
    <w:p>
      <w:pPr>
        <w:spacing w:after="0"/>
        <w:ind w:start="0"/>
        <w:jc w:val="both"/>
      </w:pPr>
      <w:r>
        <w:rPr>
          <w:rFonts w:ascii="Times New Roman"/>
          <w:b w:val="false"/>
          <w:i w:val="false"/>
          <w:color w:val="000000"/>
          <w:sz w:val="28"/>
        </w:rPr>
        <w:t xml:space="preserve">
      5. 主管机关在下列情形下驳回地下区域扩展申请：</w:t>
      </w:r>
    </w:p>
    <w:p>
      <w:pPr>
        <w:spacing w:after="0"/>
        <w:ind w:start="0"/>
        <w:jc w:val="both"/>
      </w:pPr>
      <w:r>
        <w:rPr>
          <w:rFonts w:ascii="Times New Roman"/>
          <w:b w:val="false"/>
          <w:i w:val="false"/>
          <w:color w:val="000000"/>
          <w:sz w:val="28"/>
        </w:rPr>
        <w:t xml:space="preserve">
      1) 申请不符合本法典规定的要求；</w:t>
      </w:r>
    </w:p>
    <w:p>
      <w:pPr>
        <w:spacing w:after="0"/>
        <w:ind w:start="0"/>
        <w:jc w:val="both"/>
      </w:pPr>
      <w:r>
        <w:rPr>
          <w:rFonts w:ascii="Times New Roman"/>
          <w:b w:val="false"/>
          <w:i w:val="false"/>
          <w:color w:val="000000"/>
          <w:sz w:val="28"/>
        </w:rPr>
        <w:t xml:space="preserve">
      2) 未满足本条第一款规定的条件。</w:t>
      </w:r>
    </w:p>
    <w:p>
      <w:pPr>
        <w:spacing w:after="0"/>
        <w:ind w:start="0"/>
        <w:jc w:val="both"/>
      </w:pPr>
      <w:r>
        <w:rPr>
          <w:rFonts w:ascii="Times New Roman"/>
          <w:b w:val="false"/>
          <w:i w:val="false"/>
          <w:color w:val="000000"/>
          <w:sz w:val="28"/>
        </w:rPr>
        <w:t xml:space="preserve">
      主管机关拒绝延长地下区域面积不剥夺地下资源使用者的重新申请权。</w:t>
      </w:r>
    </w:p>
    <w:p>
      <w:pPr>
        <w:spacing w:after="0"/>
        <w:ind w:start="0"/>
        <w:jc w:val="both"/>
      </w:pPr>
      <w:r>
        <w:rPr>
          <w:rFonts w:ascii="Times New Roman"/>
          <w:b w:val="false"/>
          <w:i w:val="false"/>
          <w:color w:val="000000"/>
          <w:sz w:val="28"/>
        </w:rPr>
        <w:t xml:space="preserve">
      6. 自收到申请人支付勘探保证金的确认之日起二十个工作日内，主管机关应与申请人签订地下资源使用合同补充协议，并将签署副本发送申请人。</w:t>
      </w:r>
    </w:p>
    <w:p>
      <w:pPr>
        <w:spacing w:after="0"/>
        <w:ind w:start="0"/>
        <w:jc w:val="both"/>
      </w:pPr>
      <w:r>
        <w:rPr>
          <w:rFonts w:ascii="Times New Roman"/>
          <w:b w:val="false"/>
          <w:i w:val="false"/>
          <w:color w:val="000000"/>
          <w:sz w:val="28"/>
        </w:rPr>
        <w:t xml:space="preserve">
      7. 地下区域的扩大不构成延长地下资源使用合同中勘探期、准备期和生产期的依据。</w:t>
      </w:r>
    </w:p>
    <w:p>
      <w:pPr>
        <w:spacing w:after="0"/>
        <w:ind w:start="0"/>
        <w:jc w:val="left"/>
      </w:pPr>
      <w:r>
        <w:rPr>
          <w:rFonts w:ascii="Times New Roman"/>
          <w:b w:val="false"/>
          <w:i w:val="false"/>
          <w:color w:val="ff0000"/>
          <w:sz w:val="28"/>
        </w:rPr>
        <w:t xml:space="preserve">      注：第113条经哈萨克斯坦共和国2023年12月28日第52-VIII号法律修订（自首次正式公布之日起六十个日历日后生效）。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第114条 地下区域缩减</w:t>
      </w:r>
    </w:p>
    <w:p>
      <w:pPr>
        <w:spacing w:after="0"/>
        <w:ind w:start="0"/>
        <w:jc w:val="both"/>
      </w:pPr>
      <w:r>
        <w:rPr>
          <w:rFonts w:ascii="Times New Roman"/>
          <w:b w:val="false"/>
          <w:i w:val="false"/>
          <w:color w:val="000000"/>
          <w:sz w:val="28"/>
        </w:rPr>
        <w:t xml:space="preserve">
      1. 在延长油气勘探开发期限前，地下资源使用者有权通过向国家返还部分地下资源区块来缩减其面积，但须同时满足下列条件：</w:t>
      </w:r>
    </w:p>
    <w:p>
      <w:pPr>
        <w:spacing w:after="0"/>
        <w:ind w:start="0"/>
        <w:jc w:val="both"/>
      </w:pPr>
      <w:r>
        <w:rPr>
          <w:rFonts w:ascii="Times New Roman"/>
          <w:b w:val="false"/>
          <w:i w:val="false"/>
          <w:color w:val="000000"/>
          <w:sz w:val="28"/>
        </w:rPr>
        <w:t xml:space="preserve">
      1) 在返还日期前，依照本法典规定的方式完成返还地下区域的地下资源使用后果缓解工作；</w:t>
      </w:r>
    </w:p>
    <w:p>
      <w:pPr>
        <w:spacing w:after="0"/>
        <w:ind w:start="0"/>
        <w:jc w:val="both"/>
      </w:pPr>
      <w:r>
        <w:rPr>
          <w:rFonts w:ascii="Times New Roman"/>
          <w:b w:val="false"/>
          <w:i w:val="false"/>
          <w:color w:val="000000"/>
          <w:sz w:val="28"/>
        </w:rPr>
        <w:t xml:space="preserve">
      2) 若部分返还勘探区块，须按区块分批执行；</w:t>
      </w:r>
    </w:p>
    <w:p>
      <w:pPr>
        <w:spacing w:after="0"/>
        <w:ind w:start="0"/>
        <w:jc w:val="both"/>
      </w:pPr>
      <w:r>
        <w:rPr>
          <w:rFonts w:ascii="Times New Roman"/>
          <w:b w:val="false"/>
          <w:i w:val="false"/>
          <w:color w:val="000000"/>
          <w:sz w:val="28"/>
        </w:rPr>
        <w:t xml:space="preserve">
      3) 若地下资源使用权设定质押，须获得质权人对返还的预先同意；</w:t>
      </w:r>
    </w:p>
    <w:p>
      <w:pPr>
        <w:spacing w:after="0"/>
        <w:ind w:start="0"/>
        <w:jc w:val="both"/>
      </w:pPr>
      <w:r>
        <w:rPr>
          <w:rFonts w:ascii="Times New Roman"/>
          <w:b w:val="false"/>
          <w:i w:val="false"/>
          <w:color w:val="000000"/>
          <w:sz w:val="28"/>
        </w:rPr>
        <w:t xml:space="preserve">
      2. 缩减地下区块申请应包含：</w:t>
      </w:r>
    </w:p>
    <w:p>
      <w:pPr>
        <w:spacing w:after="0"/>
        <w:ind w:start="0"/>
        <w:jc w:val="both"/>
      </w:pPr>
      <w:r>
        <w:rPr>
          <w:rFonts w:ascii="Times New Roman"/>
          <w:b w:val="false"/>
          <w:i w:val="false"/>
          <w:color w:val="000000"/>
          <w:sz w:val="28"/>
        </w:rPr>
        <w:t xml:space="preserve">
      1) 地下资源使用者的姓氏、名字、父名（如身份证件所载）或名称；</w:t>
      </w:r>
    </w:p>
    <w:p>
      <w:pPr>
        <w:spacing w:after="0"/>
        <w:ind w:start="0"/>
        <w:jc w:val="both"/>
      </w:pPr>
      <w:r>
        <w:rPr>
          <w:rFonts w:ascii="Times New Roman"/>
          <w:b w:val="false"/>
          <w:i w:val="false"/>
          <w:color w:val="000000"/>
          <w:sz w:val="28"/>
        </w:rPr>
        <w:t xml:space="preserve">
      2）地下资源使用合同的登记日期及编号；</w:t>
      </w:r>
    </w:p>
    <w:p>
      <w:pPr>
        <w:spacing w:after="0"/>
        <w:ind w:start="0"/>
        <w:jc w:val="both"/>
      </w:pPr>
      <w:r>
        <w:rPr>
          <w:rFonts w:ascii="Times New Roman"/>
          <w:b w:val="false"/>
          <w:i w:val="false"/>
          <w:color w:val="000000"/>
          <w:sz w:val="28"/>
        </w:rPr>
        <w:t xml:space="preserve">
      3) 拟归还国家的地下区域（区域）的标识；</w:t>
      </w:r>
    </w:p>
    <w:p>
      <w:pPr>
        <w:spacing w:after="0"/>
        <w:ind w:start="0"/>
        <w:jc w:val="both"/>
      </w:pPr>
      <w:r>
        <w:rPr>
          <w:rFonts w:ascii="Times New Roman"/>
          <w:b w:val="false"/>
          <w:i w:val="false"/>
          <w:color w:val="000000"/>
          <w:sz w:val="28"/>
        </w:rPr>
        <w:t xml:space="preserve">
      4）仍由地下资源使用者持有的地下资源区域（区域）的标识；</w:t>
      </w:r>
    </w:p>
    <w:p>
      <w:pPr>
        <w:spacing w:after="0"/>
        <w:ind w:start="0"/>
        <w:jc w:val="both"/>
      </w:pPr>
      <w:r>
        <w:rPr>
          <w:rFonts w:ascii="Times New Roman"/>
          <w:b w:val="false"/>
          <w:i w:val="false"/>
          <w:color w:val="000000"/>
          <w:sz w:val="28"/>
        </w:rPr>
        <w:t xml:space="preserve">
      3. 申请书需附加下列文件：</w:t>
      </w:r>
    </w:p>
    <w:p>
      <w:pPr>
        <w:spacing w:after="0"/>
        <w:ind w:start="0"/>
        <w:jc w:val="both"/>
      </w:pPr>
      <w:r>
        <w:rPr>
          <w:rFonts w:ascii="Times New Roman"/>
          <w:b w:val="false"/>
          <w:i w:val="false"/>
          <w:color w:val="000000"/>
          <w:sz w:val="28"/>
        </w:rPr>
        <w:t xml:space="preserve">
      1) 返还地下区块中减轻地下资源使用后果的措施记录副本；</w:t>
      </w:r>
    </w:p>
    <w:p>
      <w:pPr>
        <w:spacing w:after="0"/>
        <w:ind w:start="0"/>
        <w:jc w:val="both"/>
      </w:pPr>
      <w:r>
        <w:rPr>
          <w:rFonts w:ascii="Times New Roman"/>
          <w:b w:val="false"/>
          <w:i w:val="false"/>
          <w:color w:val="000000"/>
          <w:sz w:val="28"/>
        </w:rPr>
        <w:t xml:space="preserve">
      2) 由地下资源使用者签署的合同补充协议，该协议附有根据本法典第110条确定缩减后地下资源地块（地块）的合同附件。</w:t>
      </w:r>
    </w:p>
    <w:p>
      <w:pPr>
        <w:spacing w:after="0"/>
        <w:ind w:start="0"/>
        <w:jc w:val="both"/>
      </w:pPr>
      <w:r>
        <w:rPr>
          <w:rFonts w:ascii="Times New Roman"/>
          <w:b w:val="false"/>
          <w:i w:val="false"/>
          <w:color w:val="000000"/>
          <w:sz w:val="28"/>
        </w:rPr>
        <w:t xml:space="preserve">
      4. 主管机关自收到申请之日起二十个工作日内完成审议。根据审议结果，主管机关作出缩减地下资源区块的决定或驳回缩减申请。</w:t>
      </w:r>
    </w:p>
    <w:p>
      <w:pPr>
        <w:spacing w:after="0"/>
        <w:ind w:start="0"/>
        <w:jc w:val="both"/>
      </w:pPr>
      <w:r>
        <w:rPr>
          <w:rFonts w:ascii="Times New Roman"/>
          <w:b w:val="false"/>
          <w:i w:val="false"/>
          <w:color w:val="000000"/>
          <w:sz w:val="28"/>
        </w:rPr>
        <w:t xml:space="preserve">
      5. 主管机关在下列情形下驳回地下资源区块缩减申请：</w:t>
      </w:r>
    </w:p>
    <w:p>
      <w:pPr>
        <w:spacing w:after="0"/>
        <w:ind w:start="0"/>
        <w:jc w:val="both"/>
      </w:pPr>
      <w:r>
        <w:rPr>
          <w:rFonts w:ascii="Times New Roman"/>
          <w:b w:val="false"/>
          <w:i w:val="false"/>
          <w:color w:val="000000"/>
          <w:sz w:val="28"/>
        </w:rPr>
        <w:t xml:space="preserve">
      1) 申请不符合本法典规定的要求；</w:t>
      </w:r>
    </w:p>
    <w:p>
      <w:pPr>
        <w:spacing w:after="0"/>
        <w:ind w:start="0"/>
        <w:jc w:val="both"/>
      </w:pPr>
      <w:r>
        <w:rPr>
          <w:rFonts w:ascii="Times New Roman"/>
          <w:b w:val="false"/>
          <w:i w:val="false"/>
          <w:color w:val="000000"/>
          <w:sz w:val="28"/>
        </w:rPr>
        <w:t xml:space="preserve">
      2) 未满足本条第一款规定的条件。</w:t>
      </w:r>
    </w:p>
    <w:p>
      <w:pPr>
        <w:spacing w:after="0"/>
        <w:ind w:start="0"/>
        <w:jc w:val="both"/>
      </w:pPr>
      <w:r>
        <w:rPr>
          <w:rFonts w:ascii="Times New Roman"/>
          <w:b w:val="false"/>
          <w:i w:val="false"/>
          <w:color w:val="000000"/>
          <w:sz w:val="28"/>
        </w:rPr>
        <w:t xml:space="preserve">
      主管机关拒绝缩减地下区域面积的决定，不剥夺地下资源使用者重新申请的权利。</w:t>
      </w:r>
    </w:p>
    <w:p>
      <w:pPr>
        <w:spacing w:after="0"/>
        <w:ind w:start="0"/>
        <w:jc w:val="both"/>
      </w:pPr>
      <w:r>
        <w:rPr>
          <w:rFonts w:ascii="Times New Roman"/>
          <w:b w:val="false"/>
          <w:i w:val="false"/>
          <w:color w:val="000000"/>
          <w:sz w:val="28"/>
        </w:rPr>
        <w:t xml:space="preserve">
      6. 自作出缩减地下矿区决定之日起二十个工作日内，主管机关应与申请人签订地下矿区使用合同补充协议，并将签字副本送达申请人。</w:t>
      </w:r>
    </w:p>
    <w:p>
      <w:pPr>
        <w:spacing w:after="0"/>
        <w:ind w:start="0"/>
        <w:jc w:val="both"/>
      </w:pPr>
      <w:r>
        <w:rPr>
          <w:rFonts w:ascii="Times New Roman"/>
          <w:b w:val="false"/>
          <w:i w:val="false"/>
          <w:color w:val="000000"/>
          <w:sz w:val="28"/>
        </w:rPr>
        <w:t xml:space="preserve">
      7. 地下资源使用者退还全部用地导致地下资源使用合同终止。</w:t>
      </w:r>
    </w:p>
    <w:p>
      <w:pPr>
        <w:spacing w:after="0"/>
        <w:ind w:start="0"/>
        <w:jc w:val="both"/>
      </w:pPr>
      <w:r>
        <w:rPr>
          <w:rFonts w:ascii="Times New Roman"/>
          <w:b w:val="false"/>
          <w:i w:val="false"/>
          <w:color w:val="000000"/>
          <w:sz w:val="28"/>
        </w:rPr>
        <w:t xml:space="preserve">
      8. 本条规定不适用于下列勘探区域缩减情形：</w:t>
      </w:r>
    </w:p>
    <w:p>
      <w:pPr>
        <w:spacing w:after="0"/>
        <w:ind w:start="0"/>
        <w:jc w:val="both"/>
      </w:pPr>
      <w:r>
        <w:rPr>
          <w:rFonts w:ascii="Times New Roman"/>
          <w:b w:val="false"/>
          <w:i w:val="false"/>
          <w:color w:val="000000"/>
          <w:sz w:val="28"/>
        </w:rPr>
        <w:t xml:space="preserve">
      1) 确定由多个区块组成的地下资源区块，该区块内存在勘探项目修订方案中设定的预期矿体轮廓（矿体集合），该修订方案经地下资源使用者批准并获得本法典及其他哈萨克斯坦共和国关于延长勘探期限的法律规定的专家评审肯定结论；</w:t>
      </w:r>
    </w:p>
    <w:p>
      <w:pPr>
        <w:spacing w:after="0"/>
        <w:ind w:start="0"/>
        <w:jc w:val="both"/>
      </w:pPr>
      <w:r>
        <w:rPr>
          <w:rFonts w:ascii="Times New Roman"/>
          <w:b w:val="false"/>
          <w:i w:val="false"/>
          <w:color w:val="000000"/>
          <w:sz w:val="28"/>
        </w:rPr>
        <w:t xml:space="preserve">
      2）生产区块的确定；</w:t>
      </w:r>
    </w:p>
    <w:p>
      <w:pPr>
        <w:spacing w:after="0"/>
        <w:ind w:start="0"/>
        <w:jc w:val="both"/>
      </w:pPr>
      <w:r>
        <w:rPr>
          <w:rFonts w:ascii="Times New Roman"/>
          <w:b w:val="false"/>
          <w:i w:val="false"/>
          <w:color w:val="000000"/>
          <w:sz w:val="28"/>
        </w:rPr>
        <w:t xml:space="preserve">
      3）依据本法典第113条第3款第二项规定扩大地下资源区块的情形。</w:t>
      </w:r>
    </w:p>
    <w:p>
      <w:pPr>
        <w:spacing w:after="0"/>
        <w:ind w:start="0"/>
        <w:jc w:val="left"/>
      </w:pPr>
      <w:r>
        <w:rPr>
          <w:rFonts w:ascii="Times New Roman"/>
          <w:b w:val="false"/>
          <w:i w:val="false"/>
          <w:color w:val="ff0000"/>
          <w:sz w:val="28"/>
        </w:rPr>
        <w:t xml:space="preserve">      脚注。第114条经哈萨克斯坦共和国2023年12月28日第52-VIII号法律修订（自首次正式公布之日起六十个日历日后生效）。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第115条 地下资源区块的划拨 </w:t>
      </w:r>
    </w:p>
    <w:p>
      <w:pPr>
        <w:spacing w:after="0"/>
        <w:ind w:start="0"/>
        <w:jc w:val="both"/>
      </w:pPr>
      <w:r>
        <w:rPr>
          <w:rFonts w:ascii="Times New Roman"/>
          <w:b w:val="false"/>
          <w:i w:val="false"/>
          <w:color w:val="000000"/>
          <w:sz w:val="28"/>
        </w:rPr>
        <w:t xml:space="preserve">
      1. 在下列情形下，应根据地下资源使用者的申请，依据油气勘探生产合同进行地下资源区块划拨：</w:t>
      </w:r>
    </w:p>
    <w:p>
      <w:pPr>
        <w:spacing w:after="0"/>
        <w:ind w:start="0"/>
        <w:jc w:val="both"/>
      </w:pPr>
      <w:r>
        <w:rPr>
          <w:rFonts w:ascii="Times New Roman"/>
          <w:b w:val="false"/>
          <w:i w:val="false"/>
          <w:color w:val="000000"/>
          <w:sz w:val="28"/>
        </w:rPr>
        <w:t xml:space="preserve">
      1) 勘探区域部分划拨——当勘探区域内各部分存在预期发现矿床（矿床组合）的轮廓时，该轮廓须经地下资源使用者批准并获得本法典及其他哈萨克斯坦共和国法律规定的评估工作（针对此类矿床组合）的专家结论认可，且该轮廓系通过勘探工作方案修正案确定；</w:t>
      </w:r>
    </w:p>
    <w:p>
      <w:pPr>
        <w:spacing w:after="0"/>
        <w:ind w:start="0"/>
        <w:jc w:val="both"/>
      </w:pPr>
      <w:r>
        <w:rPr>
          <w:rFonts w:ascii="Times New Roman"/>
          <w:b w:val="false"/>
          <w:i w:val="false"/>
          <w:color w:val="000000"/>
          <w:sz w:val="28"/>
        </w:rPr>
        <w:t xml:space="preserve">
      2）勘探区划分 - 若勘探生产合同中规定两个或以上勘探区块，且每个区块内均存在经地下资源使用者批准、并依据本法典及其他哈萨克斯坦共和国法律规定获得肯定结论的勘探工作项目修正案所确定的已发现矿床（矿床组合）预期边界，该修正案规定了此类矿床（矿床组合）的评估工作；</w:t>
      </w:r>
    </w:p>
    <w:p>
      <w:pPr>
        <w:spacing w:after="0"/>
        <w:ind w:start="0"/>
        <w:jc w:val="both"/>
      </w:pPr>
      <w:r>
        <w:rPr>
          <w:rFonts w:ascii="Times New Roman"/>
          <w:b w:val="false"/>
          <w:i w:val="false"/>
          <w:color w:val="000000"/>
          <w:sz w:val="28"/>
        </w:rPr>
        <w:t xml:space="preserve">
      3）生产区块划分——当勘探生产合同中确保至少一个勘探区块和至少一个生产区块时；</w:t>
      </w:r>
    </w:p>
    <w:p>
      <w:pPr>
        <w:spacing w:after="0"/>
        <w:ind w:start="0"/>
        <w:jc w:val="both"/>
      </w:pPr>
      <w:r>
        <w:rPr>
          <w:rFonts w:ascii="Times New Roman"/>
          <w:b w:val="false"/>
          <w:i w:val="false"/>
          <w:color w:val="000000"/>
          <w:sz w:val="28"/>
        </w:rPr>
        <w:t xml:space="preserve">
      4）生产区块划分——当勘探生产合同中规定两个或以上区块时；</w:t>
      </w:r>
    </w:p>
    <w:p>
      <w:pPr>
        <w:spacing w:after="0"/>
        <w:ind w:start="0"/>
        <w:jc w:val="both"/>
      </w:pPr>
      <w:r>
        <w:rPr>
          <w:rFonts w:ascii="Times New Roman"/>
          <w:b w:val="false"/>
          <w:i w:val="false"/>
          <w:color w:val="000000"/>
          <w:sz w:val="28"/>
        </w:rPr>
        <w:t xml:space="preserve">
      5）本法典第119条第18-2款及第18-3款规定情形下的生产区划分；</w:t>
      </w:r>
    </w:p>
    <w:p>
      <w:pPr>
        <w:spacing w:after="0"/>
        <w:ind w:start="0"/>
        <w:jc w:val="both"/>
      </w:pPr>
      <w:r>
        <w:rPr>
          <w:rFonts w:ascii="Times New Roman"/>
          <w:b w:val="false"/>
          <w:i w:val="false"/>
          <w:color w:val="000000"/>
          <w:sz w:val="28"/>
        </w:rPr>
        <w:t xml:space="preserve">
      6）依据本法典第153-1条对可耗竭矿床相关采矿区域进行划分。</w:t>
      </w:r>
    </w:p>
    <w:p>
      <w:pPr>
        <w:spacing w:after="0"/>
        <w:ind w:start="0"/>
        <w:jc w:val="both"/>
      </w:pPr>
      <w:r>
        <w:rPr>
          <w:rFonts w:ascii="Times New Roman"/>
          <w:b w:val="false"/>
          <w:i w:val="false"/>
          <w:color w:val="000000"/>
          <w:sz w:val="28"/>
        </w:rPr>
        <w:t xml:space="preserve">
      2. 非综合性项目的地下区域划拨须同时满足下列条件：</w:t>
      </w:r>
    </w:p>
    <w:p>
      <w:pPr>
        <w:spacing w:after="0"/>
        <w:ind w:start="0"/>
        <w:jc w:val="both"/>
      </w:pPr>
      <w:r>
        <w:rPr>
          <w:rFonts w:ascii="Times New Roman"/>
          <w:b w:val="false"/>
          <w:i w:val="false"/>
          <w:color w:val="000000"/>
          <w:sz w:val="28"/>
        </w:rPr>
        <w:t xml:space="preserve">
      1) 依据本法生效后签订的勘探生产合同分配地下区块，包括本法生效前签订但在勘探期内转为经主管机关批准的碳氢化合物勘探生产标准合同条款的合同；</w:t>
      </w:r>
    </w:p>
    <w:p>
      <w:pPr>
        <w:spacing w:after="0"/>
        <w:ind w:start="0"/>
        <w:jc w:val="both"/>
      </w:pPr>
      <w:r>
        <w:rPr>
          <w:rFonts w:ascii="Times New Roman"/>
          <w:b w:val="false"/>
          <w:i w:val="false"/>
          <w:color w:val="000000"/>
          <w:sz w:val="28"/>
        </w:rPr>
        <w:t xml:space="preserve">
      2) 若地下资源使用权设定质押，须取得质权人对划拨的预先同意；</w:t>
      </w:r>
    </w:p>
    <w:p>
      <w:pPr>
        <w:spacing w:after="0"/>
        <w:ind w:start="0"/>
        <w:jc w:val="both"/>
      </w:pPr>
      <w:r>
        <w:rPr>
          <w:rFonts w:ascii="Times New Roman"/>
          <w:b w:val="false"/>
          <w:i w:val="false"/>
          <w:color w:val="000000"/>
          <w:sz w:val="28"/>
        </w:rPr>
        <w:t xml:space="preserve">
      3) 已消除主管机关通知所指明的地下资源使用合同项下所有违约行为。</w:t>
      </w:r>
    </w:p>
    <w:p>
      <w:pPr>
        <w:spacing w:after="0"/>
        <w:ind w:start="0"/>
        <w:jc w:val="both"/>
      </w:pPr>
      <w:r>
        <w:rPr>
          <w:rFonts w:ascii="Times New Roman"/>
          <w:b w:val="false"/>
          <w:i w:val="false"/>
          <w:color w:val="000000"/>
          <w:sz w:val="28"/>
        </w:rPr>
        <w:t xml:space="preserve">
      为本条第一款第4项之目的，生产场地分配的附加条件为：须将分配场地下的地下资源使用权处置给与地下资源使用者无关联的人员。</w:t>
      </w:r>
    </w:p>
    <w:p>
      <w:pPr>
        <w:spacing w:after="0"/>
        <w:ind w:start="0"/>
        <w:jc w:val="both"/>
      </w:pPr>
      <w:r>
        <w:rPr>
          <w:rFonts w:ascii="Times New Roman"/>
          <w:b w:val="false"/>
          <w:i w:val="false"/>
          <w:color w:val="000000"/>
          <w:sz w:val="28"/>
        </w:rPr>
        <w:t xml:space="preserve">
      本款第二项规定不适用于本法典第119条第18-2款和第18-3款规定情形下的地下区域划分。</w:t>
      </w:r>
    </w:p>
    <w:p>
      <w:pPr>
        <w:spacing w:after="0"/>
        <w:ind w:start="0"/>
        <w:jc w:val="both"/>
      </w:pPr>
      <w:r>
        <w:rPr>
          <w:rFonts w:ascii="Times New Roman"/>
          <w:b w:val="false"/>
          <w:i w:val="false"/>
          <w:color w:val="000000"/>
          <w:sz w:val="28"/>
        </w:rPr>
        <w:t xml:space="preserve">
      3. 地下区域划拨通过修改实施划拨的地下使用合同并就划拨的地下区域另行签订地下使用合同予以正式确认。</w:t>
      </w:r>
    </w:p>
    <w:p>
      <w:pPr>
        <w:spacing w:after="0"/>
        <w:ind w:start="0"/>
        <w:jc w:val="both"/>
      </w:pPr>
      <w:r>
        <w:rPr>
          <w:rFonts w:ascii="Times New Roman"/>
          <w:b w:val="false"/>
          <w:i w:val="false"/>
          <w:color w:val="000000"/>
          <w:sz w:val="28"/>
        </w:rPr>
        <w:t xml:space="preserve">
      4. 已划定地下区域的勘探期、准备期或生产期及其他地下资源使用合同条款，应符合原地下资源使用合同中关于场地划定的条款。</w:t>
      </w:r>
    </w:p>
    <w:p>
      <w:pPr>
        <w:spacing w:after="0"/>
        <w:ind w:start="0"/>
        <w:jc w:val="both"/>
      </w:pPr>
      <w:r>
        <w:rPr>
          <w:rFonts w:ascii="Times New Roman"/>
          <w:b w:val="false"/>
          <w:i w:val="false"/>
          <w:color w:val="000000"/>
          <w:sz w:val="28"/>
        </w:rPr>
        <w:t xml:space="preserve">
      5. 场地分配申请应包含：</w:t>
      </w:r>
    </w:p>
    <w:p>
      <w:pPr>
        <w:spacing w:after="0"/>
        <w:ind w:start="0"/>
        <w:jc w:val="both"/>
      </w:pPr>
      <w:r>
        <w:rPr>
          <w:rFonts w:ascii="Times New Roman"/>
          <w:b w:val="false"/>
          <w:i w:val="false"/>
          <w:color w:val="000000"/>
          <w:sz w:val="28"/>
        </w:rPr>
        <w:t xml:space="preserve">
      1) 地下资源使用者的姓氏、名字、父名（如身份证件注明）或名称；</w:t>
      </w:r>
    </w:p>
    <w:p>
      <w:pPr>
        <w:spacing w:after="0"/>
        <w:ind w:start="0"/>
        <w:jc w:val="both"/>
      </w:pPr>
      <w:r>
        <w:rPr>
          <w:rFonts w:ascii="Times New Roman"/>
          <w:b w:val="false"/>
          <w:i w:val="false"/>
          <w:color w:val="000000"/>
          <w:sz w:val="28"/>
        </w:rPr>
        <w:t xml:space="preserve">
      2) 地下资源使用合同的登记日期及编号；</w:t>
      </w:r>
    </w:p>
    <w:p>
      <w:pPr>
        <w:spacing w:after="0"/>
        <w:ind w:start="0"/>
        <w:jc w:val="both"/>
      </w:pPr>
      <w:r>
        <w:rPr>
          <w:rFonts w:ascii="Times New Roman"/>
          <w:b w:val="false"/>
          <w:i w:val="false"/>
          <w:color w:val="000000"/>
          <w:sz w:val="28"/>
        </w:rPr>
        <w:t xml:space="preserve">
      3)拟划拨至单独地下资源使用合同的地下资源区块（或其部分）的具体标识。</w:t>
      </w:r>
    </w:p>
    <w:p>
      <w:pPr>
        <w:spacing w:after="0"/>
        <w:ind w:start="0"/>
        <w:jc w:val="both"/>
      </w:pPr>
      <w:r>
        <w:rPr>
          <w:rFonts w:ascii="Times New Roman"/>
          <w:b w:val="false"/>
          <w:i w:val="false"/>
          <w:color w:val="000000"/>
          <w:sz w:val="28"/>
        </w:rPr>
        <w:t xml:space="preserve">
      6. 申请书须另附：</w:t>
      </w:r>
    </w:p>
    <w:p>
      <w:pPr>
        <w:spacing w:after="0"/>
        <w:ind w:start="0"/>
        <w:jc w:val="both"/>
      </w:pPr>
      <w:r>
        <w:rPr>
          <w:rFonts w:ascii="Times New Roman"/>
          <w:b w:val="false"/>
          <w:i w:val="false"/>
          <w:color w:val="000000"/>
          <w:sz w:val="28"/>
        </w:rPr>
        <w:t xml:space="preserve">
      1) 由地下资源使用者签署的合同补充协议，该协议包含合同附件，根据本法典第110条规定缩减主地下资源区块范围，并在划拨勘探场地部分时缩减与划拨地下资源区块相关的工作类型及工作量的工作计划；</w:t>
      </w:r>
    </w:p>
    <w:p>
      <w:pPr>
        <w:spacing w:after="0"/>
        <w:ind w:start="0"/>
        <w:jc w:val="both"/>
      </w:pPr>
      <w:r>
        <w:rPr>
          <w:rFonts w:ascii="Times New Roman"/>
          <w:b w:val="false"/>
          <w:i w:val="false"/>
          <w:color w:val="000000"/>
          <w:sz w:val="28"/>
        </w:rPr>
        <w:t xml:space="preserve">
      2) 由申请人签署的油气勘探开发或生产合同（须依据主管机关批准的油气勘探开发或生产示范合同制定，符合本条第4款要求），以及在勘探场地部分划拨时包含与划拨地下区域相关工作类型及范围的工作计划。</w:t>
      </w:r>
    </w:p>
    <w:p>
      <w:pPr>
        <w:spacing w:after="0"/>
        <w:ind w:start="0"/>
        <w:jc w:val="both"/>
      </w:pPr>
      <w:r>
        <w:rPr>
          <w:rFonts w:ascii="Times New Roman"/>
          <w:b w:val="false"/>
          <w:i w:val="false"/>
          <w:color w:val="000000"/>
          <w:sz w:val="28"/>
        </w:rPr>
        <w:t xml:space="preserve">
      同时，在部分勘探区域划定前，勘探生产合同工作计划规定的工作类型和工作量不得少于主地下区域勘探生产合同补充协议及划定地下区域勘探生产合同规定的工作类型和工作量。</w:t>
      </w:r>
    </w:p>
    <w:p>
      <w:pPr>
        <w:spacing w:after="0"/>
        <w:ind w:start="0"/>
        <w:jc w:val="both"/>
      </w:pPr>
      <w:r>
        <w:rPr>
          <w:rFonts w:ascii="Times New Roman"/>
          <w:b w:val="false"/>
          <w:i w:val="false"/>
          <w:color w:val="000000"/>
          <w:sz w:val="28"/>
        </w:rPr>
        <w:t xml:space="preserve">
      7. 申请自主管机关收到之日起二十个工作日内予以审议。根据审议结果，主管机关作出划拨地下区块或拒绝划拨的决定。</w:t>
      </w:r>
    </w:p>
    <w:p>
      <w:pPr>
        <w:spacing w:after="0"/>
        <w:ind w:start="0"/>
        <w:jc w:val="both"/>
      </w:pPr>
      <w:r>
        <w:rPr>
          <w:rFonts w:ascii="Times New Roman"/>
          <w:b w:val="false"/>
          <w:i w:val="false"/>
          <w:color w:val="000000"/>
          <w:sz w:val="28"/>
        </w:rPr>
        <w:t xml:space="preserve">
      8. 主管机关在下列情形下拒绝分配地下资源区块：</w:t>
      </w:r>
    </w:p>
    <w:p>
      <w:pPr>
        <w:spacing w:after="0"/>
        <w:ind w:start="0"/>
        <w:jc w:val="both"/>
      </w:pPr>
      <w:r>
        <w:rPr>
          <w:rFonts w:ascii="Times New Roman"/>
          <w:b w:val="false"/>
          <w:i w:val="false"/>
          <w:color w:val="000000"/>
          <w:sz w:val="28"/>
        </w:rPr>
        <w:t xml:space="preserve">
      1) 申请不符合本法典规定的要求；</w:t>
      </w:r>
    </w:p>
    <w:p>
      <w:pPr>
        <w:spacing w:after="0"/>
        <w:ind w:start="0"/>
        <w:jc w:val="both"/>
      </w:pPr>
      <w:r>
        <w:rPr>
          <w:rFonts w:ascii="Times New Roman"/>
          <w:b w:val="false"/>
          <w:i w:val="false"/>
          <w:color w:val="000000"/>
          <w:sz w:val="28"/>
        </w:rPr>
        <w:t xml:space="preserve">
      2) 未满足本条规定的条件。 </w:t>
      </w:r>
    </w:p>
    <w:p>
      <w:pPr>
        <w:spacing w:after="0"/>
        <w:ind w:start="0"/>
        <w:jc w:val="both"/>
      </w:pPr>
      <w:r>
        <w:rPr>
          <w:rFonts w:ascii="Times New Roman"/>
          <w:b w:val="false"/>
          <w:i w:val="false"/>
          <w:color w:val="000000"/>
          <w:sz w:val="28"/>
        </w:rPr>
        <w:t xml:space="preserve">
      主管机关拒绝划拨地下资源地块不影响地下资源使用者重新申请的权利。</w:t>
      </w:r>
    </w:p>
    <w:p>
      <w:pPr>
        <w:spacing w:after="0"/>
        <w:ind w:start="0"/>
        <w:jc w:val="both"/>
      </w:pPr>
      <w:r>
        <w:rPr>
          <w:rFonts w:ascii="Times New Roman"/>
          <w:b w:val="false"/>
          <w:i w:val="false"/>
          <w:color w:val="000000"/>
          <w:sz w:val="28"/>
        </w:rPr>
        <w:t xml:space="preserve">
      9. 自作出地下区块分配决定之日起十个工作日内，主管机关应与申请人签订地下资源合同补充协议及单独的地下区块分配合同，并将签署后的副本发送申请人。 </w:t>
      </w:r>
    </w:p>
    <w:p>
      <w:pPr>
        <w:spacing w:after="0"/>
        <w:ind w:start="0"/>
        <w:jc w:val="left"/>
      </w:pPr>
      <w:r>
        <w:rPr>
          <w:rFonts w:ascii="Times New Roman"/>
          <w:b w:val="false"/>
          <w:i w:val="false"/>
          <w:color w:val="ff0000"/>
          <w:sz w:val="28"/>
        </w:rPr>
        <w:t xml:space="preserve">      脚注。 第115条经哈萨克斯坦共和国2022年12月29日第174-VII号法律修订（自首次官方公布之日起十个日历日后生效）；经2023年12月28日第52-VIII号法律修订（自首次官方公布之日起六十个日历日后生效）。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第十七章 碳氢化合物勘探与生产期限</w:t>
      </w:r>
    </w:p>
    <w:p>
      <w:pPr>
        <w:spacing w:after="0"/>
        <w:ind w:start="0"/>
        <w:jc w:val="both"/>
      </w:pPr>
      <w:r>
        <w:rPr>
          <w:rFonts w:ascii="Times New Roman"/>
          <w:b/>
          <w:i w:val="false"/>
          <w:color w:val="000000"/>
          <w:sz w:val="28"/>
        </w:rPr>
        <w:t xml:space="preserve">第116条 碳氢化合物勘探期限</w:t>
      </w:r>
    </w:p>
    <w:p>
      <w:pPr>
        <w:spacing w:after="0"/>
        <w:ind w:start="0"/>
        <w:jc w:val="both"/>
      </w:pPr>
      <w:r>
        <w:rPr>
          <w:rFonts w:ascii="Times New Roman"/>
          <w:b w:val="false"/>
          <w:i w:val="false"/>
          <w:color w:val="000000"/>
          <w:sz w:val="28"/>
        </w:rPr>
        <w:t xml:space="preserve">
      1. 对于不涉及综合项目的地下区块，签订油气勘探开发合同时，勘探期最长不得超过连续六年。在此期间，地下资源使用者有权在勘探区域内开展油气田勘查评价工作，包括试采作业。</w:t>
      </w:r>
    </w:p>
    <w:p>
      <w:pPr>
        <w:spacing w:after="0"/>
        <w:ind w:start="0"/>
        <w:jc w:val="both"/>
      </w:pPr>
      <w:r>
        <w:rPr>
          <w:rFonts w:ascii="Times New Roman"/>
          <w:b w:val="false"/>
          <w:i w:val="false"/>
          <w:color w:val="000000"/>
          <w:sz w:val="28"/>
        </w:rPr>
        <w:t xml:space="preserve">
      在本款第一项规定期限内，油气勘探开发合同的勘探期由主管机关在拍卖公告中确定，或通过与国家油气公司直接谈判确定。</w:t>
      </w:r>
    </w:p>
    <w:p>
      <w:pPr>
        <w:spacing w:after="0"/>
        <w:ind w:start="0"/>
        <w:jc w:val="both"/>
      </w:pPr>
      <w:r>
        <w:rPr>
          <w:rFonts w:ascii="Times New Roman"/>
          <w:b w:val="false"/>
          <w:i w:val="false"/>
          <w:color w:val="000000"/>
          <w:sz w:val="28"/>
        </w:rPr>
        <w:t xml:space="preserve">
      2. 复杂项目碳氢化合物勘探生产合同的勘探期总计十八年，包含：</w:t>
      </w:r>
    </w:p>
    <w:p>
      <w:pPr>
        <w:spacing w:after="0"/>
        <w:ind w:start="0"/>
        <w:jc w:val="both"/>
      </w:pPr>
      <w:r>
        <w:rPr>
          <w:rFonts w:ascii="Times New Roman"/>
          <w:b w:val="false"/>
          <w:i w:val="false"/>
          <w:color w:val="000000"/>
          <w:sz w:val="28"/>
        </w:rPr>
        <w:t xml:space="preserve">
      1) 初始勘探阶段为九年；</w:t>
      </w:r>
    </w:p>
    <w:p>
      <w:pPr>
        <w:spacing w:after="0"/>
        <w:ind w:start="0"/>
        <w:jc w:val="both"/>
      </w:pPr>
      <w:r>
        <w:rPr>
          <w:rFonts w:ascii="Times New Roman"/>
          <w:b w:val="false"/>
          <w:i w:val="false"/>
          <w:color w:val="000000"/>
          <w:sz w:val="28"/>
        </w:rPr>
        <w:t xml:space="preserve">
      2) 评价阶段为六年；</w:t>
      </w:r>
    </w:p>
    <w:p>
      <w:pPr>
        <w:spacing w:after="0"/>
        <w:ind w:start="0"/>
        <w:jc w:val="both"/>
      </w:pPr>
      <w:r>
        <w:rPr>
          <w:rFonts w:ascii="Times New Roman"/>
          <w:b w:val="false"/>
          <w:i w:val="false"/>
          <w:color w:val="000000"/>
          <w:sz w:val="28"/>
        </w:rPr>
        <w:t xml:space="preserve">
      3）试生产阶段为三年。 </w:t>
      </w:r>
    </w:p>
    <w:p>
      <w:pPr>
        <w:spacing w:after="0"/>
        <w:ind w:start="0"/>
        <w:jc w:val="both"/>
      </w:pPr>
      <w:r>
        <w:rPr>
          <w:rFonts w:ascii="Times New Roman"/>
          <w:b w:val="false"/>
          <w:i w:val="false"/>
          <w:color w:val="000000"/>
          <w:sz w:val="28"/>
        </w:rPr>
        <w:t xml:space="preserve">
      勘探初期阶段，地下资源使用者有权在勘探区域内开展发现矿床（油田）的勘查与评价工作，包括试生产。 </w:t>
      </w:r>
    </w:p>
    <w:p>
      <w:pPr>
        <w:spacing w:after="0"/>
        <w:ind w:start="0"/>
        <w:jc w:val="both"/>
      </w:pPr>
      <w:r>
        <w:rPr>
          <w:rFonts w:ascii="Times New Roman"/>
          <w:b w:val="false"/>
          <w:i w:val="false"/>
          <w:color w:val="000000"/>
          <w:sz w:val="28"/>
        </w:rPr>
        <w:t xml:space="preserve">
      勘探阶段期间，地下资源使用者有权在勘探区域内开展发现矿床（油田）的评估工作，包括试生产。</w:t>
      </w:r>
    </w:p>
    <w:p>
      <w:pPr>
        <w:spacing w:after="0"/>
        <w:ind w:start="0"/>
        <w:jc w:val="both"/>
      </w:pPr>
      <w:r>
        <w:rPr>
          <w:rFonts w:ascii="Times New Roman"/>
          <w:b w:val="false"/>
          <w:i w:val="false"/>
          <w:color w:val="000000"/>
          <w:sz w:val="28"/>
        </w:rPr>
        <w:t xml:space="preserve">
      试采阶段，地下资源使用者有权在勘探区块内对已发现矿床（油田）开展试采作业。 </w:t>
      </w:r>
    </w:p>
    <w:p>
      <w:pPr>
        <w:spacing w:after="0"/>
        <w:ind w:start="0"/>
        <w:jc w:val="both"/>
      </w:pPr>
      <w:r>
        <w:rPr>
          <w:rFonts w:ascii="Times New Roman"/>
          <w:b w:val="false"/>
          <w:i w:val="false"/>
          <w:color w:val="000000"/>
          <w:sz w:val="28"/>
        </w:rPr>
        <w:t xml:space="preserve">
      向评估阶段的过渡应根据地下资源使用者的要求进行，该要求必须在初步勘探阶段结束前提交，并根据本条第5款签署综合项目勘探与生产合同的补充协议。</w:t>
      </w:r>
    </w:p>
    <w:p>
      <w:pPr>
        <w:spacing w:after="0"/>
        <w:ind w:start="0"/>
        <w:jc w:val="both"/>
      </w:pPr>
      <w:r>
        <w:rPr>
          <w:rFonts w:ascii="Times New Roman"/>
          <w:b w:val="false"/>
          <w:i w:val="false"/>
          <w:color w:val="000000"/>
          <w:sz w:val="28"/>
        </w:rPr>
        <w:t xml:space="preserve">
      如果地下资源使用者未进入评估阶段，则勘探期不包括评估阶段和试生产阶段，仅包含初始勘探阶段。</w:t>
      </w:r>
    </w:p>
    <w:p>
      <w:pPr>
        <w:spacing w:after="0"/>
        <w:ind w:start="0"/>
        <w:jc w:val="both"/>
      </w:pPr>
      <w:r>
        <w:rPr>
          <w:rFonts w:ascii="Times New Roman"/>
          <w:b w:val="false"/>
          <w:i w:val="false"/>
          <w:color w:val="000000"/>
          <w:sz w:val="28"/>
        </w:rPr>
        <w:t xml:space="preserve">
      根据本条第5款的规定，地下资源使用者须在评估阶段结束前提出申请，签署综合项目勘探生产合同的补充协议，方可进入试运行阶段。</w:t>
      </w:r>
    </w:p>
    <w:p>
      <w:pPr>
        <w:spacing w:after="0"/>
        <w:ind w:start="0"/>
        <w:jc w:val="both"/>
      </w:pPr>
      <w:r>
        <w:rPr>
          <w:rFonts w:ascii="Times New Roman"/>
          <w:b w:val="false"/>
          <w:i w:val="false"/>
          <w:color w:val="000000"/>
          <w:sz w:val="28"/>
        </w:rPr>
        <w:t xml:space="preserve">
      若地下资源使用者未转入试生产阶段，则勘探期不包含试生产阶段，仅由初始勘探阶段及评价阶段构成。</w:t>
      </w:r>
    </w:p>
    <w:p>
      <w:pPr>
        <w:spacing w:after="0"/>
        <w:ind w:start="0"/>
        <w:jc w:val="both"/>
      </w:pPr>
      <w:r>
        <w:rPr>
          <w:rFonts w:ascii="Times New Roman"/>
          <w:b w:val="false"/>
          <w:i w:val="false"/>
          <w:color w:val="000000"/>
          <w:sz w:val="28"/>
        </w:rPr>
        <w:t xml:space="preserve">
      3. 根据复杂项目油气勘探生产合同申请进入评价阶段时，须附以下材料：</w:t>
      </w:r>
    </w:p>
    <w:p>
      <w:pPr>
        <w:spacing w:after="0"/>
        <w:ind w:start="0"/>
        <w:jc w:val="both"/>
      </w:pPr>
      <w:r>
        <w:rPr>
          <w:rFonts w:ascii="Times New Roman"/>
          <w:b w:val="false"/>
          <w:i w:val="false"/>
          <w:color w:val="000000"/>
          <w:sz w:val="28"/>
        </w:rPr>
        <w:t xml:space="preserve">
      1) 经地下资源使用者批准的补充工作计划，该计划应包含补充工作的年度实施量、描述及期限，且地下资源使用者承诺在评估阶段于相关地下资源区块内完成该计划；</w:t>
      </w:r>
    </w:p>
    <w:p>
      <w:pPr>
        <w:spacing w:after="0"/>
        <w:ind w:start="0"/>
        <w:jc w:val="both"/>
      </w:pPr>
      <w:r>
        <w:rPr>
          <w:rFonts w:ascii="Times New Roman"/>
          <w:b w:val="false"/>
          <w:i w:val="false"/>
          <w:color w:val="000000"/>
          <w:sz w:val="28"/>
        </w:rPr>
        <w:t xml:space="preserve">
      2) 由地下资源使用者签署的合同补充协议，该协议规定了勘探区块边界的划定（由多个区块组成），其中包含已发现矿床（矿床组合）的拟定轮廓，包括勘探区块在深度方向的边界划定；</w:t>
      </w:r>
    </w:p>
    <w:p>
      <w:pPr>
        <w:spacing w:after="0"/>
        <w:ind w:start="0"/>
        <w:jc w:val="both"/>
      </w:pPr>
      <w:r>
        <w:rPr>
          <w:rFonts w:ascii="Times New Roman"/>
          <w:b w:val="false"/>
          <w:i w:val="false"/>
          <w:color w:val="000000"/>
          <w:sz w:val="28"/>
        </w:rPr>
        <w:t xml:space="preserve">
      3）根据本法典第121条第3款签发的地下资源研究授权机构关于矿床（矿床集合体）地下区域内发现油气资源的结论，其中标明计划进行评估的矿床（矿床集合体）预期轮廓。</w:t>
      </w:r>
    </w:p>
    <w:p>
      <w:pPr>
        <w:spacing w:after="0"/>
        <w:ind w:start="0"/>
        <w:jc w:val="both"/>
      </w:pPr>
      <w:r>
        <w:rPr>
          <w:rFonts w:ascii="Times New Roman"/>
          <w:b w:val="false"/>
          <w:i w:val="false"/>
          <w:color w:val="000000"/>
          <w:sz w:val="28"/>
        </w:rPr>
        <w:t xml:space="preserve">
      4. 申请根据综合项目下的油气勘探开发合同进入试采阶段时，须附以下材料：</w:t>
      </w:r>
    </w:p>
    <w:p>
      <w:pPr>
        <w:spacing w:after="0"/>
        <w:ind w:start="0"/>
        <w:jc w:val="both"/>
      </w:pPr>
      <w:r>
        <w:rPr>
          <w:rFonts w:ascii="Times New Roman"/>
          <w:b w:val="false"/>
          <w:i w:val="false"/>
          <w:color w:val="000000"/>
          <w:sz w:val="28"/>
        </w:rPr>
        <w:t xml:space="preserve">
      1) 经地下资源使用者批准的补充工作计划，该计划应包含地下资源使用者承诺在试采阶段于相关地下资源区块实施的补充工作范围、说明及年度执行期限；</w:t>
      </w:r>
    </w:p>
    <w:p>
      <w:pPr>
        <w:spacing w:after="0"/>
        <w:ind w:start="0"/>
        <w:jc w:val="both"/>
      </w:pPr>
      <w:r>
        <w:rPr>
          <w:rFonts w:ascii="Times New Roman"/>
          <w:b w:val="false"/>
          <w:i w:val="false"/>
          <w:color w:val="000000"/>
          <w:sz w:val="28"/>
        </w:rPr>
        <w:t xml:space="preserve">
      2) 经地下资源使用者批准并获得国家地下资源专家评审肯定结论的地质储量运营计算报告。</w:t>
      </w:r>
    </w:p>
    <w:p>
      <w:pPr>
        <w:spacing w:after="0"/>
        <w:ind w:start="0"/>
        <w:jc w:val="both"/>
      </w:pPr>
      <w:r>
        <w:rPr>
          <w:rFonts w:ascii="Times New Roman"/>
          <w:b w:val="false"/>
          <w:i w:val="false"/>
          <w:color w:val="000000"/>
          <w:sz w:val="28"/>
        </w:rPr>
        <w:t xml:space="preserve">
      5. 进入评价阶段或试采阶段的申请应在二十个工作日内完成审议。根据审议结果，若无拒绝进入评价阶段或试采阶段的理由，主管机关应自作出审议决定之日起十个工作日内， 主管机关应签署合同补充协议，规定地下资源使用者在评估阶段或试采阶段实施补充工作计划的义务，并依据本法典第110条第2款第1项第2项规定划定勘探区块边界。</w:t>
      </w:r>
    </w:p>
    <w:p>
      <w:pPr>
        <w:spacing w:after="0"/>
        <w:ind w:start="0"/>
        <w:jc w:val="both"/>
      </w:pPr>
      <w:r>
        <w:rPr>
          <w:rFonts w:ascii="Times New Roman"/>
          <w:b w:val="false"/>
          <w:i w:val="false"/>
          <w:color w:val="000000"/>
          <w:sz w:val="28"/>
        </w:rPr>
        <w:t xml:space="preserve">
      主管机关在下列情形下应拒绝地下资源使用者进入评估阶段或试运行阶段：</w:t>
      </w:r>
    </w:p>
    <w:p>
      <w:pPr>
        <w:spacing w:after="0"/>
        <w:ind w:start="0"/>
        <w:jc w:val="both"/>
      </w:pPr>
      <w:r>
        <w:rPr>
          <w:rFonts w:ascii="Times New Roman"/>
          <w:b w:val="false"/>
          <w:i w:val="false"/>
          <w:color w:val="000000"/>
          <w:sz w:val="28"/>
        </w:rPr>
        <w:t xml:space="preserve">
      1) 未提交本条第3款（进入评估阶段时）或第4款（进入试运行阶段时）要求的文件；</w:t>
      </w:r>
    </w:p>
    <w:p>
      <w:pPr>
        <w:spacing w:after="0"/>
        <w:ind w:start="0"/>
        <w:jc w:val="both"/>
      </w:pPr>
      <w:r>
        <w:rPr>
          <w:rFonts w:ascii="Times New Roman"/>
          <w:b w:val="false"/>
          <w:i w:val="false"/>
          <w:color w:val="000000"/>
          <w:sz w:val="28"/>
        </w:rPr>
        <w:t xml:space="preserve">
      2) 申请提交逾期。</w:t>
      </w:r>
    </w:p>
    <w:p>
      <w:pPr>
        <w:spacing w:after="0"/>
        <w:ind w:start="0"/>
        <w:jc w:val="both"/>
      </w:pPr>
      <w:r>
        <w:rPr>
          <w:rFonts w:ascii="Times New Roman"/>
          <w:b w:val="false"/>
          <w:i w:val="false"/>
          <w:color w:val="000000"/>
          <w:sz w:val="28"/>
        </w:rPr>
        <w:t xml:space="preserve">
      6. 根据综合项目地下区块油气勘探开发合同进入评价阶段时，未纳入勘探区空间边界的区块应从地下区块中剔除。</w:t>
      </w:r>
    </w:p>
    <w:p>
      <w:pPr>
        <w:spacing w:after="0"/>
        <w:ind w:start="0"/>
        <w:jc w:val="both"/>
      </w:pPr>
      <w:r>
        <w:rPr>
          <w:rFonts w:ascii="Times New Roman"/>
          <w:b w:val="false"/>
          <w:i w:val="false"/>
          <w:color w:val="000000"/>
          <w:sz w:val="28"/>
        </w:rPr>
        <w:t xml:space="preserve">
      7. 若在非综合项目地下区块勘探生产合同的勘探期内， 钻井结果证实存在本法典第36条第1-2款第2项和第3项规定的至少一项标准时，应根据地下资源使用者请求，依据本条第2款第一部分规定确定该合同勘探期时限，并扣除实际勘探期。 此种情况下，合同条款应依照本法典第36条第1-1款第1项规定的条件进行修订。</w:t>
      </w:r>
    </w:p>
    <w:p>
      <w:pPr>
        <w:spacing w:after="0"/>
        <w:ind w:start="0"/>
        <w:jc w:val="both"/>
      </w:pPr>
      <w:r>
        <w:rPr>
          <w:rFonts w:ascii="Times New Roman"/>
          <w:b w:val="false"/>
          <w:i w:val="false"/>
          <w:color w:val="000000"/>
          <w:sz w:val="28"/>
        </w:rPr>
        <w:t xml:space="preserve">
      申请将地下区域划分为综合项目并变更合同条款时，应向主管机关提交下列文件： </w:t>
      </w:r>
    </w:p>
    <w:p>
      <w:pPr>
        <w:spacing w:after="0"/>
        <w:ind w:start="0"/>
        <w:jc w:val="both"/>
      </w:pPr>
      <w:r>
        <w:rPr>
          <w:rFonts w:ascii="Times New Roman"/>
          <w:b w:val="false"/>
          <w:i w:val="false"/>
          <w:color w:val="000000"/>
          <w:sz w:val="28"/>
        </w:rPr>
        <w:t xml:space="preserve">
      1) 合同补充协议草案，规定根据复杂项目碳氢化合物勘探生产标准合同提交新版勘探生产合同；</w:t>
      </w:r>
    </w:p>
    <w:p>
      <w:pPr>
        <w:spacing w:after="0"/>
        <w:ind w:start="0"/>
        <w:jc w:val="both"/>
      </w:pPr>
      <w:r>
        <w:rPr>
          <w:rFonts w:ascii="Times New Roman"/>
          <w:b w:val="false"/>
          <w:i w:val="false"/>
          <w:color w:val="000000"/>
          <w:sz w:val="28"/>
        </w:rPr>
        <w:t xml:space="preserve">
      2) 本法典第36条第1-3款规定的文件之一，证明该地下区域至少符合本法典第36条第1-2款规定的任一标准。 </w:t>
      </w:r>
    </w:p>
    <w:p>
      <w:pPr>
        <w:spacing w:after="0"/>
        <w:ind w:start="0"/>
        <w:jc w:val="both"/>
      </w:pPr>
      <w:r>
        <w:rPr>
          <w:rFonts w:ascii="Times New Roman"/>
          <w:b w:val="false"/>
          <w:i w:val="false"/>
          <w:color w:val="000000"/>
          <w:sz w:val="28"/>
        </w:rPr>
        <w:t xml:space="preserve">
      8. 将地下区域划定为复杂项目并变更合同条款的申请，主管机关应自收到之日起二十个工作日内予以审议。</w:t>
      </w:r>
    </w:p>
    <w:p>
      <w:pPr>
        <w:spacing w:after="0"/>
        <w:ind w:start="0"/>
        <w:jc w:val="both"/>
      </w:pPr>
      <w:r>
        <w:rPr>
          <w:rFonts w:ascii="Times New Roman"/>
          <w:b w:val="false"/>
          <w:i w:val="false"/>
          <w:color w:val="000000"/>
          <w:sz w:val="28"/>
        </w:rPr>
        <w:t xml:space="preserve">
      经审查，主管机关应签署合同补充协议；若申请不符合本法规定要求，则拒绝将地下区域划定为复杂项目并修改合同条款。</w:t>
      </w:r>
    </w:p>
    <w:p>
      <w:pPr>
        <w:spacing w:after="0"/>
        <w:ind w:start="0"/>
        <w:jc w:val="both"/>
      </w:pPr>
      <w:r>
        <w:rPr>
          <w:rFonts w:ascii="Times New Roman"/>
          <w:b w:val="false"/>
          <w:i w:val="false"/>
          <w:color w:val="000000"/>
          <w:sz w:val="28"/>
        </w:rPr>
        <w:t xml:space="preserve">
      主管机关拒绝将地下区块划为复杂项目并变更合同条款的决定，不剥夺地下资源使用者在勘探期内重新提交申请的权利。</w:t>
      </w:r>
    </w:p>
    <w:p>
      <w:pPr>
        <w:spacing w:after="0"/>
        <w:ind w:start="0"/>
        <w:jc w:val="both"/>
      </w:pPr>
      <w:r>
        <w:rPr>
          <w:rFonts w:ascii="Times New Roman"/>
          <w:b w:val="false"/>
          <w:i w:val="false"/>
          <w:color w:val="000000"/>
          <w:sz w:val="28"/>
        </w:rPr>
        <w:t xml:space="preserve">
      9. 勘探期自油气勘探开发合同登记之日起计算。</w:t>
      </w:r>
    </w:p>
    <w:p>
      <w:pPr>
        <w:spacing w:after="0"/>
        <w:ind w:start="0"/>
        <w:jc w:val="both"/>
      </w:pPr>
      <w:r>
        <w:rPr>
          <w:rFonts w:ascii="Times New Roman"/>
          <w:b w:val="false"/>
          <w:i w:val="false"/>
          <w:color w:val="000000"/>
          <w:sz w:val="28"/>
        </w:rPr>
        <w:t xml:space="preserve">
      10. 地下资源使用者有权依照本法典规定的方式和条件，通过归还全部勘探区域提前终止勘探期。</w:t>
      </w:r>
    </w:p>
    <w:p>
      <w:pPr>
        <w:spacing w:after="0"/>
        <w:ind w:start="0"/>
        <w:jc w:val="both"/>
      </w:pPr>
      <w:r>
        <w:rPr>
          <w:rFonts w:ascii="Times New Roman"/>
          <w:b w:val="false"/>
          <w:i w:val="false"/>
          <w:color w:val="000000"/>
          <w:sz w:val="28"/>
        </w:rPr>
        <w:t xml:space="preserve">
      11. 若在复杂项目油气勘探开发合同规定的勘探期届满前，未依据本法典第119条第8款第三项提交进入生产阶段的申请，且未按第119条第18-4款签订合同补充协议，该合同应予提前终止。</w:t>
      </w:r>
    </w:p>
    <w:p>
      <w:pPr>
        <w:spacing w:after="0"/>
        <w:ind w:start="0"/>
        <w:jc w:val="left"/>
      </w:pPr>
      <w:r>
        <w:rPr>
          <w:rFonts w:ascii="Times New Roman"/>
          <w:b w:val="false"/>
          <w:i w:val="false"/>
          <w:color w:val="ff0000"/>
          <w:sz w:val="28"/>
        </w:rPr>
        <w:t xml:space="preserve">      脚注：第116条——经哈萨克斯坦共和国2022年12月29日第174-VII号法律修订（自首次正式公布之日起十个日历日后生效）。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第117条 地下区块勘探生产合同中非综合项目勘探期限的延长</w:t>
      </w:r>
    </w:p>
    <w:p>
      <w:pPr>
        <w:spacing w:after="0"/>
        <w:ind w:start="0"/>
        <w:jc w:val="both"/>
      </w:pPr>
      <w:r>
        <w:rPr>
          <w:rFonts w:ascii="Times New Roman"/>
          <w:b w:val="false"/>
          <w:i w:val="false"/>
          <w:color w:val="ff0000"/>
          <w:sz w:val="28"/>
        </w:rPr>
        <w:t xml:space="preserve">
      注：第117条标题——经哈萨克斯坦共和国2022年12月29日第174-VII号法律修订（自首次正式公布之日起十个日历日后生效）。</w:t>
      </w:r>
    </w:p>
    <w:p>
      <w:pPr>
        <w:spacing w:after="0"/>
        <w:ind w:start="0"/>
        <w:jc w:val="both"/>
      </w:pPr>
      <w:r>
        <w:rPr>
          <w:rFonts w:ascii="Times New Roman"/>
          <w:b w:val="false"/>
          <w:i w:val="false"/>
          <w:color w:val="000000"/>
          <w:sz w:val="28"/>
        </w:rPr>
        <w:t xml:space="preserve">
      1. 若非综合项目相关地下区域的油气勘探生产合同初始勘探期短于本法典第116条第1款规定的最长期限，经地下资源使用者申请，可在该期限内延长勘探期。</w:t>
      </w:r>
    </w:p>
    <w:p>
      <w:pPr>
        <w:spacing w:after="0"/>
        <w:ind w:start="0"/>
        <w:jc w:val="both"/>
      </w:pPr>
      <w:r>
        <w:rPr>
          <w:rFonts w:ascii="Times New Roman"/>
          <w:b w:val="false"/>
          <w:i w:val="false"/>
          <w:color w:val="000000"/>
          <w:sz w:val="28"/>
        </w:rPr>
        <w:t xml:space="preserve">
      不涉及复杂项目的地下区域油气勘探生产合同初始勘探期，可根据本条第三款规定的方式和条件，在考虑本款第一项可能延期的基础上，延长至超过本法典第116条第1款规定的期限。</w:t>
      </w:r>
    </w:p>
    <w:p>
      <w:pPr>
        <w:spacing w:after="0"/>
        <w:ind w:start="0"/>
        <w:jc w:val="both"/>
      </w:pPr>
      <w:r>
        <w:rPr>
          <w:rFonts w:ascii="Times New Roman"/>
          <w:b w:val="false"/>
          <w:i w:val="false"/>
          <w:color w:val="000000"/>
          <w:sz w:val="28"/>
        </w:rPr>
        <w:t xml:space="preserve">
      2. 为评估发现的矿床（矿床组合），包括其试运行，与复杂项目无关的地下区域油气勘探生产合同中的勘探期，可根据地下资源使用者申请，针对每个发现的矿床（矿床组合）一次性延长不超过三年。 发现矿床（矿床组合）评估的具体期限应依据勘探项目补充协议确定。</w:t>
      </w:r>
    </w:p>
    <w:p>
      <w:pPr>
        <w:spacing w:after="0"/>
        <w:ind w:start="0"/>
        <w:jc w:val="both"/>
      </w:pPr>
      <w:r>
        <w:rPr>
          <w:rFonts w:ascii="Times New Roman"/>
          <w:b w:val="false"/>
          <w:i w:val="false"/>
          <w:color w:val="000000"/>
          <w:sz w:val="28"/>
        </w:rPr>
        <w:t xml:space="preserve">
      此类延期仅适用于由区块组成的地下区域，且该区域内存在地下资源使用者划定的、经本法典及其他哈萨克斯坦共和国法律规定的专家评估认可的已发现矿床（矿床组合）预期轮廓，并已获得勘探工作项目修订案的肯定结论。</w:t>
      </w:r>
    </w:p>
    <w:p>
      <w:pPr>
        <w:spacing w:after="0"/>
        <w:ind w:start="0"/>
        <w:jc w:val="both"/>
      </w:pPr>
      <w:r>
        <w:rPr>
          <w:rFonts w:ascii="Times New Roman"/>
          <w:b w:val="false"/>
          <w:i w:val="false"/>
          <w:color w:val="000000"/>
          <w:sz w:val="28"/>
        </w:rPr>
        <w:t xml:space="preserve">
      根据本款规定的勘探期延长结果，油气勘探生产合同项下的勘探期总时长不得超过九年。</w:t>
      </w:r>
    </w:p>
    <w:p>
      <w:pPr>
        <w:spacing w:after="0"/>
        <w:ind w:start="0"/>
        <w:jc w:val="both"/>
      </w:pPr>
      <w:r>
        <w:rPr>
          <w:rFonts w:ascii="Times New Roman"/>
          <w:b w:val="false"/>
          <w:i w:val="false"/>
          <w:color w:val="000000"/>
          <w:sz w:val="28"/>
        </w:rPr>
        <w:t xml:space="preserve">
      2-1. 为评估已发现矿床（矿床组合），在非综合项目相关地下区域内，可依据本条第3-2款规定程序及条件，将油气勘探生产合同中的勘探期限延长至本条第2款第1项规定期限之外。 在这种情况下，与复杂项目无关的地下区域内油气勘探与生产合同规定的勘探期限不得超过十二年。</w:t>
      </w:r>
    </w:p>
    <w:p>
      <w:pPr>
        <w:spacing w:after="0"/>
        <w:ind w:start="0"/>
        <w:jc w:val="both"/>
      </w:pPr>
      <w:r>
        <w:rPr>
          <w:rFonts w:ascii="Times New Roman"/>
          <w:b w:val="false"/>
          <w:i w:val="false"/>
          <w:color w:val="000000"/>
          <w:sz w:val="28"/>
        </w:rPr>
        <w:t xml:space="preserve">
      3. 为对已发现矿床（矿床组合）进行试生产，非综合项目地下区域油气勘探生产合同的勘探期可应地下资源使用者请求延长一次，最长不超过三年，同时相应缩短本法典第119条第1款规定的生产期最长期限。 试采具体期限应依据试采方案确定。</w:t>
      </w:r>
    </w:p>
    <w:p>
      <w:pPr>
        <w:spacing w:after="0"/>
        <w:ind w:start="0"/>
        <w:jc w:val="both"/>
      </w:pPr>
      <w:r>
        <w:rPr>
          <w:rFonts w:ascii="Times New Roman"/>
          <w:b w:val="false"/>
          <w:i w:val="false"/>
          <w:color w:val="000000"/>
          <w:sz w:val="28"/>
        </w:rPr>
        <w:t xml:space="preserve">
      同时，此类延期仅适用于根据勘探者批准的、经本法典及其他哈萨克斯坦共和国法律规定的审查和试运行项目获得肯定结论的已发现矿床（矿床组合）拟定轮廓所形成的地下区域。</w:t>
      </w:r>
    </w:p>
    <w:p>
      <w:pPr>
        <w:spacing w:after="0"/>
        <w:ind w:start="0"/>
        <w:jc w:val="both"/>
      </w:pPr>
      <w:r>
        <w:rPr>
          <w:rFonts w:ascii="Times New Roman"/>
          <w:b w:val="false"/>
          <w:i w:val="false"/>
          <w:color w:val="000000"/>
          <w:sz w:val="28"/>
        </w:rPr>
        <w:t xml:space="preserve">
      根据本款规定的勘探期延长结果，碳氢化合物勘探与生产合同规定的勘探期最长不得超过十二年。</w:t>
      </w:r>
    </w:p>
    <w:p>
      <w:pPr>
        <w:spacing w:after="0"/>
        <w:ind w:start="0"/>
        <w:jc w:val="both"/>
      </w:pPr>
      <w:r>
        <w:rPr>
          <w:rFonts w:ascii="Times New Roman"/>
          <w:b w:val="false"/>
          <w:i w:val="false"/>
          <w:color w:val="000000"/>
          <w:sz w:val="28"/>
        </w:rPr>
        <w:t xml:space="preserve">
      3-1. 延长勘探期时，未纳入依据本法典第110条划定的勘探区空间边界范围的区块，应从勘探区中排除。</w:t>
      </w:r>
    </w:p>
    <w:p>
      <w:pPr>
        <w:spacing w:after="0"/>
        <w:ind w:start="0"/>
        <w:jc w:val="both"/>
      </w:pPr>
      <w:r>
        <w:rPr>
          <w:rFonts w:ascii="Times New Roman"/>
          <w:b w:val="false"/>
          <w:i w:val="false"/>
          <w:color w:val="000000"/>
          <w:sz w:val="28"/>
        </w:rPr>
        <w:t xml:space="preserve">
      3-2. 对于非综合性项目的地下区域，其油气勘探生产合同的勘探期限可经地下资源使用者申请延长一次，延长期限可超过本法典第116条第1款或本条第2款第一部分规定的最长期限，但不得超过三年，且须同时满足下列条件：</w:t>
      </w:r>
    </w:p>
    <w:p>
      <w:pPr>
        <w:spacing w:after="0"/>
        <w:ind w:start="0"/>
        <w:jc w:val="both"/>
      </w:pPr>
      <w:r>
        <w:rPr>
          <w:rFonts w:ascii="Times New Roman"/>
          <w:b w:val="false"/>
          <w:i w:val="false"/>
          <w:color w:val="000000"/>
          <w:sz w:val="28"/>
        </w:rPr>
        <w:t xml:space="preserve">
      1) 勘探期工作计划规定的地震勘探及独立井钻探已全部完成；</w:t>
      </w:r>
    </w:p>
    <w:p>
      <w:pPr>
        <w:spacing w:after="0"/>
        <w:ind w:start="0"/>
        <w:jc w:val="both"/>
      </w:pPr>
      <w:r>
        <w:rPr>
          <w:rFonts w:ascii="Times New Roman"/>
          <w:b w:val="false"/>
          <w:i w:val="false"/>
          <w:color w:val="000000"/>
          <w:sz w:val="28"/>
        </w:rPr>
        <w:t xml:space="preserve">
      2) 主管机关通知中指明的义务未存在未纠正的违约行为；</w:t>
      </w:r>
    </w:p>
    <w:p>
      <w:pPr>
        <w:spacing w:after="0"/>
        <w:ind w:start="0"/>
        <w:jc w:val="both"/>
      </w:pPr>
      <w:r>
        <w:rPr>
          <w:rFonts w:ascii="Times New Roman"/>
          <w:b w:val="false"/>
          <w:i w:val="false"/>
          <w:color w:val="000000"/>
          <w:sz w:val="28"/>
        </w:rPr>
        <w:t xml:space="preserve">
      3) 合同约定的勘探期限此前未依据本款规定予以延长。</w:t>
      </w:r>
    </w:p>
    <w:p>
      <w:pPr>
        <w:spacing w:after="0"/>
        <w:ind w:start="0"/>
        <w:jc w:val="both"/>
      </w:pPr>
      <w:r>
        <w:rPr>
          <w:rFonts w:ascii="Times New Roman"/>
          <w:b w:val="false"/>
          <w:i w:val="false"/>
          <w:color w:val="000000"/>
          <w:sz w:val="28"/>
        </w:rPr>
        <w:t xml:space="preserve">
      合同补充协议所附工作计划应规定：</w:t>
      </w:r>
    </w:p>
    <w:p>
      <w:pPr>
        <w:spacing w:after="0"/>
        <w:ind w:start="0"/>
        <w:jc w:val="both"/>
      </w:pPr>
      <w:r>
        <w:rPr>
          <w:rFonts w:ascii="Times New Roman"/>
          <w:b w:val="false"/>
          <w:i w:val="false"/>
          <w:color w:val="000000"/>
          <w:sz w:val="28"/>
        </w:rPr>
        <w:t xml:space="preserve">
      1) 钻井数量；</w:t>
      </w:r>
    </w:p>
    <w:p>
      <w:pPr>
        <w:spacing w:after="0"/>
        <w:ind w:start="0"/>
        <w:jc w:val="both"/>
      </w:pPr>
      <w:r>
        <w:rPr>
          <w:rFonts w:ascii="Times New Roman"/>
          <w:b w:val="false"/>
          <w:i w:val="false"/>
          <w:color w:val="000000"/>
          <w:sz w:val="28"/>
        </w:rPr>
        <w:t xml:space="preserve">
      2) 地下资源使用者承诺在延长期内于相关地下资源区域实施的工作量、工作内容及实施期限。</w:t>
      </w:r>
    </w:p>
    <w:p>
      <w:pPr>
        <w:spacing w:after="0"/>
        <w:ind w:start="0"/>
        <w:jc w:val="both"/>
      </w:pPr>
      <w:r>
        <w:rPr>
          <w:rFonts w:ascii="Times New Roman"/>
          <w:b w:val="false"/>
          <w:i w:val="false"/>
          <w:color w:val="000000"/>
          <w:sz w:val="28"/>
        </w:rPr>
        <w:t xml:space="preserve">
      申请延长勘探期限前，地下资源使用者须按以下条件将其资金存入哈萨克斯坦共和国二级银行的银行账户：存入金额为七十五万乘以相关财政年度《共和国预算法》规定的月计算指数（以申请延长勘探期限之日为准），并按托管账户条款存入。 </w:t>
      </w:r>
    </w:p>
    <w:p>
      <w:pPr>
        <w:spacing w:after="0"/>
        <w:ind w:start="0"/>
        <w:jc w:val="both"/>
      </w:pPr>
      <w:r>
        <w:rPr>
          <w:rFonts w:ascii="Times New Roman"/>
          <w:b w:val="false"/>
          <w:i w:val="false"/>
          <w:color w:val="000000"/>
          <w:sz w:val="28"/>
        </w:rPr>
        <w:t xml:space="preserve">
      该资金仅限于执行工作计划规定的勘探工作。若延长期内未能实施工作计划，该银行账户存入资金应转入哈萨克斯坦共和国预算。</w:t>
      </w:r>
    </w:p>
    <w:p>
      <w:pPr>
        <w:spacing w:after="0"/>
        <w:ind w:start="0"/>
        <w:jc w:val="both"/>
      </w:pPr>
      <w:r>
        <w:rPr>
          <w:rFonts w:ascii="Times New Roman"/>
          <w:b w:val="false"/>
          <w:i w:val="false"/>
          <w:color w:val="000000"/>
          <w:sz w:val="28"/>
        </w:rPr>
        <w:t xml:space="preserve">
      若将银行账户资金用于本款规定以外的延期工作计划用途，地下资源使用者须将该款项上缴哈萨克斯坦共和国预算。</w:t>
      </w:r>
    </w:p>
    <w:p>
      <w:pPr>
        <w:spacing w:after="0"/>
        <w:ind w:start="0"/>
        <w:jc w:val="both"/>
      </w:pPr>
      <w:r>
        <w:rPr>
          <w:rFonts w:ascii="Times New Roman"/>
          <w:b w:val="false"/>
          <w:i w:val="false"/>
          <w:color w:val="000000"/>
          <w:sz w:val="28"/>
        </w:rPr>
        <w:t xml:space="preserve">
      4. 勘探期延长申请须在勘探期内向主管机关提交。</w:t>
      </w:r>
    </w:p>
    <w:p>
      <w:pPr>
        <w:spacing w:after="0"/>
        <w:ind w:start="0"/>
        <w:jc w:val="both"/>
      </w:pPr>
      <w:r>
        <w:rPr>
          <w:rFonts w:ascii="Times New Roman"/>
          <w:b w:val="false"/>
          <w:i w:val="false"/>
          <w:color w:val="000000"/>
          <w:sz w:val="28"/>
        </w:rPr>
        <w:t xml:space="preserve">
      地下资源使用者有权申请延长地下资源使用合同规定的勘探期限申请截止期限十二个月，自前一勘探期限结束之日起计算，但须满足以下条件：</w:t>
      </w:r>
    </w:p>
    <w:p>
      <w:pPr>
        <w:spacing w:after="0"/>
        <w:ind w:start="0"/>
        <w:jc w:val="both"/>
      </w:pPr>
      <w:r>
        <w:rPr>
          <w:rFonts w:ascii="Times New Roman"/>
          <w:b w:val="false"/>
          <w:i w:val="false"/>
          <w:color w:val="000000"/>
          <w:sz w:val="28"/>
        </w:rPr>
        <w:t xml:space="preserve">
      1) 勘探期工作计划规定的地震勘探及独立井钻探已全部完成； </w:t>
      </w:r>
    </w:p>
    <w:p>
      <w:pPr>
        <w:spacing w:after="0"/>
        <w:ind w:start="0"/>
        <w:jc w:val="both"/>
      </w:pPr>
      <w:r>
        <w:rPr>
          <w:rFonts w:ascii="Times New Roman"/>
          <w:b w:val="false"/>
          <w:i w:val="false"/>
          <w:color w:val="000000"/>
          <w:sz w:val="28"/>
        </w:rPr>
        <w:t xml:space="preserve">
      2）主管机关通知中指明的义务未存在未纠正的违约行为；</w:t>
      </w:r>
    </w:p>
    <w:p>
      <w:pPr>
        <w:spacing w:after="0"/>
        <w:ind w:start="0"/>
        <w:jc w:val="both"/>
      </w:pPr>
      <w:r>
        <w:rPr>
          <w:rFonts w:ascii="Times New Roman"/>
          <w:b w:val="false"/>
          <w:i w:val="false"/>
          <w:color w:val="000000"/>
          <w:sz w:val="28"/>
        </w:rPr>
        <w:t xml:space="preserve">
      3) 持有依据本法典第123条第8款签发的地下资源勘探授权机构对发现的矿藏确认文件（若为评估发现矿藏而延长勘探期限）；或持有储量运营计算文件（若为试采目的延长勘探期限）；</w:t>
      </w:r>
    </w:p>
    <w:p>
      <w:pPr>
        <w:spacing w:after="0"/>
        <w:ind w:start="0"/>
        <w:jc w:val="both"/>
      </w:pPr>
      <w:r>
        <w:rPr>
          <w:rFonts w:ascii="Times New Roman"/>
          <w:b w:val="false"/>
          <w:i w:val="false"/>
          <w:color w:val="000000"/>
          <w:sz w:val="28"/>
        </w:rPr>
        <w:t xml:space="preserve">
      4) 申请须在勘探期限届满前提交。 </w:t>
      </w:r>
    </w:p>
    <w:p>
      <w:pPr>
        <w:spacing w:after="0"/>
        <w:ind w:start="0"/>
        <w:jc w:val="both"/>
      </w:pPr>
      <w:r>
        <w:rPr>
          <w:rFonts w:ascii="Times New Roman"/>
          <w:b w:val="false"/>
          <w:i w:val="false"/>
          <w:color w:val="000000"/>
          <w:sz w:val="28"/>
        </w:rPr>
        <w:t xml:space="preserve">
      关于延长地下资源使用合同勘探期限申请的延期申请，主管机关应在十五个工作日内予以审查。 </w:t>
      </w:r>
    </w:p>
    <w:p>
      <w:pPr>
        <w:spacing w:after="0"/>
        <w:ind w:start="0"/>
        <w:jc w:val="both"/>
      </w:pPr>
      <w:r>
        <w:rPr>
          <w:rFonts w:ascii="Times New Roman"/>
          <w:b w:val="false"/>
          <w:i w:val="false"/>
          <w:color w:val="000000"/>
          <w:sz w:val="28"/>
        </w:rPr>
        <w:t xml:space="preserve">
      若地下资源使用合同未满足本款第二项规定条件，主管机关应驳回延长勘探期限申请的提交期限申请。</w:t>
      </w:r>
    </w:p>
    <w:p>
      <w:pPr>
        <w:spacing w:after="0"/>
        <w:ind w:start="0"/>
        <w:jc w:val="both"/>
      </w:pPr>
      <w:r>
        <w:rPr>
          <w:rFonts w:ascii="Times New Roman"/>
          <w:b w:val="false"/>
          <w:i w:val="false"/>
          <w:color w:val="000000"/>
          <w:sz w:val="28"/>
        </w:rPr>
        <w:t xml:space="preserve">
      若无拒绝理由，主管机关应将勘探期限延长申请的提交期限延长十二个月。根据本条第六款规定，延长勘探期限的申请须在延长提交期限决定规定的期限届满前提出。 在延长勘探期限时，勘探期限届满后至提交延长勘探期限申请之日止已满的整月数，不计入勘探期限延长的最长期限。</w:t>
      </w:r>
    </w:p>
    <w:p>
      <w:pPr>
        <w:spacing w:after="0"/>
        <w:ind w:start="0"/>
        <w:jc w:val="both"/>
      </w:pPr>
      <w:r>
        <w:rPr>
          <w:rFonts w:ascii="Times New Roman"/>
          <w:b w:val="false"/>
          <w:i w:val="false"/>
          <w:color w:val="000000"/>
          <w:sz w:val="28"/>
        </w:rPr>
        <w:t xml:space="preserve">
      5. 勘探期延长申请应包含：</w:t>
      </w:r>
    </w:p>
    <w:p>
      <w:pPr>
        <w:spacing w:after="0"/>
        <w:ind w:start="0"/>
        <w:jc w:val="both"/>
      </w:pPr>
      <w:r>
        <w:rPr>
          <w:rFonts w:ascii="Times New Roman"/>
          <w:b w:val="false"/>
          <w:i w:val="false"/>
          <w:color w:val="000000"/>
          <w:sz w:val="28"/>
        </w:rPr>
        <w:t xml:space="preserve">
      1) 地下资源使用者的姓氏、名字、父名（如身份证件所载）或名称；</w:t>
      </w:r>
    </w:p>
    <w:p>
      <w:pPr>
        <w:spacing w:after="0"/>
        <w:ind w:start="0"/>
        <w:jc w:val="both"/>
      </w:pPr>
      <w:r>
        <w:rPr>
          <w:rFonts w:ascii="Times New Roman"/>
          <w:b w:val="false"/>
          <w:i w:val="false"/>
          <w:color w:val="000000"/>
          <w:sz w:val="28"/>
        </w:rPr>
        <w:t xml:space="preserve">
      2) 碳氢化合物勘探生产合同的登记号及登记日期；</w:t>
      </w:r>
    </w:p>
    <w:p>
      <w:pPr>
        <w:spacing w:after="0"/>
        <w:ind w:start="0"/>
        <w:jc w:val="both"/>
      </w:pPr>
      <w:r>
        <w:rPr>
          <w:rFonts w:ascii="Times New Roman"/>
          <w:b w:val="false"/>
          <w:i w:val="false"/>
          <w:color w:val="000000"/>
          <w:sz w:val="28"/>
        </w:rPr>
        <w:t xml:space="preserve">
      3) 需延长勘探期限的地下区域（区域）的具体位置；</w:t>
      </w:r>
    </w:p>
    <w:p>
      <w:pPr>
        <w:spacing w:after="0"/>
        <w:ind w:start="0"/>
        <w:jc w:val="both"/>
      </w:pPr>
      <w:r>
        <w:rPr>
          <w:rFonts w:ascii="Times New Roman"/>
          <w:b w:val="false"/>
          <w:i w:val="false"/>
          <w:color w:val="000000"/>
          <w:sz w:val="28"/>
        </w:rPr>
        <w:t xml:space="preserve">
      4) 延长勘探期限的理由及申请延长期限；</w:t>
      </w:r>
    </w:p>
    <w:p>
      <w:pPr>
        <w:spacing w:after="0"/>
        <w:ind w:start="0"/>
        <w:jc w:val="both"/>
      </w:pPr>
      <w:r>
        <w:rPr>
          <w:rFonts w:ascii="Times New Roman"/>
          <w:b w:val="false"/>
          <w:i w:val="false"/>
          <w:color w:val="000000"/>
          <w:sz w:val="28"/>
        </w:rPr>
        <w:t xml:space="preserve">
      5) 根据非复杂项目相关地下区域项目文件确定的勘探期延长时限。</w:t>
      </w:r>
    </w:p>
    <w:p>
      <w:pPr>
        <w:spacing w:after="0"/>
        <w:ind w:start="0"/>
        <w:jc w:val="both"/>
      </w:pPr>
      <w:r>
        <w:rPr>
          <w:rFonts w:ascii="Times New Roman"/>
          <w:b w:val="false"/>
          <w:i w:val="false"/>
          <w:color w:val="000000"/>
          <w:sz w:val="28"/>
        </w:rPr>
        <w:t xml:space="preserve">
      6. 非复杂项目合同的勘探期延长申请须附以下材料：</w:t>
      </w:r>
    </w:p>
    <w:p>
      <w:pPr>
        <w:spacing w:after="0"/>
        <w:ind w:start="0"/>
        <w:jc w:val="both"/>
      </w:pPr>
      <w:r>
        <w:rPr>
          <w:rFonts w:ascii="Times New Roman"/>
          <w:b w:val="false"/>
          <w:i w:val="false"/>
          <w:color w:val="000000"/>
          <w:sz w:val="28"/>
        </w:rPr>
        <w:t xml:space="preserve">
      1) 经地下资源使用者批准的补充工作计划，其中应包含地下资源使用者在勘探期延长后必须在相应地下资源区域内完成的工作量、工作内容及执行期限；</w:t>
      </w:r>
    </w:p>
    <w:p>
      <w:pPr>
        <w:spacing w:after="0"/>
        <w:ind w:start="0"/>
        <w:jc w:val="both"/>
      </w:pPr>
      <w:r>
        <w:rPr>
          <w:rFonts w:ascii="Times New Roman"/>
          <w:b w:val="false"/>
          <w:i w:val="false"/>
          <w:color w:val="000000"/>
          <w:sz w:val="28"/>
        </w:rPr>
        <w:t xml:space="preserve">
      2) 由地下资源使用者签署的合同补充协议，其中应规定：</w:t>
      </w:r>
    </w:p>
    <w:p>
      <w:pPr>
        <w:spacing w:after="0"/>
        <w:ind w:start="0"/>
        <w:jc w:val="both"/>
      </w:pPr>
      <w:r>
        <w:rPr>
          <w:rFonts w:ascii="Times New Roman"/>
          <w:b w:val="false"/>
          <w:i w:val="false"/>
          <w:color w:val="000000"/>
          <w:sz w:val="28"/>
        </w:rPr>
        <w:t xml:space="preserve">
      勘探期延长条款；</w:t>
      </w:r>
    </w:p>
    <w:p>
      <w:pPr>
        <w:spacing w:after="0"/>
        <w:ind w:start="0"/>
        <w:jc w:val="both"/>
      </w:pPr>
      <w:r>
        <w:rPr>
          <w:rFonts w:ascii="Times New Roman"/>
          <w:b w:val="false"/>
          <w:i w:val="false"/>
          <w:color w:val="000000"/>
          <w:sz w:val="28"/>
        </w:rPr>
        <w:t xml:space="preserve">
      若符合本条第2、3款规定情形，则需提交依据本法典第110条划定勘探区块（含已发现矿床（矿床群）预期边界）的合同附件，其中须明确深部勘探区块边界；</w:t>
      </w:r>
    </w:p>
    <w:p>
      <w:pPr>
        <w:spacing w:after="0"/>
        <w:ind w:start="0"/>
        <w:jc w:val="both"/>
      </w:pPr>
      <w:r>
        <w:rPr>
          <w:rFonts w:ascii="Times New Roman"/>
          <w:b w:val="false"/>
          <w:i w:val="false"/>
          <w:color w:val="000000"/>
          <w:sz w:val="28"/>
        </w:rPr>
        <w:t xml:space="preserve">
      地下资源使用者履行本款第1项所述补充工作计划的义务，该计划作为合同不可分割组成部分予以附录。</w:t>
      </w:r>
    </w:p>
    <w:p>
      <w:pPr>
        <w:spacing w:after="0"/>
        <w:ind w:start="0"/>
        <w:jc w:val="both"/>
      </w:pPr>
      <w:r>
        <w:rPr>
          <w:rFonts w:ascii="Times New Roman"/>
          <w:b w:val="false"/>
          <w:i w:val="false"/>
          <w:color w:val="000000"/>
          <w:sz w:val="28"/>
        </w:rPr>
        <w:t xml:space="preserve">
      3）本条第2款规定情形下——经地下资源使用者批准并获得本法典及其他哈萨克斯坦共和国法律规定专家评审的肯定结论，对勘探工作方案作出的修订，该修订需包含已发现矿床（矿床组合）的评估工作；</w:t>
      </w:r>
    </w:p>
    <w:p>
      <w:pPr>
        <w:spacing w:after="0"/>
        <w:ind w:start="0"/>
        <w:jc w:val="both"/>
      </w:pPr>
      <w:r>
        <w:rPr>
          <w:rFonts w:ascii="Times New Roman"/>
          <w:b w:val="false"/>
          <w:i w:val="false"/>
          <w:color w:val="000000"/>
          <w:sz w:val="28"/>
        </w:rPr>
        <w:t xml:space="preserve">
      4）本条第3款规定情形下——经地下资源使用者批准并获得本法典及其他哈萨克斯坦共和国法律规定的专家评审肯定结论的试采方案；</w:t>
      </w:r>
    </w:p>
    <w:p>
      <w:pPr>
        <w:spacing w:after="0"/>
        <w:ind w:start="0"/>
        <w:jc w:val="both"/>
      </w:pPr>
      <w:r>
        <w:rPr>
          <w:rFonts w:ascii="Times New Roman"/>
          <w:b w:val="false"/>
          <w:i w:val="false"/>
          <w:color w:val="000000"/>
          <w:sz w:val="28"/>
        </w:rPr>
        <w:t xml:space="preserve">
      5）本条第3-2款规定的情形：</w:t>
      </w:r>
    </w:p>
    <w:p>
      <w:pPr>
        <w:spacing w:after="0"/>
        <w:ind w:start="0"/>
        <w:jc w:val="both"/>
      </w:pPr>
      <w:r>
        <w:rPr>
          <w:rFonts w:ascii="Times New Roman"/>
          <w:b w:val="false"/>
          <w:i w:val="false"/>
          <w:color w:val="000000"/>
          <w:sz w:val="28"/>
        </w:rPr>
        <w:t xml:space="preserve">
      经地下资源使用者批准并获得本法典及其他哈萨克斯坦共和国法律规定的专家审查肯定结论的勘探工作项目补充方案；</w:t>
      </w:r>
    </w:p>
    <w:p>
      <w:pPr>
        <w:spacing w:after="0"/>
        <w:ind w:start="0"/>
        <w:jc w:val="both"/>
      </w:pPr>
      <w:r>
        <w:rPr>
          <w:rFonts w:ascii="Times New Roman"/>
          <w:b w:val="false"/>
          <w:i w:val="false"/>
          <w:color w:val="000000"/>
          <w:sz w:val="28"/>
        </w:rPr>
        <w:t xml:space="preserve">
      哈萨克斯坦共和国二级银行出具的证明，确认地下资源使用者银行账户按托管账户条款存有相应金额资金。</w:t>
      </w:r>
    </w:p>
    <w:p>
      <w:pPr>
        <w:spacing w:after="0"/>
        <w:ind w:start="0"/>
        <w:jc w:val="both"/>
      </w:pPr>
      <w:r>
        <w:rPr>
          <w:rFonts w:ascii="Times New Roman"/>
          <w:b w:val="false"/>
          <w:i w:val="false"/>
          <w:color w:val="000000"/>
          <w:sz w:val="28"/>
        </w:rPr>
        <w:t xml:space="preserve">
      7. 若在申请所载主管机关审议地下区域申请期间内勘探期限届满，该地下区域的油气勘探开发合同在申请审议期间内继续有效。</w:t>
      </w:r>
    </w:p>
    <w:p>
      <w:pPr>
        <w:spacing w:after="0"/>
        <w:ind w:start="0"/>
        <w:jc w:val="both"/>
      </w:pPr>
      <w:r>
        <w:rPr>
          <w:rFonts w:ascii="Times New Roman"/>
          <w:b w:val="false"/>
          <w:i w:val="false"/>
          <w:color w:val="000000"/>
          <w:sz w:val="28"/>
        </w:rPr>
        <w:t xml:space="preserve">
      若根据本条第4款决定延长提交勘探期延期申请的期限，油气勘探生产合同应持续有效至提交勘探期延期申请的截止日期；若提交了勘探期延期申请，则合同效力亦延续至该申请的审查期。 在此期间，禁止地下资源使用者在申请所涉地下区域开展地下资源使用作业。</w:t>
      </w:r>
    </w:p>
    <w:p>
      <w:pPr>
        <w:spacing w:after="0"/>
        <w:ind w:start="0"/>
        <w:jc w:val="both"/>
      </w:pPr>
      <w:r>
        <w:rPr>
          <w:rFonts w:ascii="Times New Roman"/>
          <w:b w:val="false"/>
          <w:i w:val="false"/>
          <w:color w:val="000000"/>
          <w:sz w:val="28"/>
        </w:rPr>
        <w:t xml:space="preserve">
      8. 主管机关自收到申请之日起二十个工作日内完成审议。根据审议结果，主管机关决定是否批准延期。</w:t>
      </w:r>
    </w:p>
    <w:p>
      <w:pPr>
        <w:spacing w:after="0"/>
        <w:ind w:start="0"/>
        <w:jc w:val="both"/>
      </w:pPr>
      <w:r>
        <w:rPr>
          <w:rFonts w:ascii="Times New Roman"/>
          <w:b w:val="false"/>
          <w:i w:val="false"/>
          <w:color w:val="000000"/>
          <w:sz w:val="28"/>
        </w:rPr>
        <w:t xml:space="preserve">
      9. 主管机关在下列情形下拒绝延长勘探期限：</w:t>
      </w:r>
    </w:p>
    <w:p>
      <w:pPr>
        <w:spacing w:after="0"/>
        <w:ind w:start="0"/>
        <w:jc w:val="both"/>
      </w:pPr>
      <w:r>
        <w:rPr>
          <w:rFonts w:ascii="Times New Roman"/>
          <w:b w:val="false"/>
          <w:i w:val="false"/>
          <w:color w:val="000000"/>
          <w:sz w:val="28"/>
        </w:rPr>
        <w:t xml:space="preserve">
      1) 申请不符合本法典规定的要求；</w:t>
      </w:r>
    </w:p>
    <w:p>
      <w:pPr>
        <w:spacing w:after="0"/>
        <w:ind w:start="0"/>
        <w:jc w:val="both"/>
      </w:pPr>
      <w:r>
        <w:rPr>
          <w:rFonts w:ascii="Times New Roman"/>
          <w:b w:val="false"/>
          <w:i w:val="false"/>
          <w:color w:val="000000"/>
          <w:sz w:val="28"/>
        </w:rPr>
        <w:t xml:space="preserve">
      2) 不存在本条第1至3款规定的勘探期延长依据；</w:t>
      </w:r>
    </w:p>
    <w:p>
      <w:pPr>
        <w:spacing w:after="0"/>
        <w:ind w:start="0"/>
        <w:jc w:val="both"/>
      </w:pPr>
      <w:r>
        <w:rPr>
          <w:rFonts w:ascii="Times New Roman"/>
          <w:b w:val="false"/>
          <w:i w:val="false"/>
          <w:color w:val="000000"/>
          <w:sz w:val="28"/>
        </w:rPr>
        <w:t xml:space="preserve">
      3) 地下资源使用者在地下资源使用合同中存在违反义务的行为且未予消除，该情况已在主管机关的通知中予以指明。</w:t>
      </w:r>
    </w:p>
    <w:p>
      <w:pPr>
        <w:spacing w:after="0"/>
        <w:ind w:start="0"/>
        <w:jc w:val="both"/>
      </w:pPr>
      <w:r>
        <w:rPr>
          <w:rFonts w:ascii="Times New Roman"/>
          <w:b w:val="false"/>
          <w:i w:val="false"/>
          <w:color w:val="000000"/>
          <w:sz w:val="28"/>
        </w:rPr>
        <w:t xml:space="preserve">
      主管机关拒绝延长勘探期并不剥夺地下资源使用者在勘探期内重新申请的权利。</w:t>
      </w:r>
    </w:p>
    <w:p>
      <w:pPr>
        <w:spacing w:after="0"/>
        <w:ind w:start="0"/>
        <w:jc w:val="both"/>
      </w:pPr>
      <w:r>
        <w:rPr>
          <w:rFonts w:ascii="Times New Roman"/>
          <w:b w:val="false"/>
          <w:i w:val="false"/>
          <w:color w:val="000000"/>
          <w:sz w:val="28"/>
        </w:rPr>
        <w:t xml:space="preserve">
      10. 自作出延期决定之日起二十个工作日内，主管机关应与申请人签订相应的油气勘探生产合同补充协议，并将签署后的副本发送给申请人。</w:t>
      </w:r>
    </w:p>
    <w:p>
      <w:pPr>
        <w:spacing w:after="0"/>
        <w:ind w:start="0"/>
        <w:jc w:val="both"/>
      </w:pPr>
      <w:r>
        <w:rPr>
          <w:rFonts w:ascii="Times New Roman"/>
          <w:b w:val="false"/>
          <w:i w:val="false"/>
          <w:color w:val="000000"/>
          <w:sz w:val="28"/>
        </w:rPr>
        <w:t xml:space="preserve">
      11. 若非涉及综合项目的地下区块，其油气勘探开发合同规定的勘探期届满时，未确定生产场地、生产期或准备期，该合同应予终止。</w:t>
      </w:r>
    </w:p>
    <w:p>
      <w:pPr>
        <w:spacing w:after="0"/>
        <w:ind w:start="0"/>
        <w:jc w:val="both"/>
      </w:pPr>
      <w:r>
        <w:rPr>
          <w:rFonts w:ascii="Times New Roman"/>
          <w:b w:val="false"/>
          <w:i w:val="false"/>
          <w:color w:val="000000"/>
          <w:sz w:val="28"/>
        </w:rPr>
        <w:t xml:space="preserve">
      12. 根据本条第3-2款延长勘探期限时，勘探生产合同规定的生产期限最长期限应相应缩短与勘探期限延长时长相同的期限。</w:t>
      </w:r>
    </w:p>
    <w:p>
      <w:pPr>
        <w:spacing w:after="0"/>
        <w:ind w:start="0"/>
        <w:jc w:val="left"/>
      </w:pPr>
      <w:r>
        <w:rPr>
          <w:rFonts w:ascii="Times New Roman"/>
          <w:b w:val="false"/>
          <w:i w:val="false"/>
          <w:color w:val="ff0000"/>
          <w:sz w:val="28"/>
        </w:rPr>
        <w:t xml:space="preserve">      脚注：第117条经哈萨克斯坦共和国2022年12月29日第174-VII号法律修订（自首次正式公布之日起十个日历日后生效）；经2023年12月28日第52-VIII号法律修订（自首次正式公布之日起六十个日历日后生效）。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第118条 准备期</w:t>
      </w:r>
    </w:p>
    <w:p>
      <w:pPr>
        <w:spacing w:after="0"/>
        <w:ind w:start="0"/>
        <w:jc w:val="both"/>
      </w:pPr>
      <w:r>
        <w:rPr>
          <w:rFonts w:ascii="Times New Roman"/>
          <w:b w:val="false"/>
          <w:i w:val="false"/>
          <w:color w:val="000000"/>
          <w:sz w:val="28"/>
        </w:rPr>
        <w:t xml:space="preserve">
      1. 对于不涉及复杂项目的地下区块，在完成勘探期后、确定生产期前，经地下资源使用者申请，可确定生产区块及准备期（准备期）。</w:t>
      </w:r>
    </w:p>
    <w:p>
      <w:pPr>
        <w:spacing w:after="0"/>
        <w:ind w:start="0"/>
        <w:jc w:val="both"/>
      </w:pPr>
      <w:r>
        <w:rPr>
          <w:rFonts w:ascii="Times New Roman"/>
          <w:b w:val="false"/>
          <w:i w:val="false"/>
          <w:color w:val="000000"/>
          <w:sz w:val="28"/>
        </w:rPr>
        <w:t xml:space="preserve">
      对于不涉及综合项目的油气生产合同，生产区块及准备期应在签订合同时确定。</w:t>
      </w:r>
    </w:p>
    <w:p>
      <w:pPr>
        <w:spacing w:after="0"/>
        <w:ind w:start="0"/>
        <w:jc w:val="both"/>
      </w:pPr>
      <w:r>
        <w:rPr>
          <w:rFonts w:ascii="Times New Roman"/>
          <w:b w:val="false"/>
          <w:i w:val="false"/>
          <w:color w:val="000000"/>
          <w:sz w:val="28"/>
        </w:rPr>
        <w:t xml:space="preserve">
      2. 在准备期内，地下资源使用者有权进行：</w:t>
      </w:r>
    </w:p>
    <w:p>
      <w:pPr>
        <w:spacing w:after="0"/>
        <w:ind w:start="0"/>
        <w:jc w:val="both"/>
      </w:pPr>
      <w:r>
        <w:rPr>
          <w:rFonts w:ascii="Times New Roman"/>
          <w:b w:val="false"/>
          <w:i w:val="false"/>
          <w:color w:val="000000"/>
          <w:sz w:val="28"/>
        </w:rPr>
        <w:t xml:space="preserve">
      1) 依据本法典及哈萨克斯坦共和国其他法律规定，编制、批准并实施矿床开发项目专家评估；</w:t>
      </w:r>
    </w:p>
    <w:p>
      <w:pPr>
        <w:spacing w:after="0"/>
        <w:ind w:start="0"/>
        <w:jc w:val="both"/>
      </w:pPr>
      <w:r>
        <w:rPr>
          <w:rFonts w:ascii="Times New Roman"/>
          <w:b w:val="false"/>
          <w:i w:val="false"/>
          <w:color w:val="000000"/>
          <w:sz w:val="28"/>
        </w:rPr>
        <w:t xml:space="preserve">
      2）必要时安装油气田设施并建设配套基础设施； </w:t>
      </w:r>
    </w:p>
    <w:p>
      <w:pPr>
        <w:spacing w:after="0"/>
        <w:ind w:start="0"/>
        <w:jc w:val="both"/>
      </w:pPr>
      <w:r>
        <w:rPr>
          <w:rFonts w:ascii="Times New Roman"/>
          <w:b w:val="false"/>
          <w:i w:val="false"/>
          <w:color w:val="000000"/>
          <w:sz w:val="28"/>
        </w:rPr>
        <w:t xml:space="preserve">
      3）在试生产阶段进行不超过设计日均产量的油气开采，实施井眼钻探、油井复产、采样及基于批准开发方案的设施测试。</w:t>
      </w:r>
    </w:p>
    <w:p>
      <w:pPr>
        <w:spacing w:after="0"/>
        <w:ind w:start="0"/>
        <w:jc w:val="both"/>
      </w:pPr>
      <w:r>
        <w:rPr>
          <w:rFonts w:ascii="Times New Roman"/>
          <w:b w:val="false"/>
          <w:i w:val="false"/>
          <w:color w:val="000000"/>
          <w:sz w:val="28"/>
        </w:rPr>
        <w:t xml:space="preserve">
      同时，地下资源使用者有义务将其所属油气资源全额供应至哈萨克斯坦共和国国内市场，但用于自身工艺需求或依据本法规定进行焚烧处理的油气资源除外。</w:t>
      </w:r>
    </w:p>
    <w:p>
      <w:pPr>
        <w:spacing w:after="0"/>
        <w:ind w:start="0"/>
        <w:jc w:val="both"/>
      </w:pPr>
      <w:r>
        <w:rPr>
          <w:rFonts w:ascii="Times New Roman"/>
          <w:b w:val="false"/>
          <w:i w:val="false"/>
          <w:color w:val="000000"/>
          <w:sz w:val="28"/>
        </w:rPr>
        <w:t xml:space="preserve">
      3. 准备期时限不超过三年，相应缩短本法典第119条第1款规定的生产期最长期限。 </w:t>
      </w:r>
    </w:p>
    <w:p>
      <w:pPr>
        <w:spacing w:after="0"/>
        <w:ind w:start="0"/>
        <w:jc w:val="both"/>
      </w:pPr>
      <w:r>
        <w:rPr>
          <w:rFonts w:ascii="Times New Roman"/>
          <w:b w:val="false"/>
          <w:i w:val="false"/>
          <w:color w:val="000000"/>
          <w:sz w:val="28"/>
        </w:rPr>
        <w:t xml:space="preserve">
      在第一款规定期限内，油气勘探生产合同的准备期由地下资源使用者在申请生产场地及准备期时单独确定；油气生产合同的准备期则由主管机关在拍卖公告中确定，或依据与国家油气公司直接谈判的结果确定。 </w:t>
      </w:r>
    </w:p>
    <w:p>
      <w:pPr>
        <w:spacing w:after="0"/>
        <w:ind w:start="0"/>
        <w:jc w:val="both"/>
      </w:pPr>
      <w:r>
        <w:rPr>
          <w:rFonts w:ascii="Times New Roman"/>
          <w:b w:val="false"/>
          <w:i w:val="false"/>
          <w:color w:val="000000"/>
          <w:sz w:val="28"/>
        </w:rPr>
        <w:t xml:space="preserve">
      4. 确定油气勘探生产合同中的生产地点和准备期的强制性条件是：地下资源使用者获得国家地下资源专家对地质储量计算报告的肯定结论。</w:t>
      </w:r>
    </w:p>
    <w:p>
      <w:pPr>
        <w:spacing w:after="0"/>
        <w:ind w:start="0"/>
        <w:jc w:val="both"/>
      </w:pPr>
      <w:r>
        <w:rPr>
          <w:rFonts w:ascii="Times New Roman"/>
          <w:b w:val="false"/>
          <w:i w:val="false"/>
          <w:color w:val="000000"/>
          <w:sz w:val="28"/>
        </w:rPr>
        <w:t xml:space="preserve">
      5. 地下资源使用者应在勘探期内向主管机关提交生产场地及准备期确定申请。</w:t>
      </w:r>
    </w:p>
    <w:p>
      <w:pPr>
        <w:spacing w:after="0"/>
        <w:ind w:start="0"/>
        <w:jc w:val="both"/>
      </w:pPr>
      <w:r>
        <w:rPr>
          <w:rFonts w:ascii="Times New Roman"/>
          <w:b w:val="false"/>
          <w:i w:val="false"/>
          <w:color w:val="000000"/>
          <w:sz w:val="28"/>
        </w:rPr>
        <w:t xml:space="preserve">
      若主管机关在审议申请期间，申请所指地下区域的勘探期届满，则勘探生产合同在审议期间内仍对该地下区域有效。 </w:t>
      </w:r>
    </w:p>
    <w:p>
      <w:pPr>
        <w:spacing w:after="0"/>
        <w:ind w:start="0"/>
        <w:jc w:val="both"/>
      </w:pPr>
      <w:r>
        <w:rPr>
          <w:rFonts w:ascii="Times New Roman"/>
          <w:b w:val="false"/>
          <w:i w:val="false"/>
          <w:color w:val="000000"/>
          <w:sz w:val="28"/>
        </w:rPr>
        <w:t xml:space="preserve">
      6. 生产场地及准备期确定申请应包含：</w:t>
      </w:r>
    </w:p>
    <w:p>
      <w:pPr>
        <w:spacing w:after="0"/>
        <w:ind w:start="0"/>
        <w:jc w:val="both"/>
      </w:pPr>
      <w:r>
        <w:rPr>
          <w:rFonts w:ascii="Times New Roman"/>
          <w:b w:val="false"/>
          <w:i w:val="false"/>
          <w:color w:val="000000"/>
          <w:sz w:val="28"/>
        </w:rPr>
        <w:t xml:space="preserve">
      1) 地下资源使用者的姓氏、名字、父名（如身份证件所载）或名称；</w:t>
      </w:r>
    </w:p>
    <w:p>
      <w:pPr>
        <w:spacing w:after="0"/>
        <w:ind w:start="0"/>
        <w:jc w:val="both"/>
      </w:pPr>
      <w:r>
        <w:rPr>
          <w:rFonts w:ascii="Times New Roman"/>
          <w:b w:val="false"/>
          <w:i w:val="false"/>
          <w:color w:val="000000"/>
          <w:sz w:val="28"/>
        </w:rPr>
        <w:t xml:space="preserve">
      2) 碳氢化合物勘探生产合同的登记号及登记日期；</w:t>
      </w:r>
    </w:p>
    <w:p>
      <w:pPr>
        <w:spacing w:after="0"/>
        <w:ind w:start="0"/>
        <w:jc w:val="both"/>
      </w:pPr>
      <w:r>
        <w:rPr>
          <w:rFonts w:ascii="Times New Roman"/>
          <w:b w:val="false"/>
          <w:i w:val="false"/>
          <w:color w:val="000000"/>
          <w:sz w:val="28"/>
        </w:rPr>
        <w:t xml:space="preserve">
      3) 生产区块（区块）的标识；</w:t>
      </w:r>
    </w:p>
    <w:p>
      <w:pPr>
        <w:spacing w:after="0"/>
        <w:ind w:start="0"/>
        <w:jc w:val="both"/>
      </w:pPr>
      <w:r>
        <w:rPr>
          <w:rFonts w:ascii="Times New Roman"/>
          <w:b w:val="false"/>
          <w:i w:val="false"/>
          <w:color w:val="000000"/>
          <w:sz w:val="28"/>
        </w:rPr>
        <w:t xml:space="preserve">
      4) 准备期时长。</w:t>
      </w:r>
    </w:p>
    <w:p>
      <w:pPr>
        <w:spacing w:after="0"/>
        <w:ind w:start="0"/>
        <w:jc w:val="both"/>
      </w:pPr>
      <w:r>
        <w:rPr>
          <w:rFonts w:ascii="Times New Roman"/>
          <w:b w:val="false"/>
          <w:i w:val="false"/>
          <w:color w:val="000000"/>
          <w:sz w:val="28"/>
        </w:rPr>
        <w:t xml:space="preserve">
      7. 申请书还应附有： </w:t>
      </w:r>
    </w:p>
    <w:p>
      <w:pPr>
        <w:spacing w:after="0"/>
        <w:ind w:start="0"/>
        <w:jc w:val="both"/>
      </w:pPr>
      <w:r>
        <w:rPr>
          <w:rFonts w:ascii="Times New Roman"/>
          <w:b w:val="false"/>
          <w:i w:val="false"/>
          <w:color w:val="000000"/>
          <w:sz w:val="28"/>
        </w:rPr>
        <w:t xml:space="preserve">
      1) 由地下资源使用者签署的合同补充协议，该协议规定了准备期（准备期）的确定，并包含根据本法典第110条设立生产地点的合同附件；</w:t>
      </w:r>
    </w:p>
    <w:p>
      <w:pPr>
        <w:spacing w:after="0"/>
        <w:ind w:start="0"/>
        <w:jc w:val="both"/>
      </w:pPr>
      <w:r>
        <w:rPr>
          <w:rFonts w:ascii="Times New Roman"/>
          <w:b w:val="false"/>
          <w:i w:val="false"/>
          <w:color w:val="000000"/>
          <w:sz w:val="28"/>
        </w:rPr>
        <w:t xml:space="preserve">
      2) 经地下资源使用者批准并获得国家地下资源专家评审肯定结论的地质储量计算报告。</w:t>
      </w:r>
    </w:p>
    <w:p>
      <w:pPr>
        <w:spacing w:after="0"/>
        <w:ind w:start="0"/>
        <w:jc w:val="both"/>
      </w:pPr>
      <w:r>
        <w:rPr>
          <w:rFonts w:ascii="Times New Roman"/>
          <w:b w:val="false"/>
          <w:i w:val="false"/>
          <w:color w:val="000000"/>
          <w:sz w:val="28"/>
        </w:rPr>
        <w:t xml:space="preserve">
      8. 主管机关自收到申请之日起二十个工作日内完成审议。 </w:t>
      </w:r>
    </w:p>
    <w:p>
      <w:pPr>
        <w:spacing w:after="0"/>
        <w:ind w:start="0"/>
        <w:jc w:val="both"/>
      </w:pPr>
      <w:r>
        <w:rPr>
          <w:rFonts w:ascii="Times New Roman"/>
          <w:b w:val="false"/>
          <w:i w:val="false"/>
          <w:color w:val="000000"/>
          <w:sz w:val="28"/>
        </w:rPr>
        <w:t xml:space="preserve">
      9. 主管机关依据申请审查结果，作出确定生产场地及生产期限的决定，或驳回该确定申请。</w:t>
      </w:r>
    </w:p>
    <w:p>
      <w:pPr>
        <w:spacing w:after="0"/>
        <w:ind w:start="0"/>
        <w:jc w:val="both"/>
      </w:pPr>
      <w:r>
        <w:rPr>
          <w:rFonts w:ascii="Times New Roman"/>
          <w:b w:val="false"/>
          <w:i w:val="false"/>
          <w:color w:val="000000"/>
          <w:sz w:val="28"/>
        </w:rPr>
        <w:t xml:space="preserve">
      10. 主管机关在下列情形下拒绝确定生产场地及准备期：</w:t>
      </w:r>
    </w:p>
    <w:p>
      <w:pPr>
        <w:spacing w:after="0"/>
        <w:ind w:start="0"/>
        <w:jc w:val="both"/>
      </w:pPr>
      <w:r>
        <w:rPr>
          <w:rFonts w:ascii="Times New Roman"/>
          <w:b w:val="false"/>
          <w:i w:val="false"/>
          <w:color w:val="000000"/>
          <w:sz w:val="28"/>
        </w:rPr>
        <w:t xml:space="preserve">
      1) 申请不符合本法典规定的要求；</w:t>
      </w:r>
    </w:p>
    <w:p>
      <w:pPr>
        <w:spacing w:after="0"/>
        <w:ind w:start="0"/>
        <w:jc w:val="both"/>
      </w:pPr>
      <w:r>
        <w:rPr>
          <w:rFonts w:ascii="Times New Roman"/>
          <w:b w:val="false"/>
          <w:i w:val="false"/>
          <w:color w:val="000000"/>
          <w:sz w:val="28"/>
        </w:rPr>
        <w:t xml:space="preserve">
      2) 地下资源使用者存在违反地下资源使用合同义务且未予纠正的情形，该情形已由主管机关在通知中明确指出。 </w:t>
      </w:r>
    </w:p>
    <w:p>
      <w:pPr>
        <w:spacing w:after="0"/>
        <w:ind w:start="0"/>
        <w:jc w:val="both"/>
      </w:pPr>
      <w:r>
        <w:rPr>
          <w:rFonts w:ascii="Times New Roman"/>
          <w:b w:val="false"/>
          <w:i w:val="false"/>
          <w:color w:val="000000"/>
          <w:sz w:val="28"/>
        </w:rPr>
        <w:t xml:space="preserve">
      主管机关拒绝确定生产场地和准备期，不剥夺地下资源使用者在勘探期内重新申请的权利。</w:t>
      </w:r>
    </w:p>
    <w:p>
      <w:pPr>
        <w:spacing w:after="0"/>
        <w:ind w:start="0"/>
        <w:jc w:val="both"/>
      </w:pPr>
      <w:r>
        <w:rPr>
          <w:rFonts w:ascii="Times New Roman"/>
          <w:b w:val="false"/>
          <w:i w:val="false"/>
          <w:color w:val="000000"/>
          <w:sz w:val="28"/>
        </w:rPr>
        <w:t xml:space="preserve">
      11. 自作出生产场地及准备期保障决定之日起二十个工作日内，主管机关应与申请人签订《油气勘探生产合同》相应补充协议，并将签字副本送达申请人。</w:t>
      </w:r>
    </w:p>
    <w:p>
      <w:pPr>
        <w:spacing w:after="0"/>
        <w:ind w:start="0"/>
        <w:jc w:val="both"/>
      </w:pPr>
      <w:r>
        <w:rPr>
          <w:rFonts w:ascii="Times New Roman"/>
          <w:b w:val="false"/>
          <w:i w:val="false"/>
          <w:color w:val="000000"/>
          <w:sz w:val="28"/>
        </w:rPr>
        <w:t xml:space="preserve">
      若在油气勘探生产合同框架内完成准备期后仍未确保生产期，该合同效力即告终止。</w:t>
      </w:r>
    </w:p>
    <w:p>
      <w:pPr>
        <w:spacing w:after="0"/>
        <w:ind w:start="0"/>
        <w:jc w:val="left"/>
      </w:pPr>
      <w:r>
        <w:rPr>
          <w:rFonts w:ascii="Times New Roman"/>
          <w:b w:val="false"/>
          <w:i w:val="false"/>
          <w:color w:val="ff0000"/>
          <w:sz w:val="28"/>
        </w:rPr>
        <w:t xml:space="preserve">      注：第118条经哈萨克斯坦共和国2022年12月29日第174-VII号法律修订（自首次官方公布之日起十个日历日后生效）；经2023年12月28日第52-VIII号法律修订（自首次官方公布之日起六十个日历日后生效）。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第119条 碳氢化合物开采期限 </w:t>
      </w:r>
    </w:p>
    <w:p>
      <w:pPr>
        <w:spacing w:after="0"/>
        <w:ind w:start="0"/>
        <w:jc w:val="both"/>
      </w:pPr>
      <w:r>
        <w:rPr>
          <w:rFonts w:ascii="Times New Roman"/>
          <w:b w:val="false"/>
          <w:i w:val="false"/>
          <w:color w:val="000000"/>
          <w:sz w:val="28"/>
        </w:rPr>
        <w:t xml:space="preserve">
      1. 不涉及综合项目的地下区域生产期限最长不得超过二十五年，大型油田不得超过四十五年。</w:t>
      </w:r>
    </w:p>
    <w:p>
      <w:pPr>
        <w:spacing w:after="0"/>
        <w:ind w:start="0"/>
        <w:jc w:val="both"/>
      </w:pPr>
      <w:r>
        <w:rPr>
          <w:rFonts w:ascii="Times New Roman"/>
          <w:b w:val="false"/>
          <w:i w:val="false"/>
          <w:color w:val="000000"/>
          <w:sz w:val="28"/>
        </w:rPr>
        <w:t xml:space="preserve">
      对于不涉及综合项目的地下区块，生产期限在签订生产合同或勘探生产合同补充协议时确定，该协议应规定生产期限。</w:t>
      </w:r>
    </w:p>
    <w:p>
      <w:pPr>
        <w:spacing w:after="0"/>
        <w:ind w:start="0"/>
        <w:jc w:val="both"/>
      </w:pPr>
      <w:r>
        <w:rPr>
          <w:rFonts w:ascii="Times New Roman"/>
          <w:b w:val="false"/>
          <w:i w:val="false"/>
          <w:color w:val="000000"/>
          <w:sz w:val="28"/>
        </w:rPr>
        <w:t xml:space="preserve">
      1-1. 涉及综合项目的地下区块，大型油田生产期为四十五年，非大型油田为二十五年。 若某项复杂项目下的油气勘探生产合同所发现的油田均不符合本法典第14条规定的大型油田标准，则通过签署该复杂项目油气勘探生产合同的补充协议，将该合同规定的生产期设定为二十五年。</w:t>
      </w:r>
    </w:p>
    <w:p>
      <w:pPr>
        <w:spacing w:after="0"/>
        <w:ind w:start="0"/>
        <w:jc w:val="both"/>
      </w:pPr>
      <w:r>
        <w:rPr>
          <w:rFonts w:ascii="Times New Roman"/>
          <w:b w:val="false"/>
          <w:i w:val="false"/>
          <w:color w:val="000000"/>
          <w:sz w:val="28"/>
        </w:rPr>
        <w:t xml:space="preserve">
      复合项目下油气勘探生产合同向生产期过渡，应通过签订合同补充协议实现，该协议须依据本法典第110条第2款第1项第4款规定划定地下区域边界。</w:t>
      </w:r>
    </w:p>
    <w:p>
      <w:pPr>
        <w:spacing w:after="0"/>
        <w:ind w:start="0"/>
        <w:jc w:val="both"/>
      </w:pPr>
      <w:r>
        <w:rPr>
          <w:rFonts w:ascii="Times New Roman"/>
          <w:b w:val="false"/>
          <w:i w:val="false"/>
          <w:color w:val="000000"/>
          <w:sz w:val="28"/>
        </w:rPr>
        <w:t xml:space="preserve">
      2. 在本条第1款规定的情况下，油气生产期限应依据地下资源使用者批准的、并获得本法典及其他哈萨克斯坦共和国法律规定的专家评审肯定结论的初始油田开发方案确定。</w:t>
      </w:r>
    </w:p>
    <w:p>
      <w:pPr>
        <w:spacing w:after="0"/>
        <w:ind w:start="0"/>
        <w:jc w:val="both"/>
      </w:pPr>
      <w:r>
        <w:rPr>
          <w:rFonts w:ascii="Times New Roman"/>
          <w:b w:val="false"/>
          <w:i w:val="false"/>
          <w:color w:val="000000"/>
          <w:sz w:val="28"/>
        </w:rPr>
        <w:t xml:space="preserve">
      油田开发项目中商业性油气生产时间表的后续变更，不构成修改地下资源使用合同中生产期限的依据。</w:t>
      </w:r>
    </w:p>
    <w:p>
      <w:pPr>
        <w:spacing w:after="0"/>
        <w:ind w:start="0"/>
        <w:jc w:val="both"/>
      </w:pPr>
      <w:r>
        <w:rPr>
          <w:rFonts w:ascii="Times New Roman"/>
          <w:b w:val="false"/>
          <w:i w:val="false"/>
          <w:color w:val="000000"/>
          <w:sz w:val="28"/>
        </w:rPr>
        <w:t xml:space="preserve">
      3. 地下矿区生产期限自碳氢化合物生产合同或碳氢化合物勘探生产合同修订案登记之日起计算。</w:t>
      </w:r>
    </w:p>
    <w:p>
      <w:pPr>
        <w:spacing w:after="0"/>
        <w:ind w:start="0"/>
        <w:jc w:val="both"/>
      </w:pPr>
      <w:r>
        <w:rPr>
          <w:rFonts w:ascii="Times New Roman"/>
          <w:b w:val="false"/>
          <w:i w:val="false"/>
          <w:color w:val="000000"/>
          <w:sz w:val="28"/>
        </w:rPr>
        <w:t xml:space="preserve">
      4. 地下资源使用者有权通过按本法典规定的方式和条件归还整个场地，提前终止生产期。</w:t>
      </w:r>
    </w:p>
    <w:p>
      <w:pPr>
        <w:spacing w:after="0"/>
        <w:ind w:start="0"/>
        <w:jc w:val="both"/>
      </w:pPr>
      <w:r>
        <w:rPr>
          <w:rFonts w:ascii="Times New Roman"/>
          <w:b w:val="false"/>
          <w:i w:val="false"/>
          <w:color w:val="000000"/>
          <w:sz w:val="28"/>
        </w:rPr>
        <w:t xml:space="preserve">
      5. 若依据本法典第110条规定，在油气勘探生产合同项下划分多个生产区块，则各区块的生产期应分别确定。</w:t>
      </w:r>
    </w:p>
    <w:p>
      <w:pPr>
        <w:spacing w:after="0"/>
        <w:ind w:start="0"/>
        <w:jc w:val="both"/>
      </w:pPr>
      <w:r>
        <w:rPr>
          <w:rFonts w:ascii="Times New Roman"/>
          <w:b w:val="false"/>
          <w:i w:val="false"/>
          <w:color w:val="000000"/>
          <w:sz w:val="28"/>
        </w:rPr>
        <w:t xml:space="preserve">
      同时，若某一地下区域的生产期届满，地下资源使用合同仅对其余地下区域继续有效。</w:t>
      </w:r>
    </w:p>
    <w:p>
      <w:pPr>
        <w:spacing w:after="0"/>
        <w:ind w:start="0"/>
        <w:jc w:val="both"/>
      </w:pPr>
      <w:r>
        <w:rPr>
          <w:rFonts w:ascii="Times New Roman"/>
          <w:b w:val="false"/>
          <w:i w:val="false"/>
          <w:color w:val="000000"/>
          <w:sz w:val="28"/>
        </w:rPr>
        <w:t xml:space="preserve">
      6. 对勘探期与生产期同时有效的合同，本法典及合同规定的地下资源使用者权利义务仅适用于生产区块；本法典及合同规定的勘探期权利义务仅适用于勘探区域。 </w:t>
      </w:r>
    </w:p>
    <w:p>
      <w:pPr>
        <w:spacing w:after="0"/>
        <w:ind w:start="0"/>
        <w:jc w:val="both"/>
      </w:pPr>
      <w:r>
        <w:rPr>
          <w:rFonts w:ascii="Times New Roman"/>
          <w:b w:val="false"/>
          <w:i w:val="false"/>
          <w:color w:val="000000"/>
          <w:sz w:val="28"/>
        </w:rPr>
        <w:t xml:space="preserve">
      7. 若矿床初始地质储量（其计算报告已获得国家地下资源评估机构的肯定结论）超过本法及勘探合同规定的一亿吨石油或五千亿立方米天然气，则该矿床的勘探生产合同须包含以下地下资源使用者义务之一：</w:t>
      </w:r>
    </w:p>
    <w:p>
      <w:pPr>
        <w:spacing w:after="0"/>
        <w:ind w:start="0"/>
        <w:jc w:val="both"/>
      </w:pPr>
      <w:r>
        <w:rPr>
          <w:rFonts w:ascii="Times New Roman"/>
          <w:b w:val="false"/>
          <w:i w:val="false"/>
          <w:color w:val="000000"/>
          <w:sz w:val="28"/>
        </w:rPr>
        <w:t xml:space="preserve">
      1) 通过设立新法人实体或与他人合作独立创建加工生产设施；</w:t>
      </w:r>
    </w:p>
    <w:p>
      <w:pPr>
        <w:spacing w:after="0"/>
        <w:ind w:start="0"/>
        <w:jc w:val="both"/>
      </w:pPr>
      <w:r>
        <w:rPr>
          <w:rFonts w:ascii="Times New Roman"/>
          <w:b w:val="false"/>
          <w:i w:val="false"/>
          <w:color w:val="000000"/>
          <w:sz w:val="28"/>
        </w:rPr>
        <w:t xml:space="preserve">
      2）对现有采矿工业进行现代化改造或重建；</w:t>
      </w:r>
    </w:p>
    <w:p>
      <w:pPr>
        <w:spacing w:after="0"/>
        <w:ind w:start="0"/>
        <w:jc w:val="both"/>
      </w:pPr>
      <w:r>
        <w:rPr>
          <w:rFonts w:ascii="Times New Roman"/>
          <w:b w:val="false"/>
          <w:i w:val="false"/>
          <w:color w:val="000000"/>
          <w:sz w:val="28"/>
        </w:rPr>
        <w:t xml:space="preserve">
      3）对现有加工工业进行现代化改造或重建； </w:t>
      </w:r>
    </w:p>
    <w:p>
      <w:pPr>
        <w:spacing w:after="0"/>
        <w:ind w:start="0"/>
        <w:jc w:val="both"/>
      </w:pPr>
      <w:r>
        <w:rPr>
          <w:rFonts w:ascii="Times New Roman"/>
          <w:b w:val="false"/>
          <w:i w:val="false"/>
          <w:color w:val="000000"/>
          <w:sz w:val="28"/>
        </w:rPr>
        <w:t xml:space="preserve">
      4）按合同条款将开采的油气产品提供给哈萨克斯坦共和国境内的加工企业（工厂）进行加工；</w:t>
      </w:r>
    </w:p>
    <w:p>
      <w:pPr>
        <w:spacing w:after="0"/>
        <w:ind w:start="0"/>
        <w:jc w:val="both"/>
      </w:pPr>
      <w:r>
        <w:rPr>
          <w:rFonts w:ascii="Times New Roman"/>
          <w:b w:val="false"/>
          <w:i w:val="false"/>
          <w:color w:val="000000"/>
          <w:sz w:val="28"/>
        </w:rPr>
        <w:t xml:space="preserve">
      5）独立设立新法人实体或与他人共同实施其他投资项目或旨在促进区域经济社会发展的项目。</w:t>
      </w:r>
    </w:p>
    <w:p>
      <w:pPr>
        <w:spacing w:after="0"/>
        <w:ind w:start="0"/>
        <w:jc w:val="both"/>
      </w:pPr>
      <w:r>
        <w:rPr>
          <w:rFonts w:ascii="Times New Roman"/>
          <w:b w:val="false"/>
          <w:i w:val="false"/>
          <w:color w:val="000000"/>
          <w:sz w:val="28"/>
        </w:rPr>
        <w:t xml:space="preserve">
      根据本法典第36条第1-2款第1项规定的综合项目下的油气勘探生产或生产合同，本款第一部分规定的义务之一自相关地下资源使用合同项下生产的油气开始出口之日起二十个日历年内适用。</w:t>
      </w:r>
    </w:p>
    <w:p>
      <w:pPr>
        <w:spacing w:after="0"/>
        <w:ind w:start="0"/>
        <w:jc w:val="both"/>
      </w:pPr>
      <w:r>
        <w:rPr>
          <w:rFonts w:ascii="Times New Roman"/>
          <w:b w:val="false"/>
          <w:i w:val="false"/>
          <w:color w:val="000000"/>
          <w:sz w:val="28"/>
        </w:rPr>
        <w:t xml:space="preserve">
      8. 对于不涉及综合项目的地下区域合同，地下资源使用者应在勘探期内向主管机关提交确定场地和生产周期的申请。</w:t>
      </w:r>
    </w:p>
    <w:p>
      <w:pPr>
        <w:spacing w:after="0"/>
        <w:ind w:start="0"/>
        <w:jc w:val="both"/>
      </w:pPr>
      <w:r>
        <w:rPr>
          <w:rFonts w:ascii="Times New Roman"/>
          <w:b w:val="false"/>
          <w:i w:val="false"/>
          <w:color w:val="000000"/>
          <w:sz w:val="28"/>
        </w:rPr>
        <w:t xml:space="preserve">
      非涉及综合项目的地下区块合同生产期确定申请，应由地下资源使用者在准备期内向主管机关提交。</w:t>
      </w:r>
    </w:p>
    <w:p>
      <w:pPr>
        <w:spacing w:after="0"/>
        <w:ind w:start="0"/>
        <w:jc w:val="both"/>
      </w:pPr>
      <w:r>
        <w:rPr>
          <w:rFonts w:ascii="Times New Roman"/>
          <w:b w:val="false"/>
          <w:i w:val="false"/>
          <w:color w:val="000000"/>
          <w:sz w:val="28"/>
        </w:rPr>
        <w:t xml:space="preserve">
      涉及综合项目的地下区块合同转入生产期的申请，须在勘探期届满前提交。</w:t>
      </w:r>
    </w:p>
    <w:p>
      <w:pPr>
        <w:spacing w:after="0"/>
        <w:ind w:start="0"/>
        <w:jc w:val="both"/>
      </w:pPr>
      <w:r>
        <w:rPr>
          <w:rFonts w:ascii="Times New Roman"/>
          <w:b w:val="false"/>
          <w:i w:val="false"/>
          <w:color w:val="000000"/>
          <w:sz w:val="28"/>
        </w:rPr>
        <w:t xml:space="preserve">
      如果主管机关在申请审查期间内，申请所指的地下区域已完成勘探期或准备期，则合同在申请审查期间内继续对该地下区域有效，在本条第12款第2项规定的情况下，还应在本条第15至18款规定的行动实施期间内继续有效。 在此期间，禁止在该地下区域进行地下资源使用作业。</w:t>
      </w:r>
    </w:p>
    <w:p>
      <w:pPr>
        <w:spacing w:after="0"/>
        <w:ind w:start="0"/>
        <w:jc w:val="both"/>
      </w:pPr>
      <w:r>
        <w:rPr>
          <w:rFonts w:ascii="Times New Roman"/>
          <w:b w:val="false"/>
          <w:i w:val="false"/>
          <w:color w:val="000000"/>
          <w:sz w:val="28"/>
        </w:rPr>
        <w:t xml:space="preserve">
      9. 非涉及综合项目的地下区域合同中，申请确定区域及生产期或仅申请生产期的文件应包含：</w:t>
      </w:r>
    </w:p>
    <w:p>
      <w:pPr>
        <w:spacing w:after="0"/>
        <w:ind w:start="0"/>
        <w:jc w:val="both"/>
      </w:pPr>
      <w:r>
        <w:rPr>
          <w:rFonts w:ascii="Times New Roman"/>
          <w:b w:val="false"/>
          <w:i w:val="false"/>
          <w:color w:val="000000"/>
          <w:sz w:val="28"/>
        </w:rPr>
        <w:t xml:space="preserve">
      1) 地下资源使用者的姓氏、名字、父名（如身份证件注明）或名称；</w:t>
      </w:r>
    </w:p>
    <w:p>
      <w:pPr>
        <w:spacing w:after="0"/>
        <w:ind w:start="0"/>
        <w:jc w:val="both"/>
      </w:pPr>
      <w:r>
        <w:rPr>
          <w:rFonts w:ascii="Times New Roman"/>
          <w:b w:val="false"/>
          <w:i w:val="false"/>
          <w:color w:val="000000"/>
          <w:sz w:val="28"/>
        </w:rPr>
        <w:t xml:space="preserve">
      2) 勘探生产或油气生产合同的登记号及登记日期；</w:t>
      </w:r>
    </w:p>
    <w:p>
      <w:pPr>
        <w:spacing w:after="0"/>
        <w:ind w:start="0"/>
        <w:jc w:val="both"/>
      </w:pPr>
      <w:r>
        <w:rPr>
          <w:rFonts w:ascii="Times New Roman"/>
          <w:b w:val="false"/>
          <w:i w:val="false"/>
          <w:color w:val="000000"/>
          <w:sz w:val="28"/>
        </w:rPr>
        <w:t xml:space="preserve">
      3) 生产场地（或场地）的具体位置；</w:t>
      </w:r>
    </w:p>
    <w:p>
      <w:pPr>
        <w:spacing w:after="0"/>
        <w:ind w:start="0"/>
        <w:jc w:val="both"/>
      </w:pPr>
      <w:r>
        <w:rPr>
          <w:rFonts w:ascii="Times New Roman"/>
          <w:b w:val="false"/>
          <w:i w:val="false"/>
          <w:color w:val="000000"/>
          <w:sz w:val="28"/>
        </w:rPr>
        <w:t xml:space="preserve">
      4) 生产期（期）的持续时间</w:t>
      </w:r>
    </w:p>
    <w:p>
      <w:pPr>
        <w:spacing w:after="0"/>
        <w:ind w:start="0"/>
        <w:jc w:val="both"/>
      </w:pPr>
      <w:r>
        <w:rPr>
          <w:rFonts w:ascii="Times New Roman"/>
          <w:b w:val="false"/>
          <w:i w:val="false"/>
          <w:color w:val="000000"/>
          <w:sz w:val="28"/>
        </w:rPr>
        <w:t xml:space="preserve">
      10. 申请书须另行附上：</w:t>
      </w:r>
    </w:p>
    <w:p>
      <w:pPr>
        <w:spacing w:after="0"/>
        <w:ind w:start="0"/>
        <w:jc w:val="both"/>
      </w:pPr>
      <w:r>
        <w:rPr>
          <w:rFonts w:ascii="Times New Roman"/>
          <w:b w:val="false"/>
          <w:i w:val="false"/>
          <w:color w:val="000000"/>
          <w:sz w:val="28"/>
        </w:rPr>
        <w:t xml:space="preserve">
      1) 由地下资源使用者签署的合同补充协议，该协议需明确生产地点（地点）及生产期（期）或生产期（期），但本条第7款规定的情形除外。 为确定生产地点，合同补充协议应包含根据本法典第110条设立生产地点的合同附件。</w:t>
      </w:r>
    </w:p>
    <w:p>
      <w:pPr>
        <w:spacing w:after="0"/>
        <w:ind w:start="0"/>
        <w:jc w:val="both"/>
      </w:pPr>
      <w:r>
        <w:rPr>
          <w:rFonts w:ascii="Times New Roman"/>
          <w:b w:val="false"/>
          <w:i w:val="false"/>
          <w:color w:val="000000"/>
          <w:sz w:val="28"/>
        </w:rPr>
        <w:t xml:space="preserve">
      2) 经地下资源使用者批准并获得国家地下资源专家评审肯定结论的地质储量计算报告（报告书）。</w:t>
      </w:r>
    </w:p>
    <w:p>
      <w:pPr>
        <w:spacing w:after="0"/>
        <w:ind w:start="0"/>
        <w:jc w:val="both"/>
      </w:pPr>
      <w:r>
        <w:rPr>
          <w:rFonts w:ascii="Times New Roman"/>
          <w:b w:val="false"/>
          <w:i w:val="false"/>
          <w:color w:val="000000"/>
          <w:sz w:val="28"/>
        </w:rPr>
        <w:t xml:space="preserve">
      3）由地下资源使用者批准且获得本法典及其他哈萨克斯坦共和国关于油田开发评估的法律规定的评估机构肯定结论的油田开发项目。</w:t>
      </w:r>
    </w:p>
    <w:p>
      <w:pPr>
        <w:spacing w:after="0"/>
        <w:ind w:start="0"/>
        <w:jc w:val="both"/>
      </w:pPr>
      <w:r>
        <w:rPr>
          <w:rFonts w:ascii="Times New Roman"/>
          <w:b w:val="false"/>
          <w:i w:val="false"/>
          <w:color w:val="000000"/>
          <w:sz w:val="28"/>
        </w:rPr>
        <w:t xml:space="preserve">
      11. 主管机关自收到申请之日起二十个工作日内完成审议。</w:t>
      </w:r>
    </w:p>
    <w:p>
      <w:pPr>
        <w:spacing w:after="0"/>
        <w:ind w:start="0"/>
        <w:jc w:val="both"/>
      </w:pPr>
      <w:r>
        <w:rPr>
          <w:rFonts w:ascii="Times New Roman"/>
          <w:b w:val="false"/>
          <w:i w:val="false"/>
          <w:color w:val="000000"/>
          <w:sz w:val="28"/>
        </w:rPr>
        <w:t xml:space="preserve">
      12. 主管机关根据申请审查结果作出下列决定之一：</w:t>
      </w:r>
    </w:p>
    <w:p>
      <w:pPr>
        <w:spacing w:after="0"/>
        <w:ind w:start="0"/>
        <w:jc w:val="both"/>
      </w:pPr>
      <w:r>
        <w:rPr>
          <w:rFonts w:ascii="Times New Roman"/>
          <w:b w:val="false"/>
          <w:i w:val="false"/>
          <w:color w:val="000000"/>
          <w:sz w:val="28"/>
        </w:rPr>
        <w:t xml:space="preserve">
      1）确定矿区位置及生产期限或仅生产期限——本条第7款规定情形除外；</w:t>
      </w:r>
    </w:p>
    <w:p>
      <w:pPr>
        <w:spacing w:after="0"/>
        <w:ind w:start="0"/>
        <w:jc w:val="both"/>
      </w:pPr>
      <w:r>
        <w:rPr>
          <w:rFonts w:ascii="Times New Roman"/>
          <w:b w:val="false"/>
          <w:i w:val="false"/>
          <w:color w:val="000000"/>
          <w:sz w:val="28"/>
        </w:rPr>
        <w:t xml:space="preserve">
      2）本条第7款规定情形下，按本条规定时限和程序与地下资源使用者进行协商；</w:t>
      </w:r>
    </w:p>
    <w:p>
      <w:pPr>
        <w:spacing w:after="0"/>
        <w:ind w:start="0"/>
        <w:jc w:val="both"/>
      </w:pPr>
      <w:r>
        <w:rPr>
          <w:rFonts w:ascii="Times New Roman"/>
          <w:b w:val="false"/>
          <w:i w:val="false"/>
          <w:color w:val="000000"/>
          <w:sz w:val="28"/>
        </w:rPr>
        <w:t xml:space="preserve">
      3）作出拒绝确定场地及生产期限或生产期限的决定。</w:t>
      </w:r>
    </w:p>
    <w:p>
      <w:pPr>
        <w:spacing w:after="0"/>
        <w:ind w:start="0"/>
        <w:jc w:val="both"/>
      </w:pPr>
      <w:r>
        <w:rPr>
          <w:rFonts w:ascii="Times New Roman"/>
          <w:b w:val="false"/>
          <w:i w:val="false"/>
          <w:color w:val="000000"/>
          <w:sz w:val="28"/>
        </w:rPr>
        <w:t xml:space="preserve">
      13. 主管机关在下列情形下，拒绝根据不涉及综合项目的地下资源区块合同划定区域及生产期或仅划定生产期：</w:t>
      </w:r>
    </w:p>
    <w:p>
      <w:pPr>
        <w:spacing w:after="0"/>
        <w:ind w:start="0"/>
        <w:jc w:val="both"/>
      </w:pPr>
      <w:r>
        <w:rPr>
          <w:rFonts w:ascii="Times New Roman"/>
          <w:b w:val="false"/>
          <w:i w:val="false"/>
          <w:color w:val="000000"/>
          <w:sz w:val="28"/>
        </w:rPr>
        <w:t xml:space="preserve">
      1）申请不符合本法典规定的要求；</w:t>
      </w:r>
    </w:p>
    <w:p>
      <w:pPr>
        <w:spacing w:after="0"/>
        <w:ind w:start="0"/>
        <w:jc w:val="both"/>
      </w:pPr>
      <w:r>
        <w:rPr>
          <w:rFonts w:ascii="Times New Roman"/>
          <w:b w:val="false"/>
          <w:i w:val="false"/>
          <w:color w:val="000000"/>
          <w:sz w:val="28"/>
        </w:rPr>
        <w:t xml:space="preserve">
      2) 地下资源使用者存在未履行且未消除的地下资源使用合同义务违约行为，且该违约行为已在主管机关的通知中明确指出。 </w:t>
      </w:r>
    </w:p>
    <w:p>
      <w:pPr>
        <w:spacing w:after="0"/>
        <w:ind w:start="0"/>
        <w:jc w:val="both"/>
      </w:pPr>
      <w:r>
        <w:rPr>
          <w:rFonts w:ascii="Times New Roman"/>
          <w:b w:val="false"/>
          <w:i w:val="false"/>
          <w:color w:val="000000"/>
          <w:sz w:val="28"/>
        </w:rPr>
        <w:t xml:space="preserve">
      主管机关拒绝确定场地及生产期或生产期，不剥夺地下资源使用者在勘探期或准备期内重新申请的权利。</w:t>
      </w:r>
    </w:p>
    <w:p>
      <w:pPr>
        <w:spacing w:after="0"/>
        <w:ind w:start="0"/>
        <w:jc w:val="both"/>
      </w:pPr>
      <w:r>
        <w:rPr>
          <w:rFonts w:ascii="Times New Roman"/>
          <w:b w:val="false"/>
          <w:i w:val="false"/>
          <w:color w:val="000000"/>
          <w:sz w:val="28"/>
        </w:rPr>
        <w:t xml:space="preserve">
      14. 出现本条第12款第1项规定情形时，主管机关应自决定划定勘探区块及生产期或生产期之日起二十个工作日内，与申请人就非复杂项目地下区块签订地下资源使用合同补充协议，并将签字副本送达申请人。</w:t>
      </w:r>
    </w:p>
    <w:p>
      <w:pPr>
        <w:spacing w:after="0"/>
        <w:ind w:start="0"/>
        <w:jc w:val="both"/>
      </w:pPr>
      <w:r>
        <w:rPr>
          <w:rFonts w:ascii="Times New Roman"/>
          <w:b w:val="false"/>
          <w:i w:val="false"/>
          <w:color w:val="000000"/>
          <w:sz w:val="28"/>
        </w:rPr>
        <w:t xml:space="preserve">
      15. 本条第12款第2项规定的情形下，主管机关应自作出该决定之日起二十四个月内，就确定本条第7款规定的义务履行条件和程序与地下资源使用者进行协商。</w:t>
      </w:r>
    </w:p>
    <w:p>
      <w:pPr>
        <w:spacing w:after="0"/>
        <w:ind w:start="0"/>
        <w:jc w:val="both"/>
      </w:pPr>
      <w:r>
        <w:rPr>
          <w:rFonts w:ascii="Times New Roman"/>
          <w:b w:val="false"/>
          <w:i w:val="false"/>
          <w:color w:val="000000"/>
          <w:sz w:val="28"/>
        </w:rPr>
        <w:t xml:space="preserve">
      16. 根据协商结果，主管机关应于五个工作日内作出下列决定之一并通知地下资源使用者：</w:t>
      </w:r>
    </w:p>
    <w:p>
      <w:pPr>
        <w:spacing w:after="0"/>
        <w:ind w:start="0"/>
        <w:jc w:val="both"/>
      </w:pPr>
      <w:r>
        <w:rPr>
          <w:rFonts w:ascii="Times New Roman"/>
          <w:b w:val="false"/>
          <w:i w:val="false"/>
          <w:color w:val="000000"/>
          <w:sz w:val="28"/>
        </w:rPr>
        <w:t xml:space="preserve">
      1) 针对非综合项目的地下区域，签订地下资源使用合同补充协议，明确生产场地与生产周期或生产期限，以及履行本条第七款规定的义务的条件和程序；</w:t>
      </w:r>
    </w:p>
    <w:p>
      <w:pPr>
        <w:spacing w:after="0"/>
        <w:ind w:start="0"/>
        <w:jc w:val="both"/>
      </w:pPr>
      <w:r>
        <w:rPr>
          <w:rFonts w:ascii="Times New Roman"/>
          <w:b w:val="false"/>
          <w:i w:val="false"/>
          <w:color w:val="000000"/>
          <w:sz w:val="28"/>
        </w:rPr>
        <w:t xml:space="preserve">
      2）拒绝签订补充协议。</w:t>
      </w:r>
    </w:p>
    <w:p>
      <w:pPr>
        <w:spacing w:after="0"/>
        <w:ind w:start="0"/>
        <w:jc w:val="both"/>
      </w:pPr>
      <w:r>
        <w:rPr>
          <w:rFonts w:ascii="Times New Roman"/>
          <w:b w:val="false"/>
          <w:i w:val="false"/>
          <w:color w:val="000000"/>
          <w:sz w:val="28"/>
        </w:rPr>
        <w:t xml:space="preserve">
      17. 根据本条第16款第1项规定的情形，地下资源使用者应自收到通知之日起二十个工作日内，向主管机关提交经签署的《油气勘探开发合同补充协议》，其中须明确生产场地及生产周期或生产期限，并载明履行本条第七款规定义务的条件与程序。 为确保生产场地，合同补充协议应包含根据本法典第110条设立生产场地的合同附件。</w:t>
      </w:r>
    </w:p>
    <w:p>
      <w:pPr>
        <w:spacing w:after="0"/>
        <w:ind w:start="0"/>
        <w:jc w:val="both"/>
      </w:pPr>
      <w:r>
        <w:rPr>
          <w:rFonts w:ascii="Times New Roman"/>
          <w:b w:val="false"/>
          <w:i w:val="false"/>
          <w:color w:val="000000"/>
          <w:sz w:val="28"/>
        </w:rPr>
        <w:t xml:space="preserve">
      18. 主管机关自收到非复杂项目地下区块地下资源使用合同补充协议之日起二十个工作日内，签署该补充协议并将签字副本送交地下资源使用者。</w:t>
      </w:r>
    </w:p>
    <w:p>
      <w:pPr>
        <w:spacing w:after="0"/>
        <w:ind w:start="0"/>
        <w:jc w:val="both"/>
      </w:pPr>
      <w:r>
        <w:rPr>
          <w:rFonts w:ascii="Times New Roman"/>
          <w:b w:val="false"/>
          <w:i w:val="false"/>
          <w:color w:val="000000"/>
          <w:sz w:val="28"/>
        </w:rPr>
        <w:t xml:space="preserve">
      18-1. 涉及综合项目的地下区域勘探开发合同申请转入生产阶段的申请，应在勘探期内向主管机关提交，该申请须包含：</w:t>
      </w:r>
    </w:p>
    <w:p>
      <w:pPr>
        <w:spacing w:after="0"/>
        <w:ind w:start="0"/>
        <w:jc w:val="both"/>
      </w:pPr>
      <w:r>
        <w:rPr>
          <w:rFonts w:ascii="Times New Roman"/>
          <w:b w:val="false"/>
          <w:i w:val="false"/>
          <w:color w:val="000000"/>
          <w:sz w:val="28"/>
        </w:rPr>
        <w:t xml:space="preserve">
      1) 地下资源使用者的姓氏、名字、父名（如身份证件所示）、名称；</w:t>
      </w:r>
    </w:p>
    <w:p>
      <w:pPr>
        <w:spacing w:after="0"/>
        <w:ind w:start="0"/>
        <w:jc w:val="both"/>
      </w:pPr>
      <w:r>
        <w:rPr>
          <w:rFonts w:ascii="Times New Roman"/>
          <w:b w:val="false"/>
          <w:i w:val="false"/>
          <w:color w:val="000000"/>
          <w:sz w:val="28"/>
        </w:rPr>
        <w:t xml:space="preserve">
      2) 碳氢化合物勘探生产合同登记号及登记日期；</w:t>
      </w:r>
    </w:p>
    <w:p>
      <w:pPr>
        <w:spacing w:after="0"/>
        <w:ind w:start="0"/>
        <w:jc w:val="both"/>
      </w:pPr>
      <w:r>
        <w:rPr>
          <w:rFonts w:ascii="Times New Roman"/>
          <w:b w:val="false"/>
          <w:i w:val="false"/>
          <w:color w:val="000000"/>
          <w:sz w:val="28"/>
        </w:rPr>
        <w:t xml:space="preserve">
      3) 生产区块的标识。 </w:t>
      </w:r>
    </w:p>
    <w:p>
      <w:pPr>
        <w:spacing w:after="0"/>
        <w:ind w:start="0"/>
        <w:jc w:val="both"/>
      </w:pPr>
      <w:r>
        <w:rPr>
          <w:rFonts w:ascii="Times New Roman"/>
          <w:b w:val="false"/>
          <w:i w:val="false"/>
          <w:color w:val="000000"/>
          <w:sz w:val="28"/>
        </w:rPr>
        <w:t xml:space="preserve">
      申请应附有地下资源使用者签署的合同补充协议草案，该协议需明确生产区块的边界，并附有经地下资源使用者批准且通过国家地下资源审查的报告副本，该报告需对生产区块的地质储量计算得出肯定结论。 若该油田未被划分为大型油田，补充协议项目还须规定二十五年的采矿期限。</w:t>
      </w:r>
    </w:p>
    <w:p>
      <w:pPr>
        <w:spacing w:after="0"/>
        <w:ind w:start="0"/>
        <w:jc w:val="both"/>
      </w:pPr>
      <w:r>
        <w:rPr>
          <w:rFonts w:ascii="Times New Roman"/>
          <w:b w:val="false"/>
          <w:i w:val="false"/>
          <w:color w:val="000000"/>
          <w:sz w:val="28"/>
        </w:rPr>
        <w:t xml:space="preserve">
      18-2. 若依据本条第18-1款提交的申请涉及未确认满足任何综合项目标准的勘探矿区，则合同中关于生产期的条款须参照本法典第36条第1-1款第4项及第2款规定的标准生产合同条款进行调整； 若分配的生产场地不涉及复杂项目，则依据本法典第1-1条第4项及第36条第2款规定条款，就该场地另行签订生产合同。</w:t>
      </w:r>
    </w:p>
    <w:p>
      <w:pPr>
        <w:spacing w:after="0"/>
        <w:ind w:start="0"/>
        <w:jc w:val="both"/>
      </w:pPr>
      <w:r>
        <w:rPr>
          <w:rFonts w:ascii="Times New Roman"/>
          <w:b w:val="false"/>
          <w:i w:val="false"/>
          <w:color w:val="000000"/>
          <w:sz w:val="28"/>
        </w:rPr>
        <w:t xml:space="preserve">
      18-3. 若依据本法典第36条第1-1款第3项规定的标准合同形式签订的勘探生产合同，就某地下区域地块提交转入生产期的申请，且该地块经勘探确认符合综合项目标准， 该合同中涉及生产期的条款应调整为符合本法典第36条第1-1款第2项规定的条件； 若分配的开采区块属于综合开发项目，则该区块的地下资源合同应依据本法典第36条第1-1款第2项规定条款订立。</w:t>
      </w:r>
    </w:p>
    <w:p>
      <w:pPr>
        <w:spacing w:after="0"/>
        <w:ind w:start="0"/>
        <w:jc w:val="both"/>
      </w:pPr>
      <w:r>
        <w:rPr>
          <w:rFonts w:ascii="Times New Roman"/>
          <w:b w:val="false"/>
          <w:i w:val="false"/>
          <w:color w:val="000000"/>
          <w:sz w:val="28"/>
        </w:rPr>
        <w:t xml:space="preserve">
      18-4. 依据本条第18-1、18-2及18-3款提交的转入生产期申请，主管机关应自收到之日起二十个工作日内予以审议。</w:t>
      </w:r>
    </w:p>
    <w:p>
      <w:pPr>
        <w:spacing w:after="0"/>
        <w:ind w:start="0"/>
        <w:jc w:val="both"/>
      </w:pPr>
      <w:r>
        <w:rPr>
          <w:rFonts w:ascii="Times New Roman"/>
          <w:b w:val="false"/>
          <w:i w:val="false"/>
          <w:color w:val="000000"/>
          <w:sz w:val="28"/>
        </w:rPr>
        <w:t xml:space="preserve">
      主管机关根据申请审查结果，参照本条第18-2款和第18-3款规定，就相关地下区域签订合同补充协议；若申请不符合本法规定要求，则拒绝将涉及综合项目的地下区域合同转入生产期。</w:t>
      </w:r>
    </w:p>
    <w:p>
      <w:pPr>
        <w:spacing w:after="0"/>
        <w:ind w:start="0"/>
        <w:jc w:val="both"/>
      </w:pPr>
      <w:r>
        <w:rPr>
          <w:rFonts w:ascii="Times New Roman"/>
          <w:b w:val="false"/>
          <w:i w:val="false"/>
          <w:color w:val="000000"/>
          <w:sz w:val="28"/>
        </w:rPr>
        <w:t xml:space="preserve">
      主管机关拒绝进入生产阶段并不剥夺地下资源使用者在勘探期内重新提交申请的权利。</w:t>
      </w:r>
    </w:p>
    <w:p>
      <w:pPr>
        <w:spacing w:after="0"/>
        <w:ind w:start="0"/>
        <w:jc w:val="both"/>
      </w:pPr>
      <w:r>
        <w:rPr>
          <w:rFonts w:ascii="Times New Roman"/>
          <w:b w:val="false"/>
          <w:i w:val="false"/>
          <w:color w:val="000000"/>
          <w:sz w:val="28"/>
        </w:rPr>
        <w:t xml:space="preserve">
      19. 本条第16款第2项规定的情形下，原地下资源使用者在地下资源使用合同终止后有权要求补偿勘探与评估费用。 </w:t>
      </w:r>
    </w:p>
    <w:p>
      <w:pPr>
        <w:spacing w:after="0"/>
        <w:ind w:start="0"/>
        <w:jc w:val="both"/>
      </w:pPr>
      <w:r>
        <w:rPr>
          <w:rFonts w:ascii="Times New Roman"/>
          <w:b w:val="false"/>
          <w:i w:val="false"/>
          <w:color w:val="000000"/>
          <w:sz w:val="28"/>
        </w:rPr>
        <w:t xml:space="preserve">
      新地下资源使用者应一次性支付全额补偿金，金额应充分考虑通货膨胀因素，并依据授权机构基于国家统计数据的官方统计信息确定。</w:t>
      </w:r>
    </w:p>
    <w:p>
      <w:pPr>
        <w:spacing w:after="0"/>
        <w:ind w:start="0"/>
        <w:jc w:val="both"/>
      </w:pPr>
      <w:r>
        <w:rPr>
          <w:rFonts w:ascii="Times New Roman"/>
          <w:b w:val="false"/>
          <w:i w:val="false"/>
          <w:color w:val="000000"/>
          <w:sz w:val="28"/>
        </w:rPr>
        <w:t xml:space="preserve">
      偿还此类费用的期限由主管机关确定，不得超过与新地下资源使用者签订合同之日起十二个月。</w:t>
      </w:r>
    </w:p>
    <w:p>
      <w:pPr>
        <w:spacing w:after="0"/>
        <w:ind w:start="0"/>
        <w:jc w:val="both"/>
      </w:pPr>
      <w:r>
        <w:rPr>
          <w:rFonts w:ascii="Times New Roman"/>
          <w:b w:val="false"/>
          <w:i w:val="false"/>
          <w:color w:val="000000"/>
          <w:sz w:val="28"/>
        </w:rPr>
        <w:t xml:space="preserve">
      新地下资源使用者有权对应偿还的费用进行审计。若新旧地下资源使用者对应偿还费用金额存在争议，该争议应通过法院解决。</w:t>
      </w:r>
    </w:p>
    <w:p>
      <w:pPr>
        <w:spacing w:after="0"/>
        <w:ind w:start="0"/>
        <w:jc w:val="left"/>
      </w:pPr>
      <w:r>
        <w:rPr>
          <w:rFonts w:ascii="Times New Roman"/>
          <w:b w:val="false"/>
          <w:i w:val="false"/>
          <w:color w:val="ff0000"/>
          <w:sz w:val="28"/>
        </w:rPr>
        <w:t xml:space="preserve">      注：第119条经哈萨克斯坦共和国2022年12月29日第174-VII号法律修订（自首次官方公布之日起十个日历日后生效）；经2023年12月28日第52-VIII号法律修订（自首次官方公布之日起六十个日历日后生效）。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第120条 碳氢化合物开采期限的延长 </w:t>
      </w:r>
    </w:p>
    <w:p>
      <w:pPr>
        <w:spacing w:after="0"/>
        <w:ind w:start="0"/>
        <w:jc w:val="both"/>
      </w:pPr>
      <w:r>
        <w:rPr>
          <w:rFonts w:ascii="Times New Roman"/>
          <w:b w:val="false"/>
          <w:i w:val="false"/>
          <w:color w:val="000000"/>
          <w:sz w:val="28"/>
        </w:rPr>
        <w:t xml:space="preserve">
      1. 经地下资源使用者申请，主管机关可将采矿期限延长至连续二十五年。</w:t>
      </w:r>
    </w:p>
    <w:p>
      <w:pPr>
        <w:spacing w:after="0"/>
        <w:ind w:start="0"/>
        <w:jc w:val="both"/>
      </w:pPr>
      <w:r>
        <w:rPr>
          <w:rFonts w:ascii="Times New Roman"/>
          <w:b w:val="false"/>
          <w:i w:val="false"/>
          <w:color w:val="000000"/>
          <w:sz w:val="28"/>
        </w:rPr>
        <w:t xml:space="preserve">
      2. 地下资源使用者须在延长期满前至少一个月向主管机关提交生产期限延长申请；涉及本条第五款所列油田的，须在地下资源使用合同到期前至少六个月提交。</w:t>
      </w:r>
    </w:p>
    <w:p>
      <w:pPr>
        <w:spacing w:after="0"/>
        <w:ind w:start="0"/>
        <w:jc w:val="both"/>
      </w:pPr>
      <w:r>
        <w:rPr>
          <w:rFonts w:ascii="Times New Roman"/>
          <w:b w:val="false"/>
          <w:i w:val="false"/>
          <w:color w:val="000000"/>
          <w:sz w:val="28"/>
        </w:rPr>
        <w:t xml:space="preserve">
      3. 延长生产期限的申请应包含：</w:t>
      </w:r>
    </w:p>
    <w:p>
      <w:pPr>
        <w:spacing w:after="0"/>
        <w:ind w:start="0"/>
        <w:jc w:val="both"/>
      </w:pPr>
      <w:r>
        <w:rPr>
          <w:rFonts w:ascii="Times New Roman"/>
          <w:b w:val="false"/>
          <w:i w:val="false"/>
          <w:color w:val="000000"/>
          <w:sz w:val="28"/>
        </w:rPr>
        <w:t xml:space="preserve">
      1) 地下资源使用者的姓氏、名字、父名（如身份证件所载）或名称；</w:t>
      </w:r>
    </w:p>
    <w:p>
      <w:pPr>
        <w:spacing w:after="0"/>
        <w:ind w:start="0"/>
        <w:jc w:val="both"/>
      </w:pPr>
      <w:r>
        <w:rPr>
          <w:rFonts w:ascii="Times New Roman"/>
          <w:b w:val="false"/>
          <w:i w:val="false"/>
          <w:color w:val="000000"/>
          <w:sz w:val="28"/>
        </w:rPr>
        <w:t xml:space="preserve">
      2) 勘探生产或油气生产合同的登记号及登记日期；</w:t>
      </w:r>
    </w:p>
    <w:p>
      <w:pPr>
        <w:spacing w:after="0"/>
        <w:ind w:start="0"/>
        <w:jc w:val="both"/>
      </w:pPr>
      <w:r>
        <w:rPr>
          <w:rFonts w:ascii="Times New Roman"/>
          <w:b w:val="false"/>
          <w:i w:val="false"/>
          <w:color w:val="000000"/>
          <w:sz w:val="28"/>
        </w:rPr>
        <w:t xml:space="preserve">
      3) 申请延长生产期限的地下资源区块标识；</w:t>
      </w:r>
    </w:p>
    <w:p>
      <w:pPr>
        <w:spacing w:after="0"/>
        <w:ind w:start="0"/>
        <w:jc w:val="both"/>
      </w:pPr>
      <w:r>
        <w:rPr>
          <w:rFonts w:ascii="Times New Roman"/>
          <w:b w:val="false"/>
          <w:i w:val="false"/>
          <w:color w:val="000000"/>
          <w:sz w:val="28"/>
        </w:rPr>
        <w:t xml:space="preserve">
      4) 申请延长生产期限的具体时限。</w:t>
      </w:r>
    </w:p>
    <w:p>
      <w:pPr>
        <w:spacing w:after="0"/>
        <w:ind w:start="0"/>
        <w:jc w:val="both"/>
      </w:pPr>
      <w:r>
        <w:rPr>
          <w:rFonts w:ascii="Times New Roman"/>
          <w:b w:val="false"/>
          <w:i w:val="false"/>
          <w:color w:val="000000"/>
          <w:sz w:val="28"/>
        </w:rPr>
        <w:t xml:space="preserve">
      4. 申请书附加文件为：</w:t>
      </w:r>
    </w:p>
    <w:p>
      <w:pPr>
        <w:spacing w:after="0"/>
        <w:ind w:start="0"/>
        <w:jc w:val="left"/>
      </w:pPr>
      <w:r>
        <w:rPr>
          <w:rFonts w:ascii="Times New Roman"/>
          <w:b w:val="false"/>
          <w:i w:val="false"/>
          <w:color w:val="ff0000"/>
          <w:sz w:val="28"/>
        </w:rPr>
        <w:t xml:space="preserve">      1) 根据哈萨克斯坦共和国2023年12月28日第52-VIII号法律予以删除（自首次官方公布之日起六十个日历日后生效）。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 经地下资源使用者批准并获得本法典及其他哈萨克斯坦共和国法律规定的专家评审肯定结论的矿床开发方案，该方案须确保在申请延长生产期限内完成矿床开发。</w:t>
      </w:r>
    </w:p>
    <w:p>
      <w:pPr>
        <w:spacing w:after="0"/>
        <w:ind w:start="0"/>
        <w:jc w:val="both"/>
      </w:pPr>
      <w:r>
        <w:rPr>
          <w:rFonts w:ascii="Times New Roman"/>
          <w:b w:val="false"/>
          <w:i w:val="false"/>
          <w:color w:val="000000"/>
          <w:sz w:val="28"/>
        </w:rPr>
        <w:t xml:space="preserve">
      5. 若油气矿床初始地质储量（其计算报告已通过本法规定的国家地下资源专家评审并获得肯定结论）超过一亿吨石油或五十亿立方米天然气，则生产期延长合同条款须增补本法第119条第7款规定的义务之一。</w:t>
      </w:r>
    </w:p>
    <w:p>
      <w:pPr>
        <w:spacing w:after="0"/>
        <w:ind w:start="0"/>
        <w:jc w:val="both"/>
      </w:pPr>
      <w:r>
        <w:rPr>
          <w:rFonts w:ascii="Times New Roman"/>
          <w:b w:val="false"/>
          <w:i w:val="false"/>
          <w:color w:val="000000"/>
          <w:sz w:val="28"/>
        </w:rPr>
        <w:t xml:space="preserve">
      若该矿藏的地下使用权授予他人，地下使用合同应包含本法典第119条第7款所列义务之一。</w:t>
      </w:r>
    </w:p>
    <w:p>
      <w:pPr>
        <w:spacing w:after="0"/>
        <w:ind w:start="0"/>
        <w:jc w:val="both"/>
      </w:pPr>
      <w:r>
        <w:rPr>
          <w:rFonts w:ascii="Times New Roman"/>
          <w:b w:val="false"/>
          <w:i w:val="false"/>
          <w:color w:val="000000"/>
          <w:sz w:val="28"/>
        </w:rPr>
        <w:t xml:space="preserve">
      6. 申请应自主管机关收到之日起两个月内予以审议，涉及本条第五款所述矿床的申请则应在二十四个月内审议。主管机关根据审议结果作出延长或拒绝延长的决定。</w:t>
      </w:r>
    </w:p>
    <w:p>
      <w:pPr>
        <w:spacing w:after="0"/>
        <w:ind w:start="0"/>
        <w:jc w:val="both"/>
      </w:pPr>
      <w:r>
        <w:rPr>
          <w:rFonts w:ascii="Times New Roman"/>
          <w:b w:val="false"/>
          <w:i w:val="false"/>
          <w:color w:val="000000"/>
          <w:sz w:val="28"/>
        </w:rPr>
        <w:t xml:space="preserve">
      7. 主管机关在下列情形下驳回生产期延长申请：</w:t>
      </w:r>
    </w:p>
    <w:p>
      <w:pPr>
        <w:spacing w:after="0"/>
        <w:ind w:start="0"/>
        <w:jc w:val="both"/>
      </w:pPr>
      <w:r>
        <w:rPr>
          <w:rFonts w:ascii="Times New Roman"/>
          <w:b w:val="false"/>
          <w:i w:val="false"/>
          <w:color w:val="000000"/>
          <w:sz w:val="28"/>
        </w:rPr>
        <w:t xml:space="preserve">
      1) 申请逾越本条第2款规定的期限提交；</w:t>
      </w:r>
    </w:p>
    <w:p>
      <w:pPr>
        <w:spacing w:after="0"/>
        <w:ind w:start="0"/>
        <w:jc w:val="both"/>
      </w:pPr>
      <w:r>
        <w:rPr>
          <w:rFonts w:ascii="Times New Roman"/>
          <w:b w:val="false"/>
          <w:i w:val="false"/>
          <w:color w:val="000000"/>
          <w:sz w:val="28"/>
        </w:rPr>
        <w:t xml:space="preserve">
      2) 申请不符合本法典规定的要求；</w:t>
      </w:r>
    </w:p>
    <w:p>
      <w:pPr>
        <w:spacing w:after="0"/>
        <w:ind w:start="0"/>
        <w:jc w:val="both"/>
      </w:pPr>
      <w:r>
        <w:rPr>
          <w:rFonts w:ascii="Times New Roman"/>
          <w:b w:val="false"/>
          <w:i w:val="false"/>
          <w:color w:val="000000"/>
          <w:sz w:val="28"/>
        </w:rPr>
        <w:t xml:space="preserve">
      3）油田开发方案规定的期限少于申请所请期限；</w:t>
      </w:r>
    </w:p>
    <w:p>
      <w:pPr>
        <w:spacing w:after="0"/>
        <w:ind w:start="0"/>
        <w:jc w:val="both"/>
      </w:pPr>
      <w:r>
        <w:rPr>
          <w:rFonts w:ascii="Times New Roman"/>
          <w:b w:val="false"/>
          <w:i w:val="false"/>
          <w:color w:val="000000"/>
          <w:sz w:val="28"/>
        </w:rPr>
        <w:t xml:space="preserve">
      4) 地下资源使用者存在未履行且未消除的地下资源使用合同义务违约行为，且该违约行为已被主管机关通知所指明；</w:t>
      </w:r>
    </w:p>
    <w:p>
      <w:pPr>
        <w:spacing w:after="0"/>
        <w:ind w:start="0"/>
        <w:jc w:val="both"/>
      </w:pPr>
      <w:r>
        <w:rPr>
          <w:rFonts w:ascii="Times New Roman"/>
          <w:b w:val="false"/>
          <w:i w:val="false"/>
          <w:color w:val="000000"/>
          <w:sz w:val="28"/>
        </w:rPr>
        <w:t xml:space="preserve">
      5) 主管机关无意延长合同，包括未能与地下资源使用者就其承诺实施涉及高附加值产品生产（更高附加值与加工）的工业创新项目或其他投资义务（含本法典第119条第7款规定事项）达成协议的情形。</w:t>
      </w:r>
    </w:p>
    <w:p>
      <w:pPr>
        <w:spacing w:after="0"/>
        <w:ind w:start="0"/>
        <w:jc w:val="both"/>
      </w:pPr>
      <w:r>
        <w:rPr>
          <w:rFonts w:ascii="Times New Roman"/>
          <w:b w:val="false"/>
          <w:i w:val="false"/>
          <w:color w:val="000000"/>
          <w:sz w:val="28"/>
        </w:rPr>
        <w:t xml:space="preserve">
      主管机关拒绝延长生产期限不剥夺地下资源使用者的重新申请权，但本条第1项和第5项规定的情形除外。</w:t>
      </w:r>
    </w:p>
    <w:p>
      <w:pPr>
        <w:spacing w:after="0"/>
        <w:ind w:start="0"/>
        <w:jc w:val="both"/>
      </w:pPr>
      <w:r>
        <w:rPr>
          <w:rFonts w:ascii="Times New Roman"/>
          <w:b w:val="false"/>
          <w:i w:val="false"/>
          <w:color w:val="000000"/>
          <w:sz w:val="28"/>
        </w:rPr>
        <w:t xml:space="preserve">
      8. 生产期限的延长仅适用于申请中指明的地下区域（区域）。</w:t>
      </w:r>
    </w:p>
    <w:p>
      <w:pPr>
        <w:spacing w:after="0"/>
        <w:ind w:start="0"/>
        <w:jc w:val="both"/>
      </w:pPr>
      <w:r>
        <w:rPr>
          <w:rFonts w:ascii="Times New Roman"/>
          <w:b w:val="false"/>
          <w:i w:val="false"/>
          <w:color w:val="000000"/>
          <w:sz w:val="28"/>
        </w:rPr>
        <w:t xml:space="preserve">
      9. 若合同符合主管机关批准的油气勘探生产或油气生产示范合同，在延长生产期限时，地下资源使用者与主管机关应自延长决定之日起一个月内签订油气勘探生产或油气生产合同补充协议，明确生产期限延长条款。</w:t>
      </w:r>
    </w:p>
    <w:p>
      <w:pPr>
        <w:spacing w:after="0"/>
        <w:ind w:start="0"/>
        <w:jc w:val="both"/>
      </w:pPr>
      <w:r>
        <w:rPr>
          <w:rFonts w:ascii="Times New Roman"/>
          <w:b w:val="false"/>
          <w:i w:val="false"/>
          <w:color w:val="000000"/>
          <w:sz w:val="28"/>
        </w:rPr>
        <w:t xml:space="preserve">
      10. 若合同不符合主管机关批准的油气勘探生产标准合同，在地下资源使用者与主管机关商定生产期延长后，须于延长决定作出之日起两个月内，依据油气勘探标准合同重新制定油气勘探合同。</w:t>
      </w:r>
    </w:p>
    <w:p>
      <w:pPr>
        <w:spacing w:after="0"/>
        <w:ind w:start="0"/>
        <w:jc w:val="both"/>
      </w:pPr>
      <w:r>
        <w:rPr>
          <w:rFonts w:ascii="Times New Roman"/>
          <w:b w:val="false"/>
          <w:i w:val="false"/>
          <w:color w:val="000000"/>
          <w:sz w:val="28"/>
        </w:rPr>
        <w:t xml:space="preserve">
      11. 若合同规定的油气生产期限经延长后不少于二十年，则合同条款须与延长之日适用的哈萨克斯坦共和国法律保持一致。</w:t>
      </w:r>
    </w:p>
    <w:p>
      <w:pPr>
        <w:spacing w:after="0"/>
        <w:ind w:start="0"/>
        <w:jc w:val="left"/>
      </w:pPr>
      <w:r>
        <w:rPr>
          <w:rFonts w:ascii="Times New Roman"/>
          <w:b w:val="false"/>
          <w:i w:val="false"/>
          <w:color w:val="ff0000"/>
          <w:sz w:val="28"/>
        </w:rPr>
        <w:t xml:space="preserve">      脚注：第120条经哈萨克斯坦共和国2021年12月27日第87-VII号法律修订（自首次正式公布之日起十个日历日后生效）；经2023年12月28日第52-VIII号法律修订（自首次正式公布之日起六十个日历日后生效）。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第十八章 碳氢化合物勘探与生产条件 </w:t>
      </w:r>
    </w:p>
    <w:p>
      <w:pPr>
        <w:spacing w:after="0"/>
        <w:ind w:start="0"/>
        <w:jc w:val="both"/>
      </w:pPr>
      <w:r>
        <w:rPr>
          <w:rFonts w:ascii="Times New Roman"/>
          <w:b/>
          <w:i w:val="false"/>
          <w:color w:val="000000"/>
          <w:sz w:val="28"/>
        </w:rPr>
        <w:t xml:space="preserve">第121条 碳氢化合物勘探与开采的一般条件 </w:t>
      </w:r>
    </w:p>
    <w:p>
      <w:pPr>
        <w:spacing w:after="0"/>
        <w:ind w:start="0"/>
        <w:jc w:val="both"/>
      </w:pPr>
      <w:r>
        <w:rPr>
          <w:rFonts w:ascii="Times New Roman"/>
          <w:b w:val="false"/>
          <w:i w:val="false"/>
          <w:color w:val="000000"/>
          <w:sz w:val="28"/>
        </w:rPr>
        <w:t xml:space="preserve">
      1. 含油层岩体与不透水岩体围岩构成的圈闭中，存在孤立天然聚集的油气储层的地下部分，认定为油气储层。</w:t>
      </w:r>
    </w:p>
    <w:p>
      <w:pPr>
        <w:spacing w:after="0"/>
        <w:ind w:start="0"/>
        <w:jc w:val="both"/>
      </w:pPr>
      <w:r>
        <w:rPr>
          <w:rFonts w:ascii="Times New Roman"/>
          <w:b w:val="false"/>
          <w:i w:val="false"/>
          <w:color w:val="000000"/>
          <w:sz w:val="28"/>
        </w:rPr>
        <w:t xml:space="preserve">
      2. 属于单一构造单元控制、位于同一区域内的一处或多处圈闭岩构成的单一储层或组合储层，其储量计算报告已获得本法典规定的国家地下资源评估机构出具的肯定结论。</w:t>
      </w:r>
    </w:p>
    <w:p>
      <w:pPr>
        <w:spacing w:after="0"/>
        <w:ind w:start="0"/>
        <w:jc w:val="both"/>
      </w:pPr>
      <w:r>
        <w:rPr>
          <w:rFonts w:ascii="Times New Roman"/>
          <w:b w:val="false"/>
          <w:i w:val="false"/>
          <w:color w:val="000000"/>
          <w:sz w:val="28"/>
        </w:rPr>
        <w:t xml:space="preserve">
      3. 通过井下记录的烃类流入（含储层测试仪测试）及/或经地下资源研究授权机构按本法规定程序确认的储层岩石油气饱和度实验室研究，发现新储层（组合储层）的行为应认定为发现。</w:t>
      </w:r>
    </w:p>
    <w:p>
      <w:pPr>
        <w:spacing w:after="0"/>
        <w:ind w:start="0"/>
        <w:jc w:val="both"/>
      </w:pPr>
      <w:r>
        <w:rPr>
          <w:rFonts w:ascii="Times New Roman"/>
          <w:b w:val="false"/>
          <w:i w:val="false"/>
          <w:color w:val="000000"/>
          <w:sz w:val="28"/>
        </w:rPr>
        <w:t xml:space="preserve">
      4. 指与油气田勘探评价相关的系列活动，包括试采作业。</w:t>
      </w:r>
    </w:p>
    <w:p>
      <w:pPr>
        <w:spacing w:after="0"/>
        <w:ind w:start="0"/>
        <w:jc w:val="both"/>
      </w:pPr>
      <w:r>
        <w:rPr>
          <w:rFonts w:ascii="Times New Roman"/>
          <w:b w:val="false"/>
          <w:i w:val="false"/>
          <w:color w:val="000000"/>
          <w:sz w:val="28"/>
        </w:rPr>
        <w:t xml:space="preserve">
      5. 勘探工作指为探明油气矿床、确定概算储量、进行初步地质经济评估及论证后续勘探工作必要性所开展的活动。</w:t>
      </w:r>
    </w:p>
    <w:p>
      <w:pPr>
        <w:spacing w:after="0"/>
        <w:ind w:start="0"/>
        <w:jc w:val="both"/>
      </w:pPr>
      <w:r>
        <w:rPr>
          <w:rFonts w:ascii="Times New Roman"/>
          <w:b w:val="false"/>
          <w:i w:val="false"/>
          <w:color w:val="000000"/>
          <w:sz w:val="28"/>
        </w:rPr>
        <w:t xml:space="preserve">
      6. 为界定和评价已发现矿床、按工业类别计算储量及评估其工业开发可行性而开展的工作，认定为评价工作。</w:t>
      </w:r>
    </w:p>
    <w:p>
      <w:pPr>
        <w:spacing w:after="0"/>
        <w:ind w:start="0"/>
        <w:jc w:val="both"/>
      </w:pPr>
      <w:r>
        <w:rPr>
          <w:rFonts w:ascii="Times New Roman"/>
          <w:b w:val="false"/>
          <w:i w:val="false"/>
          <w:color w:val="000000"/>
          <w:sz w:val="28"/>
        </w:rPr>
        <w:t xml:space="preserve">
      7. 为明确现有信息并获取有关储层与矿床地质特征及油田特性的补充信息，开展综合地质、地球物理及水力动力学井下研究以制定油田开发方案的工作。试采作业指为科研目的临时开采油井并生产油气。</w:t>
      </w:r>
    </w:p>
    <w:p>
      <w:pPr>
        <w:spacing w:after="0"/>
        <w:ind w:start="0"/>
        <w:jc w:val="both"/>
      </w:pPr>
      <w:r>
        <w:rPr>
          <w:rFonts w:ascii="Times New Roman"/>
          <w:b w:val="false"/>
          <w:i w:val="false"/>
          <w:color w:val="000000"/>
          <w:sz w:val="28"/>
        </w:rPr>
        <w:t xml:space="preserve">
      8. 将油气从地下开采至地表的系列活动视为油气生产。</w:t>
      </w:r>
    </w:p>
    <w:p>
      <w:pPr>
        <w:spacing w:after="0"/>
        <w:ind w:start="0"/>
        <w:jc w:val="both"/>
      </w:pPr>
      <w:r>
        <w:rPr>
          <w:rFonts w:ascii="Times New Roman"/>
          <w:b w:val="false"/>
          <w:i w:val="false"/>
          <w:color w:val="000000"/>
          <w:sz w:val="28"/>
        </w:rPr>
        <w:t xml:space="preserve">
      9. 为保障国家安全、生命健康安全及环境保护，哈萨克斯坦共和国政府可决定限制或禁止特定地下区域用于勘探生产作业或油气开采。</w:t>
      </w:r>
    </w:p>
    <w:p>
      <w:pPr>
        <w:spacing w:after="0"/>
        <w:ind w:start="0"/>
        <w:jc w:val="both"/>
      </w:pPr>
      <w:r>
        <w:rPr>
          <w:rFonts w:ascii="Times New Roman"/>
          <w:b w:val="false"/>
          <w:i w:val="false"/>
          <w:color w:val="000000"/>
          <w:sz w:val="28"/>
        </w:rPr>
        <w:t xml:space="preserve">
      10. 若地下资源用于勘探生产或油气开采的行为可能危及生命和（或）人体健康、造成环境损害或经济设施损毁，哈萨克斯坦共和国政府可决定在居民区、郊区、工业设施、交通及通信区域内部分或完全禁止此类地下资源使用。</w:t>
      </w:r>
    </w:p>
    <w:p>
      <w:pPr>
        <w:spacing w:after="0"/>
        <w:ind w:start="0"/>
        <w:jc w:val="both"/>
      </w:pPr>
      <w:r>
        <w:rPr>
          <w:rFonts w:ascii="Times New Roman"/>
          <w:b w:val="false"/>
          <w:i w:val="false"/>
          <w:color w:val="000000"/>
          <w:sz w:val="28"/>
        </w:rPr>
        <w:t xml:space="preserve">
      11. 勘探评价工作（含试采）及油气田开发工作的要求，由油气领域主管机构批准的《矿产资源合理综合利用统一规则》予以规定。</w:t>
      </w:r>
    </w:p>
    <w:p>
      <w:pPr>
        <w:spacing w:after="0"/>
        <w:ind w:start="0"/>
        <w:jc w:val="both"/>
      </w:pPr>
      <w:r>
        <w:rPr>
          <w:rFonts w:ascii="Times New Roman"/>
          <w:b w:val="false"/>
          <w:i w:val="false"/>
          <w:color w:val="000000"/>
          <w:sz w:val="28"/>
        </w:rPr>
        <w:t xml:space="preserve">
      12. 哈萨克斯坦共和国对碳氢化合物享有优先购买权，其价格不得超过地下资源使用者在交易当日确定的交易价格减去运输成本及碳氢化合物销售费用后的金额。</w:t>
      </w:r>
    </w:p>
    <w:p>
      <w:pPr>
        <w:spacing w:after="0"/>
        <w:ind w:start="0"/>
        <w:jc w:val="both"/>
      </w:pPr>
      <w:r>
        <w:rPr>
          <w:rFonts w:ascii="Times New Roman"/>
          <w:b w:val="false"/>
          <w:i w:val="false"/>
          <w:color w:val="000000"/>
          <w:sz w:val="28"/>
        </w:rPr>
        <w:t xml:space="preserve">
      若地下资源使用者交易价格信息不可得，则适用价格不得超过国家收购碳氢化合物当日世界市场价格减去运输成本及销售费用后的金额。</w:t>
      </w:r>
    </w:p>
    <w:p>
      <w:pPr>
        <w:spacing w:after="0"/>
        <w:ind w:start="0"/>
        <w:jc w:val="both"/>
      </w:pPr>
      <w:r>
        <w:rPr>
          <w:rFonts w:ascii="Times New Roman"/>
          <w:b w:val="false"/>
          <w:i w:val="false"/>
          <w:color w:val="000000"/>
          <w:sz w:val="28"/>
        </w:rPr>
        <w:t xml:space="preserve">
      购买的碳氢化合物最高数量和付款方式由地下资源使用合同确定。</w:t>
      </w:r>
    </w:p>
    <w:p>
      <w:pPr>
        <w:spacing w:after="0"/>
        <w:ind w:start="0"/>
        <w:jc w:val="both"/>
      </w:pPr>
      <w:r>
        <w:rPr>
          <w:rFonts w:ascii="Times New Roman"/>
          <w:b w:val="false"/>
          <w:i w:val="false"/>
          <w:color w:val="000000"/>
          <w:sz w:val="28"/>
        </w:rPr>
        <w:t xml:space="preserve">
      13. 哈萨克斯坦共和国购买油气产品的优先购买权行使程序由哈萨克斯坦共和国政府确定。</w:t>
      </w:r>
    </w:p>
    <w:p>
      <w:pPr>
        <w:spacing w:after="0"/>
        <w:ind w:start="0"/>
        <w:jc w:val="both"/>
      </w:pPr>
      <w:r>
        <w:rPr>
          <w:rFonts w:ascii="Times New Roman"/>
          <w:b w:val="false"/>
          <w:i w:val="false"/>
          <w:color w:val="000000"/>
          <w:sz w:val="28"/>
        </w:rPr>
        <w:t xml:space="preserve">
      14. 碳氢化合物地下资源使用权（地下资源使用权份额）的设定负担，以及对直接或间接控制碳氢化合物地下资源使用权人的组织股份（注册资本份额）的设定负担（本法未禁止的情形除外），须经主管机关批准。 （在注册资本中的权益）的设定，须经主管机关批准，由地下资源使用者或拟设定担保的股份（注册资本权益）持有人提出申请。</w:t>
      </w:r>
    </w:p>
    <w:p>
      <w:pPr>
        <w:spacing w:after="0"/>
        <w:ind w:start="0"/>
        <w:jc w:val="both"/>
      </w:pPr>
      <w:r>
        <w:rPr>
          <w:rFonts w:ascii="Times New Roman"/>
          <w:b w:val="false"/>
          <w:i w:val="false"/>
          <w:color w:val="000000"/>
          <w:sz w:val="28"/>
        </w:rPr>
        <w:t xml:space="preserve">
      申请设定碳氢化合物地下使用权（地下使用权份额）及直接或间接控制碳氢化合物地下使用权持有人的组织股份（注册资本份额）的担保时，应包含以下内容：</w:t>
      </w:r>
    </w:p>
    <w:p>
      <w:pPr>
        <w:spacing w:after="0"/>
        <w:ind w:start="0"/>
        <w:jc w:val="both"/>
      </w:pPr>
      <w:r>
        <w:rPr>
          <w:rFonts w:ascii="Times New Roman"/>
          <w:b w:val="false"/>
          <w:i w:val="false"/>
          <w:color w:val="000000"/>
          <w:sz w:val="28"/>
        </w:rPr>
        <w:t xml:space="preserve">
      1) 申请人及设定担保受益人的信息：</w:t>
      </w:r>
    </w:p>
    <w:p>
      <w:pPr>
        <w:spacing w:after="0"/>
        <w:ind w:start="0"/>
        <w:jc w:val="both"/>
      </w:pPr>
      <w:r>
        <w:rPr>
          <w:rFonts w:ascii="Times New Roman"/>
          <w:b w:val="false"/>
          <w:i w:val="false"/>
          <w:color w:val="000000"/>
          <w:sz w:val="28"/>
        </w:rPr>
        <w:t xml:space="preserve">
      自然人——姓氏、名字及父名（如身份证件所示）、国籍、申请人身份证件信息；</w:t>
      </w:r>
    </w:p>
    <w:p>
      <w:pPr>
        <w:spacing w:after="0"/>
        <w:ind w:start="0"/>
        <w:jc w:val="both"/>
      </w:pPr>
      <w:r>
        <w:rPr>
          <w:rFonts w:ascii="Times New Roman"/>
          <w:b w:val="false"/>
          <w:i w:val="false"/>
          <w:color w:val="000000"/>
          <w:sz w:val="28"/>
        </w:rPr>
        <w:t xml:space="preserve">
      法人——名称、法人国家登记信息（商业登记簿摘录或其他经认证的证明申请人系外国法人实体的法律文件）、控制该法人的个人、国家、国际组织信息；</w:t>
      </w:r>
    </w:p>
    <w:p>
      <w:pPr>
        <w:spacing w:after="0"/>
        <w:ind w:start="0"/>
        <w:jc w:val="both"/>
      </w:pPr>
      <w:r>
        <w:rPr>
          <w:rFonts w:ascii="Times New Roman"/>
          <w:b w:val="false"/>
          <w:i w:val="false"/>
          <w:color w:val="000000"/>
          <w:sz w:val="28"/>
        </w:rPr>
        <w:t xml:space="preserve">
      2）地下资源使用权（或地下资源使用权份额）的取得及/或取得情况信息；</w:t>
      </w:r>
    </w:p>
    <w:p>
      <w:pPr>
        <w:spacing w:after="0"/>
        <w:ind w:start="0"/>
        <w:jc w:val="both"/>
      </w:pPr>
      <w:r>
        <w:rPr>
          <w:rFonts w:ascii="Times New Roman"/>
          <w:b w:val="false"/>
          <w:i w:val="false"/>
          <w:color w:val="000000"/>
          <w:sz w:val="28"/>
        </w:rPr>
        <w:t xml:space="preserve">
      3）设定担保的股份（注册资本份额）信息；</w:t>
      </w:r>
    </w:p>
    <w:p>
      <w:pPr>
        <w:spacing w:after="0"/>
        <w:ind w:start="0"/>
        <w:jc w:val="both"/>
      </w:pPr>
      <w:r>
        <w:rPr>
          <w:rFonts w:ascii="Times New Roman"/>
          <w:b w:val="false"/>
          <w:i w:val="false"/>
          <w:color w:val="000000"/>
          <w:sz w:val="28"/>
        </w:rPr>
        <w:t xml:space="preserve">
      4）设定担保的法律依据；</w:t>
      </w:r>
    </w:p>
    <w:p>
      <w:pPr>
        <w:spacing w:after="0"/>
        <w:ind w:start="0"/>
        <w:jc w:val="both"/>
      </w:pPr>
      <w:r>
        <w:rPr>
          <w:rFonts w:ascii="Times New Roman"/>
          <w:b w:val="false"/>
          <w:i w:val="false"/>
          <w:color w:val="000000"/>
          <w:sz w:val="28"/>
        </w:rPr>
        <w:t xml:space="preserve">
      5）若担保权基于金钱债权产生——需注明债权金额；若基于其他债权产生——需描述该债权。</w:t>
      </w:r>
    </w:p>
    <w:p>
      <w:pPr>
        <w:spacing w:after="0"/>
        <w:ind w:start="0"/>
        <w:jc w:val="both"/>
      </w:pPr>
      <w:r>
        <w:rPr>
          <w:rFonts w:ascii="Times New Roman"/>
          <w:b w:val="false"/>
          <w:i w:val="false"/>
          <w:color w:val="000000"/>
          <w:sz w:val="28"/>
        </w:rPr>
        <w:t xml:space="preserve">
      申请设定碳氢化合物地下资源使用权（或其份额）及直接或间接控制碳氢化合物地下资源使用权人的组织股份（或注册资本份额）担保时，须随附担保依据的原始文件或经公证的副本。</w:t>
      </w:r>
    </w:p>
    <w:p>
      <w:pPr>
        <w:spacing w:after="0"/>
        <w:ind w:start="0"/>
        <w:jc w:val="both"/>
      </w:pPr>
      <w:r>
        <w:rPr>
          <w:rFonts w:ascii="Times New Roman"/>
          <w:b w:val="false"/>
          <w:i w:val="false"/>
          <w:color w:val="000000"/>
          <w:sz w:val="28"/>
        </w:rPr>
        <w:t xml:space="preserve">
      申请书及所附文件须以哈萨克语和俄语书写。若申请由外国人或外国法人提交，所附文件可使用其他语言书写，但须随附经公证员认证准确性的哈萨克语和俄语译文。</w:t>
      </w:r>
    </w:p>
    <w:p>
      <w:pPr>
        <w:spacing w:after="0"/>
        <w:ind w:start="0"/>
        <w:jc w:val="both"/>
      </w:pPr>
      <w:r>
        <w:rPr>
          <w:rFonts w:ascii="Times New Roman"/>
          <w:b w:val="false"/>
          <w:i w:val="false"/>
          <w:color w:val="000000"/>
          <w:sz w:val="28"/>
        </w:rPr>
        <w:t xml:space="preserve">
      申请应在十五个工作日内予以审议。</w:t>
      </w:r>
    </w:p>
    <w:p>
      <w:pPr>
        <w:spacing w:after="0"/>
        <w:ind w:start="0"/>
        <w:jc w:val="both"/>
      </w:pPr>
      <w:r>
        <w:rPr>
          <w:rFonts w:ascii="Times New Roman"/>
          <w:b w:val="false"/>
          <w:i w:val="false"/>
          <w:color w:val="000000"/>
          <w:sz w:val="28"/>
        </w:rPr>
        <w:t xml:space="preserve">
      主管机关基于下列情形，有权拒绝签发地下资源使用权（地下资源使用权份额）及直接或间接控制地下资源使用权持有人的组织股份（注册资本份额）的设定负担许可：</w:t>
      </w:r>
    </w:p>
    <w:p>
      <w:pPr>
        <w:spacing w:after="0"/>
        <w:ind w:start="0"/>
        <w:jc w:val="both"/>
      </w:pPr>
      <w:r>
        <w:rPr>
          <w:rFonts w:ascii="Times New Roman"/>
          <w:b w:val="false"/>
          <w:i w:val="false"/>
          <w:color w:val="000000"/>
          <w:sz w:val="28"/>
        </w:rPr>
        <w:t xml:space="preserve">
      申请未包含本款第二项规定的信息； </w:t>
      </w:r>
    </w:p>
    <w:p>
      <w:pPr>
        <w:spacing w:after="0"/>
        <w:ind w:start="0"/>
        <w:jc w:val="both"/>
      </w:pPr>
      <w:r>
        <w:rPr>
          <w:rFonts w:ascii="Times New Roman"/>
          <w:b w:val="false"/>
          <w:i w:val="false"/>
          <w:color w:val="000000"/>
          <w:sz w:val="28"/>
        </w:rPr>
        <w:t xml:space="preserve">
      申请未附本款第三项和（或）第四项规定的文件；</w:t>
      </w:r>
    </w:p>
    <w:p>
      <w:pPr>
        <w:spacing w:after="0"/>
        <w:ind w:start="0"/>
        <w:jc w:val="both"/>
      </w:pPr>
      <w:r>
        <w:rPr>
          <w:rFonts w:ascii="Times New Roman"/>
          <w:b w:val="false"/>
          <w:i w:val="false"/>
          <w:color w:val="000000"/>
          <w:sz w:val="28"/>
        </w:rPr>
        <w:t xml:space="preserve">
      若抵押基于贷款项下的地下资源使用权（地下资源使用权份额）质押协议，且该协议条款未规定其用于地下资源使用目的，或未按本条第15款规定在哈萨克斯坦共和国境内进行后续重新分配；</w:t>
      </w:r>
    </w:p>
    <w:p>
      <w:pPr>
        <w:spacing w:after="0"/>
        <w:ind w:start="0"/>
        <w:jc w:val="both"/>
      </w:pPr>
      <w:r>
        <w:rPr>
          <w:rFonts w:ascii="Times New Roman"/>
          <w:b w:val="false"/>
          <w:i w:val="false"/>
          <w:color w:val="000000"/>
          <w:sz w:val="28"/>
        </w:rPr>
        <w:t xml:space="preserve">
      若对油气矿产地下使用权（地下使用权份额）的设定担保，以及（或）对直接或间接控制地下使用权人的组织所持股份（注册资本中的参与权益）的设定担保，导致不符合保障国家安全的要求，包括地下使用权的集中度要求。</w:t>
      </w:r>
    </w:p>
    <w:p>
      <w:pPr>
        <w:spacing w:after="0"/>
        <w:ind w:start="0"/>
        <w:jc w:val="both"/>
      </w:pPr>
      <w:r>
        <w:rPr>
          <w:rFonts w:ascii="Times New Roman"/>
          <w:b w:val="false"/>
          <w:i w:val="false"/>
          <w:color w:val="000000"/>
          <w:sz w:val="28"/>
        </w:rPr>
        <w:t xml:space="preserve">
      15. 以油气矿产地下使用权为担保获得的贷款，应由地下使用者或其全资子公司用于地下使用活动，或用于地下使用合同规定的哈萨克斯坦共和国境内后续资源再分配。</w:t>
      </w:r>
    </w:p>
    <w:p>
      <w:pPr>
        <w:spacing w:after="0"/>
        <w:ind w:start="0"/>
        <w:jc w:val="both"/>
      </w:pPr>
      <w:r>
        <w:rPr>
          <w:rFonts w:ascii="Times New Roman"/>
          <w:b w:val="false"/>
          <w:i w:val="false"/>
          <w:color w:val="000000"/>
          <w:sz w:val="28"/>
        </w:rPr>
        <w:t xml:space="preserve">
      16. 在含油气领域要求国家公司强制参股的合同中，国家公司在运营商注册资本中的初始参股比例不得低于百分之五十。 </w:t>
      </w:r>
    </w:p>
    <w:p>
      <w:pPr>
        <w:spacing w:after="0"/>
        <w:ind w:start="0"/>
        <w:jc w:val="both"/>
      </w:pPr>
      <w:r>
        <w:rPr>
          <w:rFonts w:ascii="Times New Roman"/>
          <w:b w:val="false"/>
          <w:i w:val="false"/>
          <w:color w:val="000000"/>
          <w:sz w:val="28"/>
        </w:rPr>
        <w:t xml:space="preserve">
      此后，国家公司在运营商注册资本中的持股比例可予降低，但前提是国家公司仍对地下资源使用者作出的合同决策保持控制权。</w:t>
      </w:r>
    </w:p>
    <w:p>
      <w:pPr>
        <w:spacing w:after="0"/>
        <w:ind w:start="0"/>
        <w:jc w:val="both"/>
      </w:pPr>
      <w:r>
        <w:rPr>
          <w:rFonts w:ascii="Times New Roman"/>
          <w:b w:val="false"/>
          <w:i w:val="false"/>
          <w:color w:val="000000"/>
          <w:sz w:val="28"/>
        </w:rPr>
        <w:t xml:space="preserve">
      本款规定不适用于复杂项目的油气勘探开发或生产合同。</w:t>
      </w:r>
    </w:p>
    <w:p>
      <w:pPr>
        <w:spacing w:after="0"/>
        <w:ind w:start="0"/>
        <w:jc w:val="both"/>
      </w:pPr>
      <w:r>
        <w:rPr>
          <w:rFonts w:ascii="Times New Roman"/>
          <w:b w:val="false"/>
          <w:i w:val="false"/>
          <w:color w:val="000000"/>
          <w:sz w:val="28"/>
        </w:rPr>
        <w:t xml:space="preserve">
      17. 井口作业（含勘探期作业）及地质技术措施实施情况须形成书面记录。该记录由地下资源使用者保存至生产期结束。</w:t>
      </w:r>
    </w:p>
    <w:p>
      <w:pPr>
        <w:spacing w:after="0"/>
        <w:ind w:start="0"/>
        <w:jc w:val="left"/>
      </w:pPr>
      <w:r>
        <w:rPr>
          <w:rFonts w:ascii="Times New Roman"/>
          <w:b w:val="false"/>
          <w:i w:val="false"/>
          <w:color w:val="ff0000"/>
          <w:sz w:val="28"/>
        </w:rPr>
        <w:t xml:space="preserve">      脚注：第121条经哈萨克斯坦共和国2021年1月2日第401-VI号法律修订（自2021年7月1日起施行）； 2022年12月29日第174-VII号法律（自首次正式公布之日起十个日历日后生效）；2023年12月28日第52-VIII号法律（自首次正式公布之日起六十个日历日后生效）。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第122条 地下资源与环境保护，油气勘探开发中地下资源的合理综合利用</w:t>
      </w:r>
    </w:p>
    <w:p>
      <w:pPr>
        <w:spacing w:after="0"/>
        <w:ind w:start="0"/>
        <w:jc w:val="both"/>
      </w:pPr>
      <w:r>
        <w:rPr>
          <w:rFonts w:ascii="Times New Roman"/>
          <w:b w:val="false"/>
          <w:i w:val="false"/>
          <w:color w:val="000000"/>
          <w:sz w:val="28"/>
        </w:rPr>
        <w:t xml:space="preserve">
      1. 勘探和生产油气必须满足的条件是：</w:t>
      </w:r>
    </w:p>
    <w:p>
      <w:pPr>
        <w:spacing w:after="0"/>
        <w:ind w:start="0"/>
        <w:jc w:val="both"/>
      </w:pPr>
      <w:r>
        <w:rPr>
          <w:rFonts w:ascii="Times New Roman"/>
          <w:b w:val="false"/>
          <w:i w:val="false"/>
          <w:color w:val="000000"/>
          <w:sz w:val="28"/>
        </w:rPr>
        <w:t xml:space="preserve">
      1) 确保地下资源的保护；</w:t>
      </w:r>
    </w:p>
    <w:p>
      <w:pPr>
        <w:spacing w:after="0"/>
        <w:ind w:start="0"/>
        <w:jc w:val="both"/>
      </w:pPr>
      <w:r>
        <w:rPr>
          <w:rFonts w:ascii="Times New Roman"/>
          <w:b w:val="false"/>
          <w:i w:val="false"/>
          <w:color w:val="000000"/>
          <w:sz w:val="28"/>
        </w:rPr>
        <w:t xml:space="preserve">
      2) 通过运用高新技术和地下资源利用的良好实践，实现地下资源的合理且经济高效利用；</w:t>
      </w:r>
    </w:p>
    <w:p>
      <w:pPr>
        <w:spacing w:after="0"/>
        <w:ind w:start="0"/>
        <w:jc w:val="both"/>
      </w:pPr>
      <w:r>
        <w:rPr>
          <w:rFonts w:ascii="Times New Roman"/>
          <w:b w:val="false"/>
          <w:i w:val="false"/>
          <w:color w:val="000000"/>
          <w:sz w:val="28"/>
        </w:rPr>
        <w:t xml:space="preserve">
      3) 遵守哈萨克斯坦共和国环境立法的要求。</w:t>
      </w:r>
    </w:p>
    <w:p>
      <w:pPr>
        <w:spacing w:after="0"/>
        <w:ind w:start="0"/>
        <w:jc w:val="both"/>
      </w:pPr>
      <w:r>
        <w:rPr>
          <w:rFonts w:ascii="Times New Roman"/>
          <w:b w:val="false"/>
          <w:i w:val="false"/>
          <w:color w:val="000000"/>
          <w:sz w:val="28"/>
        </w:rPr>
        <w:t xml:space="preserve">
      地下资源利用的良好实践指在地下资源利用活动中采用的、具有普遍国际认可度的操作规范，其特征为合理、安全、必要且具有成本效益。</w:t>
      </w:r>
    </w:p>
    <w:p>
      <w:pPr>
        <w:spacing w:after="0"/>
        <w:ind w:start="0"/>
        <w:jc w:val="both"/>
      </w:pPr>
      <w:r>
        <w:rPr>
          <w:rFonts w:ascii="Times New Roman"/>
          <w:b w:val="false"/>
          <w:i w:val="false"/>
          <w:color w:val="000000"/>
          <w:sz w:val="28"/>
        </w:rPr>
        <w:t xml:space="preserve">
      2. 地下资源与环境保护涵盖一套法律、组织、经济、技术及其他措施体系，旨在：</w:t>
      </w:r>
    </w:p>
    <w:p>
      <w:pPr>
        <w:spacing w:after="0"/>
        <w:ind w:start="0"/>
        <w:jc w:val="both"/>
      </w:pPr>
      <w:r>
        <w:rPr>
          <w:rFonts w:ascii="Times New Roman"/>
          <w:b w:val="false"/>
          <w:i w:val="false"/>
          <w:color w:val="000000"/>
          <w:sz w:val="28"/>
        </w:rPr>
        <w:t xml:space="preserve">
      1) 保障民众生命健康安全；</w:t>
      </w:r>
    </w:p>
    <w:p>
      <w:pPr>
        <w:spacing w:after="0"/>
        <w:ind w:start="0"/>
        <w:jc w:val="both"/>
      </w:pPr>
      <w:r>
        <w:rPr>
          <w:rFonts w:ascii="Times New Roman"/>
          <w:b w:val="false"/>
          <w:i w:val="false"/>
          <w:color w:val="000000"/>
          <w:sz w:val="28"/>
        </w:rPr>
        <w:t xml:space="preserve">
      2）保护自然景观及恢复受扰土地、其他地貌结构；</w:t>
      </w:r>
    </w:p>
    <w:p>
      <w:pPr>
        <w:spacing w:after="0"/>
        <w:ind w:start="0"/>
        <w:jc w:val="both"/>
      </w:pPr>
      <w:r>
        <w:rPr>
          <w:rFonts w:ascii="Times New Roman"/>
          <w:b w:val="false"/>
          <w:i w:val="false"/>
          <w:color w:val="000000"/>
          <w:sz w:val="28"/>
        </w:rPr>
        <w:t xml:space="preserve">
      3) 维持地下上部区域的能量状态特性，以预防地震、滑坡、洪涝及地表沉降；</w:t>
      </w:r>
    </w:p>
    <w:p>
      <w:pPr>
        <w:spacing w:after="0"/>
        <w:ind w:start="0"/>
        <w:jc w:val="both"/>
      </w:pPr>
      <w:r>
        <w:rPr>
          <w:rFonts w:ascii="Times New Roman"/>
          <w:b w:val="false"/>
          <w:i w:val="false"/>
          <w:color w:val="000000"/>
          <w:sz w:val="28"/>
        </w:rPr>
        <w:t xml:space="preserve">
      4) 确保水体自然状态的维持</w:t>
      </w:r>
    </w:p>
    <w:p>
      <w:pPr>
        <w:spacing w:after="0"/>
        <w:ind w:start="0"/>
        <w:jc w:val="both"/>
      </w:pPr>
      <w:r>
        <w:rPr>
          <w:rFonts w:ascii="Times New Roman"/>
          <w:b w:val="false"/>
          <w:i w:val="false"/>
          <w:color w:val="000000"/>
          <w:sz w:val="28"/>
        </w:rPr>
        <w:t xml:space="preserve">
      3. 在油气勘探开发过程中，合理综合利用与保护地下空间的要求包括：</w:t>
      </w:r>
    </w:p>
    <w:p>
      <w:pPr>
        <w:spacing w:after="0"/>
        <w:ind w:start="0"/>
        <w:jc w:val="both"/>
      </w:pPr>
      <w:r>
        <w:rPr>
          <w:rFonts w:ascii="Times New Roman"/>
          <w:b w:val="false"/>
          <w:i w:val="false"/>
          <w:color w:val="000000"/>
          <w:sz w:val="28"/>
        </w:rPr>
        <w:t xml:space="preserve">
      1) 确保对地下空间进行全面的前沿地质研究，以可靠评估油气储量规模、构造特征及规划用于地下空间利用作业的矿区范围；</w:t>
      </w:r>
    </w:p>
    <w:p>
      <w:pPr>
        <w:spacing w:after="0"/>
        <w:ind w:start="0"/>
        <w:jc w:val="both"/>
      </w:pPr>
      <w:r>
        <w:rPr>
          <w:rFonts w:ascii="Times New Roman"/>
          <w:b w:val="false"/>
          <w:i w:val="false"/>
          <w:color w:val="000000"/>
          <w:sz w:val="28"/>
        </w:rPr>
        <w:t xml:space="preserve">
      2) 在地下资源利用全过程中确保其合理且经济高效地使用；</w:t>
      </w:r>
    </w:p>
    <w:p>
      <w:pPr>
        <w:spacing w:after="0"/>
        <w:ind w:start="0"/>
        <w:jc w:val="both"/>
      </w:pPr>
      <w:r>
        <w:rPr>
          <w:rFonts w:ascii="Times New Roman"/>
          <w:b w:val="false"/>
          <w:i w:val="false"/>
          <w:color w:val="000000"/>
          <w:sz w:val="28"/>
        </w:rPr>
        <w:t xml:space="preserve">
      3) 确保从地下深处完整开采矿产资源；</w:t>
      </w:r>
    </w:p>
    <w:p>
      <w:pPr>
        <w:spacing w:after="0"/>
        <w:ind w:start="0"/>
        <w:jc w:val="both"/>
      </w:pPr>
      <w:r>
        <w:rPr>
          <w:rFonts w:ascii="Times New Roman"/>
          <w:b w:val="false"/>
          <w:i w:val="false"/>
          <w:color w:val="000000"/>
          <w:sz w:val="28"/>
        </w:rPr>
        <w:t xml:space="preserve">
      4) 建立可靠的储量及开采油气、伴生组分记录体系；</w:t>
      </w:r>
    </w:p>
    <w:p>
      <w:pPr>
        <w:spacing w:after="0"/>
        <w:ind w:start="0"/>
        <w:jc w:val="both"/>
      </w:pPr>
      <w:r>
        <w:rPr>
          <w:rFonts w:ascii="Times New Roman"/>
          <w:b w:val="false"/>
          <w:i w:val="false"/>
          <w:color w:val="000000"/>
          <w:sz w:val="28"/>
        </w:rPr>
        <w:t xml:space="preserve">
      5) 防止工业和生活废弃物在集水区及用于饮用或工业供水的水源地下水中的积聚；</w:t>
      </w:r>
    </w:p>
    <w:p>
      <w:pPr>
        <w:spacing w:after="0"/>
        <w:ind w:start="0"/>
        <w:jc w:val="both"/>
      </w:pPr>
      <w:r>
        <w:rPr>
          <w:rFonts w:ascii="Times New Roman"/>
          <w:b w:val="false"/>
          <w:i w:val="false"/>
          <w:color w:val="000000"/>
          <w:sz w:val="28"/>
        </w:rPr>
        <w:t xml:space="preserve">
      6) 防止地下储存油气或其他物质材料时污染地下空间，以及掩埋有害物质和废弃物时造成污染；</w:t>
      </w:r>
    </w:p>
    <w:p>
      <w:pPr>
        <w:spacing w:after="0"/>
        <w:ind w:start="0"/>
        <w:jc w:val="both"/>
      </w:pPr>
      <w:r>
        <w:rPr>
          <w:rFonts w:ascii="Times New Roman"/>
          <w:b w:val="false"/>
          <w:i w:val="false"/>
          <w:color w:val="000000"/>
          <w:sz w:val="28"/>
        </w:rPr>
        <w:t xml:space="preserve">
      7) 遵守地下资源利用作业暂停、终止程序，落实地下资源利用后果处置、地下区域保护措施，以及特定技术设施的拆除与保护；</w:t>
      </w:r>
    </w:p>
    <w:p>
      <w:pPr>
        <w:spacing w:after="0"/>
        <w:ind w:start="0"/>
        <w:jc w:val="both"/>
      </w:pPr>
      <w:r>
        <w:rPr>
          <w:rFonts w:ascii="Times New Roman"/>
          <w:b w:val="false"/>
          <w:i w:val="false"/>
          <w:color w:val="000000"/>
          <w:sz w:val="28"/>
        </w:rPr>
        <w:t xml:space="preserve">
      8) 确保废物储存与处置符合环境卫生防疫要求；</w:t>
      </w:r>
    </w:p>
    <w:p>
      <w:pPr>
        <w:spacing w:after="0"/>
        <w:ind w:start="0"/>
        <w:jc w:val="both"/>
      </w:pPr>
      <w:r>
        <w:rPr>
          <w:rFonts w:ascii="Times New Roman"/>
          <w:b w:val="false"/>
          <w:i w:val="false"/>
          <w:color w:val="000000"/>
          <w:sz w:val="28"/>
        </w:rPr>
        <w:t xml:space="preserve">
      9) 通过加工最大限度利用原料气，以获取战略性重要能源载体或石油化工原料，同时最大限度减少环境污染。</w:t>
      </w:r>
    </w:p>
    <w:p>
      <w:pPr>
        <w:spacing w:after="0"/>
        <w:ind w:start="0"/>
        <w:jc w:val="both"/>
      </w:pPr>
      <w:r>
        <w:rPr>
          <w:rFonts w:ascii="Times New Roman"/>
          <w:b w:val="false"/>
          <w:i w:val="false"/>
          <w:color w:val="000000"/>
          <w:sz w:val="28"/>
        </w:rPr>
        <w:t xml:space="preserve">
      4. 地下资源使用者在设计和实施油气田勘探开发时，必须遵守本法典规定的地下资源合理综合利用与保护要求。</w:t>
      </w:r>
    </w:p>
    <w:p>
      <w:pPr>
        <w:spacing w:after="0"/>
        <w:ind w:start="0"/>
        <w:jc w:val="both"/>
      </w:pPr>
      <w:r>
        <w:rPr>
          <w:rFonts w:ascii="Times New Roman"/>
          <w:b w:val="false"/>
          <w:i w:val="false"/>
          <w:color w:val="000000"/>
          <w:sz w:val="28"/>
        </w:rPr>
        <w:t xml:space="preserve">
      5. 违反本法典规定的地下资源合理综合利用要求所造成的损害金额，由碳氢化合物领域主管机构依照其规定的方式确定。</w:t>
      </w:r>
    </w:p>
    <w:p>
      <w:pPr>
        <w:spacing w:after="0"/>
        <w:ind w:start="0"/>
        <w:jc w:val="both"/>
      </w:pPr>
      <w:r>
        <w:rPr>
          <w:rFonts w:ascii="Times New Roman"/>
          <w:b w:val="false"/>
          <w:i w:val="false"/>
          <w:color w:val="000000"/>
          <w:sz w:val="28"/>
        </w:rPr>
        <w:t xml:space="preserve">
      6. 地下资源使用者有义务接收并承担地下区域内所有既有钻井的运营责任，并对这些井进行监测。</w:t>
      </w:r>
    </w:p>
    <w:p>
      <w:pPr>
        <w:spacing w:after="0"/>
        <w:ind w:start="0"/>
        <w:jc w:val="both"/>
      </w:pPr>
      <w:r>
        <w:rPr>
          <w:rFonts w:ascii="Times New Roman"/>
          <w:b w:val="false"/>
          <w:i w:val="false"/>
          <w:color w:val="000000"/>
          <w:sz w:val="28"/>
        </w:rPr>
        <w:t xml:space="preserve">
      7. 地下资源使用者有义务确保组织地下资源状况监测及矿区开发控制工作。</w:t>
      </w:r>
    </w:p>
    <w:p>
      <w:pPr>
        <w:spacing w:after="0"/>
        <w:ind w:start="0"/>
        <w:jc w:val="left"/>
      </w:pPr>
      <w:r>
        <w:rPr>
          <w:rFonts w:ascii="Times New Roman"/>
          <w:b w:val="false"/>
          <w:i w:val="false"/>
          <w:color w:val="ff0000"/>
          <w:sz w:val="28"/>
        </w:rPr>
        <w:t xml:space="preserve">      注：第122条经哈萨克斯坦共和国2021年1月2日第401-VI号法律修订（自2021年7月1日起施行）。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第123条 碳氢化合物勘探条件</w:t>
      </w:r>
    </w:p>
    <w:p>
      <w:pPr>
        <w:spacing w:after="0"/>
        <w:ind w:start="0"/>
        <w:jc w:val="both"/>
      </w:pPr>
      <w:r>
        <w:rPr>
          <w:rFonts w:ascii="Times New Roman"/>
          <w:b w:val="false"/>
          <w:i w:val="false"/>
          <w:color w:val="000000"/>
          <w:sz w:val="28"/>
        </w:rPr>
        <w:t xml:space="preserve">
      1. 勘探与评价工作应依据勘探项目方案实施。</w:t>
      </w:r>
    </w:p>
    <w:p>
      <w:pPr>
        <w:spacing w:after="0"/>
        <w:ind w:start="0"/>
        <w:jc w:val="both"/>
      </w:pPr>
      <w:r>
        <w:rPr>
          <w:rFonts w:ascii="Times New Roman"/>
          <w:b w:val="false"/>
          <w:i w:val="false"/>
          <w:color w:val="000000"/>
          <w:sz w:val="28"/>
        </w:rPr>
        <w:t xml:space="preserve">
      2. 在勘探期间，地下资源使用者在遵守本法典规定限制的前提下，有权在勘探区域内开展任何类型的油气勘探活动。</w:t>
      </w:r>
    </w:p>
    <w:p>
      <w:pPr>
        <w:spacing w:after="0"/>
        <w:ind w:start="0"/>
        <w:jc w:val="both"/>
      </w:pPr>
      <w:r>
        <w:rPr>
          <w:rFonts w:ascii="Times New Roman"/>
          <w:b w:val="false"/>
          <w:i w:val="false"/>
          <w:color w:val="000000"/>
          <w:sz w:val="28"/>
        </w:rPr>
        <w:t xml:space="preserve">
      3. 烃类勘探工作应采用勘探项目和（或）试采项目规定的方法，并遵循地下资源利用的良好实践。</w:t>
      </w:r>
    </w:p>
    <w:p>
      <w:pPr>
        <w:spacing w:after="0"/>
        <w:ind w:start="0"/>
        <w:jc w:val="both"/>
      </w:pPr>
      <w:r>
        <w:rPr>
          <w:rFonts w:ascii="Times New Roman"/>
          <w:b w:val="false"/>
          <w:i w:val="false"/>
          <w:color w:val="000000"/>
          <w:sz w:val="28"/>
        </w:rPr>
        <w:t xml:space="preserve">
      4. 烃类勘探期间，允许钻探勘探项目和（或）试采项目规定的井。</w:t>
      </w:r>
    </w:p>
    <w:p>
      <w:pPr>
        <w:spacing w:after="0"/>
        <w:ind w:start="0"/>
        <w:jc w:val="both"/>
      </w:pPr>
      <w:r>
        <w:rPr>
          <w:rFonts w:ascii="Times New Roman"/>
          <w:b w:val="false"/>
          <w:i w:val="false"/>
          <w:color w:val="000000"/>
          <w:sz w:val="28"/>
        </w:rPr>
        <w:t xml:space="preserve">
      5. 每次发现新矿床（矿床组合）时，地下资源使用者应自发现之日起一个月内向地下资源勘查主管机构提交勘探成果确认申请。</w:t>
      </w:r>
    </w:p>
    <w:p>
      <w:pPr>
        <w:spacing w:after="0"/>
        <w:ind w:start="0"/>
        <w:jc w:val="both"/>
      </w:pPr>
      <w:r>
        <w:rPr>
          <w:rFonts w:ascii="Times New Roman"/>
          <w:b w:val="false"/>
          <w:i w:val="false"/>
          <w:color w:val="000000"/>
          <w:sz w:val="28"/>
        </w:rPr>
        <w:t xml:space="preserve">
      6. 发现确认申请应包含：</w:t>
      </w:r>
    </w:p>
    <w:p>
      <w:pPr>
        <w:spacing w:after="0"/>
        <w:ind w:start="0"/>
        <w:jc w:val="both"/>
      </w:pPr>
      <w:r>
        <w:rPr>
          <w:rFonts w:ascii="Times New Roman"/>
          <w:b w:val="false"/>
          <w:i w:val="false"/>
          <w:color w:val="000000"/>
          <w:sz w:val="28"/>
        </w:rPr>
        <w:t xml:space="preserve">
      1) 地下资源使用者姓氏、名字、父名（如身份证件注明）或名称；</w:t>
      </w:r>
    </w:p>
    <w:p>
      <w:pPr>
        <w:spacing w:after="0"/>
        <w:ind w:start="0"/>
        <w:jc w:val="both"/>
      </w:pPr>
      <w:r>
        <w:rPr>
          <w:rFonts w:ascii="Times New Roman"/>
          <w:b w:val="false"/>
          <w:i w:val="false"/>
          <w:color w:val="000000"/>
          <w:sz w:val="28"/>
        </w:rPr>
        <w:t xml:space="preserve">
      2) 地下资源使用合同登记日期及编号；</w:t>
      </w:r>
    </w:p>
    <w:p>
      <w:pPr>
        <w:spacing w:after="0"/>
        <w:ind w:start="0"/>
        <w:jc w:val="both"/>
      </w:pPr>
      <w:r>
        <w:rPr>
          <w:rFonts w:ascii="Times New Roman"/>
          <w:b w:val="false"/>
          <w:i w:val="false"/>
          <w:color w:val="000000"/>
          <w:sz w:val="28"/>
        </w:rPr>
        <w:t xml:space="preserve">
      3) 发现矿床（矿床集合体）的具体位置及拟定边界范围。</w:t>
      </w:r>
    </w:p>
    <w:p>
      <w:pPr>
        <w:spacing w:after="0"/>
        <w:ind w:start="0"/>
        <w:jc w:val="both"/>
      </w:pPr>
      <w:r>
        <w:rPr>
          <w:rFonts w:ascii="Times New Roman"/>
          <w:b w:val="false"/>
          <w:i w:val="false"/>
          <w:color w:val="000000"/>
          <w:sz w:val="28"/>
        </w:rPr>
        <w:t xml:space="preserve">
      7. 申请须附至少一项发现证明文件：</w:t>
      </w:r>
    </w:p>
    <w:p>
      <w:pPr>
        <w:spacing w:after="0"/>
        <w:ind w:start="0"/>
        <w:jc w:val="both"/>
      </w:pPr>
      <w:r>
        <w:rPr>
          <w:rFonts w:ascii="Times New Roman"/>
          <w:b w:val="false"/>
          <w:i w:val="false"/>
          <w:color w:val="000000"/>
          <w:sz w:val="28"/>
        </w:rPr>
        <w:t xml:space="preserve">
      1) 地下资源使用者收到油井流入碳氢化合物的书面证明，包括地层测试仪测试期间的记录；</w:t>
      </w:r>
    </w:p>
    <w:p>
      <w:pPr>
        <w:spacing w:after="0"/>
        <w:ind w:start="0"/>
        <w:jc w:val="both"/>
      </w:pPr>
      <w:r>
        <w:rPr>
          <w:rFonts w:ascii="Times New Roman"/>
          <w:b w:val="false"/>
          <w:i w:val="false"/>
          <w:color w:val="000000"/>
          <w:sz w:val="28"/>
        </w:rPr>
        <w:t xml:space="preserve">
      2）经规范处理的储层岩石实验室研究结果，证实油气饱和度系数不低于百分之三十。</w:t>
      </w:r>
    </w:p>
    <w:p>
      <w:pPr>
        <w:spacing w:after="0"/>
        <w:ind w:start="0"/>
        <w:jc w:val="both"/>
      </w:pPr>
      <w:r>
        <w:rPr>
          <w:rFonts w:ascii="Times New Roman"/>
          <w:b w:val="false"/>
          <w:i w:val="false"/>
          <w:color w:val="000000"/>
          <w:sz w:val="28"/>
        </w:rPr>
        <w:t xml:space="preserve">
      8. 地下资源研究授权机构自收到申请之日起二十个工作日内完成审议。依据审议结果，该机构作出确认发现或不予确认的决定。</w:t>
      </w:r>
    </w:p>
    <w:p>
      <w:pPr>
        <w:spacing w:after="0"/>
        <w:ind w:start="0"/>
        <w:jc w:val="both"/>
      </w:pPr>
      <w:r>
        <w:rPr>
          <w:rFonts w:ascii="Times New Roman"/>
          <w:b w:val="false"/>
          <w:i w:val="false"/>
          <w:color w:val="000000"/>
          <w:sz w:val="28"/>
        </w:rPr>
        <w:t xml:space="preserve">
      9. 下列情形下，地下资源研究授权机构拒绝确认发现：</w:t>
      </w:r>
    </w:p>
    <w:p>
      <w:pPr>
        <w:spacing w:after="0"/>
        <w:ind w:start="0"/>
        <w:jc w:val="both"/>
      </w:pPr>
      <w:r>
        <w:rPr>
          <w:rFonts w:ascii="Times New Roman"/>
          <w:b w:val="false"/>
          <w:i w:val="false"/>
          <w:color w:val="000000"/>
          <w:sz w:val="28"/>
        </w:rPr>
        <w:t xml:space="preserve">
      1) 申请不符合本法典规定要求时；</w:t>
      </w:r>
    </w:p>
    <w:p>
      <w:pPr>
        <w:spacing w:after="0"/>
        <w:ind w:start="0"/>
        <w:jc w:val="both"/>
      </w:pPr>
      <w:r>
        <w:rPr>
          <w:rFonts w:ascii="Times New Roman"/>
          <w:b w:val="false"/>
          <w:i w:val="false"/>
          <w:color w:val="000000"/>
          <w:sz w:val="28"/>
        </w:rPr>
        <w:t xml:space="preserve">
      2) 随附的发现证明文件缺失或不可靠时。</w:t>
      </w:r>
    </w:p>
    <w:p>
      <w:pPr>
        <w:spacing w:after="0"/>
        <w:ind w:start="0"/>
        <w:jc w:val="both"/>
      </w:pPr>
      <w:r>
        <w:rPr>
          <w:rFonts w:ascii="Times New Roman"/>
          <w:b w:val="false"/>
          <w:i w:val="false"/>
          <w:color w:val="000000"/>
          <w:sz w:val="28"/>
        </w:rPr>
        <w:t xml:space="preserve">
      10. 地下资源勘探授权机构拒绝确认发现，不剥夺地下资源使用者重新申请的权利。</w:t>
      </w:r>
    </w:p>
    <w:p>
      <w:pPr>
        <w:spacing w:after="0"/>
        <w:ind w:start="0"/>
        <w:jc w:val="both"/>
      </w:pPr>
      <w:r>
        <w:rPr>
          <w:rFonts w:ascii="Times New Roman"/>
          <w:b w:val="false"/>
          <w:i w:val="false"/>
          <w:color w:val="000000"/>
          <w:sz w:val="28"/>
        </w:rPr>
        <w:t xml:space="preserve">
      11. 地下资源使用者须在地下资源研究授权机构确认发现之日起一个月内，以书面形式通知主管机关，并着手编制勘探工作项目补充方案，该方案应包含评价工作内容。</w:t>
      </w:r>
    </w:p>
    <w:p>
      <w:pPr>
        <w:spacing w:after="0"/>
        <w:ind w:start="0"/>
        <w:jc w:val="both"/>
      </w:pPr>
      <w:r>
        <w:rPr>
          <w:rFonts w:ascii="Times New Roman"/>
          <w:b w:val="false"/>
          <w:i w:val="false"/>
          <w:color w:val="000000"/>
          <w:sz w:val="28"/>
        </w:rPr>
        <w:t xml:space="preserve">
      12. 在勘探作业期间，地下资源使用者须确保：</w:t>
      </w:r>
    </w:p>
    <w:p>
      <w:pPr>
        <w:spacing w:after="0"/>
        <w:ind w:start="0"/>
        <w:jc w:val="both"/>
      </w:pPr>
      <w:r>
        <w:rPr>
          <w:rFonts w:ascii="Times New Roman"/>
          <w:b w:val="false"/>
          <w:i w:val="false"/>
          <w:color w:val="000000"/>
          <w:sz w:val="28"/>
        </w:rPr>
        <w:t xml:space="preserve">
      1) 采用符合勘探对象的优化技术手段开展勘探；</w:t>
      </w:r>
    </w:p>
    <w:p>
      <w:pPr>
        <w:spacing w:after="0"/>
        <w:ind w:start="0"/>
        <w:jc w:val="both"/>
      </w:pPr>
      <w:r>
        <w:rPr>
          <w:rFonts w:ascii="Times New Roman"/>
          <w:b w:val="false"/>
          <w:i w:val="false"/>
          <w:color w:val="000000"/>
          <w:sz w:val="28"/>
        </w:rPr>
        <w:t xml:space="preserve">
      2) 及时、准确地将所有作业细节、获取数据及研究成果记录于地质档案。</w:t>
      </w:r>
    </w:p>
    <w:p>
      <w:pPr>
        <w:spacing w:after="0"/>
        <w:ind w:start="0"/>
        <w:jc w:val="both"/>
      </w:pPr>
      <w:r>
        <w:rPr>
          <w:rFonts w:ascii="Times New Roman"/>
          <w:b w:val="false"/>
          <w:i w:val="false"/>
          <w:color w:val="000000"/>
          <w:sz w:val="28"/>
        </w:rPr>
        <w:t xml:space="preserve">
      13. 在勘探期间，地下资源使用者有权根据本法典及其他哈萨克斯坦共和国法律规定的试采项目方案，在获得批准的地下资源使用权及相关机构出具的积极意见后，对发现的矿床（矿床组合）实施试采作业。</w:t>
      </w:r>
    </w:p>
    <w:p>
      <w:pPr>
        <w:spacing w:after="0"/>
        <w:ind w:start="0"/>
        <w:jc w:val="both"/>
      </w:pPr>
      <w:r>
        <w:rPr>
          <w:rFonts w:ascii="Times New Roman"/>
          <w:b w:val="false"/>
          <w:i w:val="false"/>
          <w:color w:val="000000"/>
          <w:sz w:val="28"/>
        </w:rPr>
        <w:t xml:space="preserve">
      试采期限不得超过三年。</w:t>
      </w:r>
    </w:p>
    <w:p>
      <w:pPr>
        <w:spacing w:after="0"/>
        <w:ind w:start="0"/>
        <w:jc w:val="both"/>
      </w:pPr>
      <w:r>
        <w:rPr>
          <w:rFonts w:ascii="Times New Roman"/>
          <w:b w:val="false"/>
          <w:i w:val="false"/>
          <w:color w:val="000000"/>
          <w:sz w:val="28"/>
        </w:rPr>
        <w:t xml:space="preserve">
      13-1. 地下资源使用者有权放弃在非综合项目相关地下区域内，根据油气勘探开发合同工作计划规定的井眼钻探工作，但须同时满足下列条件：</w:t>
      </w:r>
    </w:p>
    <w:p>
      <w:pPr>
        <w:spacing w:after="0"/>
        <w:ind w:start="0"/>
        <w:jc w:val="both"/>
      </w:pPr>
      <w:r>
        <w:rPr>
          <w:rFonts w:ascii="Times New Roman"/>
          <w:b w:val="false"/>
          <w:i w:val="false"/>
          <w:color w:val="000000"/>
          <w:sz w:val="28"/>
        </w:rPr>
        <w:t xml:space="preserve">
      1) 已按勘探项目及工作计划在该地下区域完成地震勘探工作；</w:t>
      </w:r>
    </w:p>
    <w:p>
      <w:pPr>
        <w:spacing w:after="0"/>
        <w:ind w:start="0"/>
        <w:jc w:val="both"/>
      </w:pPr>
      <w:r>
        <w:rPr>
          <w:rFonts w:ascii="Times New Roman"/>
          <w:b w:val="false"/>
          <w:i w:val="false"/>
          <w:color w:val="000000"/>
          <w:sz w:val="28"/>
        </w:rPr>
        <w:t xml:space="preserve">
      2) 弃井申报最迟应于勘探生产合同签订之日起三年内提交。</w:t>
      </w:r>
    </w:p>
    <w:p>
      <w:pPr>
        <w:spacing w:after="0"/>
        <w:ind w:start="0"/>
        <w:jc w:val="both"/>
      </w:pPr>
      <w:r>
        <w:rPr>
          <w:rFonts w:ascii="Times New Roman"/>
          <w:b w:val="false"/>
          <w:i w:val="false"/>
          <w:color w:val="000000"/>
          <w:sz w:val="28"/>
        </w:rPr>
        <w:t xml:space="preserve">
      在此情况下，地下资源使用者须依照本法典第126条规定的方式和条件归还全部地下资源区块。</w:t>
      </w:r>
    </w:p>
    <w:p>
      <w:pPr>
        <w:spacing w:after="0"/>
        <w:ind w:start="0"/>
        <w:jc w:val="both"/>
      </w:pPr>
      <w:r>
        <w:rPr>
          <w:rFonts w:ascii="Times New Roman"/>
          <w:b w:val="false"/>
          <w:i w:val="false"/>
          <w:color w:val="000000"/>
          <w:sz w:val="28"/>
        </w:rPr>
        <w:t xml:space="preserve">
      若根据本款第一、二项规定终止钻探并归还地下区域，则钻探义务视为终止。</w:t>
      </w:r>
    </w:p>
    <w:p>
      <w:pPr>
        <w:spacing w:after="0"/>
        <w:ind w:start="0"/>
        <w:jc w:val="both"/>
      </w:pPr>
      <w:r>
        <w:rPr>
          <w:rFonts w:ascii="Times New Roman"/>
          <w:b w:val="false"/>
          <w:i w:val="false"/>
          <w:color w:val="000000"/>
          <w:sz w:val="28"/>
        </w:rPr>
        <w:t xml:space="preserve">
      14. 地下资源使用者有义务将其在勘探期间开采的归属其所有的油气资源全部供应给哈萨克斯坦共和国国内市场，但用于自身工艺需求消耗的油气资源或根据本法典要求进行燃烧的油气资源除外。</w:t>
      </w:r>
    </w:p>
    <w:p>
      <w:pPr>
        <w:spacing w:after="0"/>
        <w:ind w:start="0"/>
        <w:jc w:val="both"/>
      </w:pPr>
      <w:r>
        <w:rPr>
          <w:rFonts w:ascii="Times New Roman"/>
          <w:b w:val="false"/>
          <w:i w:val="false"/>
          <w:color w:val="000000"/>
          <w:sz w:val="28"/>
        </w:rPr>
        <w:t xml:space="preserve">
      15. 自综合项目下签订油气勘探开发合同之日起三年内，且地下资源使用者已依据该合同开展的地震勘探和（或）钻探工作成果获得地质信息时，地下资源使用者有权在完成任何类型指定工作后退还全部 （全部）地下资源区块，并基于截至退还勘探工作时已完成勘探工作所获的地质信息，拒绝执行工作计划中规定的后续（后续）类型工作，包括后续钻探及其他相关工作。 若发生此类退还，地下资源使用者不承担任何义务，包括支付与终止该工作计划项下工作执行及（或）提前终止此类合同相关的任何罚金，但本法典规定的消除油气地下资源使用后果的义务除外。</w:t>
      </w:r>
    </w:p>
    <w:p>
      <w:pPr>
        <w:spacing w:after="0"/>
        <w:ind w:start="0"/>
        <w:jc w:val="left"/>
      </w:pPr>
      <w:r>
        <w:rPr>
          <w:rFonts w:ascii="Times New Roman"/>
          <w:b w:val="false"/>
          <w:i w:val="false"/>
          <w:color w:val="ff0000"/>
          <w:sz w:val="28"/>
        </w:rPr>
        <w:t xml:space="preserve">      脚注：第123条经哈萨克斯坦共和国2022年12月29日第174-VII号法律修订（自首次正式公布之日起十个日历日后生效）；经2023年12月28日第52-VIII号法律修订（自首次正式公布之日起六十个日历日后生效）。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第124条 碳氢化合物矿床设施与基础设施</w:t>
      </w:r>
    </w:p>
    <w:p>
      <w:pPr>
        <w:spacing w:after="0"/>
        <w:ind w:start="0"/>
        <w:jc w:val="both"/>
      </w:pPr>
      <w:r>
        <w:rPr>
          <w:rFonts w:ascii="Times New Roman"/>
          <w:b w:val="false"/>
          <w:i w:val="false"/>
          <w:color w:val="000000"/>
          <w:sz w:val="28"/>
        </w:rPr>
        <w:t xml:space="preserve">
       1. 油田开发应建设油田设施及其他必要设施，用于从生产储存地点开采、处理、储存和运输油气至主干管网接入点和（或）其他运输方式的交接点。</w:t>
      </w:r>
    </w:p>
    <w:p>
      <w:pPr>
        <w:spacing w:after="0"/>
        <w:ind w:start="0"/>
        <w:jc w:val="both"/>
      </w:pPr>
      <w:r>
        <w:rPr>
          <w:rFonts w:ascii="Times New Roman"/>
          <w:b w:val="false"/>
          <w:i w:val="false"/>
          <w:color w:val="000000"/>
          <w:sz w:val="28"/>
        </w:rPr>
        <w:t xml:space="preserve">
       2. 油田开发须依据试采方案和（或）油田开发方案编制的技术设计文件实施。</w:t>
      </w:r>
    </w:p>
    <w:p>
      <w:pPr>
        <w:spacing w:after="0"/>
        <w:ind w:start="0"/>
        <w:jc w:val="both"/>
      </w:pPr>
      <w:r>
        <w:rPr>
          <w:rFonts w:ascii="Times New Roman"/>
          <w:b w:val="false"/>
          <w:i w:val="false"/>
          <w:color w:val="000000"/>
          <w:sz w:val="28"/>
        </w:rPr>
        <w:t xml:space="preserve">
       3. 在油气田开发设施的设计与施工中，应采取措施确保设施安全运行，并能控制和减轻可能发生的紧急事故后果。</w:t>
      </w:r>
    </w:p>
    <w:p>
      <w:pPr>
        <w:spacing w:after="0"/>
        <w:ind w:start="0"/>
        <w:jc w:val="both"/>
      </w:pPr>
      <w:r>
        <w:rPr>
          <w:rFonts w:ascii="Times New Roman"/>
          <w:b w:val="false"/>
          <w:i w:val="false"/>
          <w:color w:val="000000"/>
          <w:sz w:val="28"/>
        </w:rPr>
        <w:t xml:space="preserve">
       4. 设施建设须遵循项目文件规定的投产顺序。</w:t>
      </w:r>
    </w:p>
    <w:p>
      <w:pPr>
        <w:spacing w:after="0"/>
        <w:ind w:start="0"/>
        <w:jc w:val="both"/>
      </w:pPr>
      <w:r>
        <w:rPr>
          <w:rFonts w:ascii="Times New Roman"/>
          <w:b/>
          <w:i w:val="false"/>
          <w:color w:val="000000"/>
          <w:sz w:val="28"/>
        </w:rPr>
        <w:t xml:space="preserve">第125条 碳氢化合物生产条件</w:t>
      </w:r>
    </w:p>
    <w:p>
      <w:pPr>
        <w:spacing w:after="0"/>
        <w:ind w:start="0"/>
        <w:jc w:val="both"/>
      </w:pPr>
      <w:r>
        <w:rPr>
          <w:rFonts w:ascii="Times New Roman"/>
          <w:b w:val="false"/>
          <w:i w:val="false"/>
          <w:color w:val="000000"/>
          <w:sz w:val="28"/>
        </w:rPr>
        <w:t xml:space="preserve">
      1. 烃类开采作业须依据本法典及其他哈萨克斯坦共和国法律规定的、经批准的地下资源使用者及获得的肯定结论进行，该结论涉及油田开发项目、试运行项目或开发分析的评审。</w:t>
      </w:r>
    </w:p>
    <w:p>
      <w:pPr>
        <w:spacing w:after="0"/>
        <w:ind w:start="0"/>
        <w:jc w:val="both"/>
      </w:pPr>
      <w:r>
        <w:rPr>
          <w:rFonts w:ascii="Times New Roman"/>
          <w:b w:val="false"/>
          <w:i w:val="false"/>
          <w:color w:val="000000"/>
          <w:sz w:val="28"/>
        </w:rPr>
        <w:t xml:space="preserve">
      2. 开采应采用符合地下资源利用良好实践的方法，排除基本项目文件未规定的情形下碳氢化合物的损失。</w:t>
      </w:r>
    </w:p>
    <w:p>
      <w:pPr>
        <w:spacing w:after="0"/>
        <w:ind w:start="0"/>
        <w:jc w:val="both"/>
      </w:pPr>
      <w:r>
        <w:rPr>
          <w:rFonts w:ascii="Times New Roman"/>
          <w:b w:val="false"/>
          <w:i w:val="false"/>
          <w:color w:val="000000"/>
          <w:sz w:val="28"/>
        </w:rPr>
        <w:t xml:space="preserve">
      3. 采油过程中，允许钻探油田开发项目或开发分析中规定的井。</w:t>
      </w:r>
    </w:p>
    <w:p>
      <w:pPr>
        <w:spacing w:after="0"/>
        <w:ind w:start="0"/>
        <w:jc w:val="both"/>
      </w:pPr>
      <w:r>
        <w:rPr>
          <w:rFonts w:ascii="Times New Roman"/>
          <w:b w:val="false"/>
          <w:i w:val="false"/>
          <w:color w:val="000000"/>
          <w:sz w:val="28"/>
        </w:rPr>
        <w:t xml:space="preserve">
      4. 所有油气生产作业均须形成书面记录。</w:t>
      </w:r>
    </w:p>
    <w:p>
      <w:pPr>
        <w:spacing w:after="0"/>
        <w:ind w:start="0"/>
        <w:jc w:val="both"/>
      </w:pPr>
      <w:r>
        <w:rPr>
          <w:rFonts w:ascii="Times New Roman"/>
          <w:b w:val="false"/>
          <w:i w:val="false"/>
          <w:color w:val="000000"/>
          <w:sz w:val="28"/>
        </w:rPr>
        <w:t xml:space="preserve">
      5. 在油气生产过程中，地下资源使用者有义务确保： </w:t>
      </w:r>
    </w:p>
    <w:p>
      <w:pPr>
        <w:spacing w:after="0"/>
        <w:ind w:start="0"/>
        <w:jc w:val="both"/>
      </w:pPr>
      <w:r>
        <w:rPr>
          <w:rFonts w:ascii="Times New Roman"/>
          <w:b w:val="false"/>
          <w:i w:val="false"/>
          <w:color w:val="000000"/>
          <w:sz w:val="28"/>
        </w:rPr>
        <w:t xml:space="preserve">
      1) 生产所用技术设施的优化性与安全性；</w:t>
      </w:r>
    </w:p>
    <w:p>
      <w:pPr>
        <w:spacing w:after="0"/>
        <w:ind w:start="0"/>
        <w:jc w:val="both"/>
      </w:pPr>
      <w:r>
        <w:rPr>
          <w:rFonts w:ascii="Times New Roman"/>
          <w:b w:val="false"/>
          <w:i w:val="false"/>
          <w:color w:val="000000"/>
          <w:sz w:val="28"/>
        </w:rPr>
        <w:t xml:space="preserve">
      2) 防范危险人为过程对油气储层的破坏，避免导致开采困难及降低油气生产经济效益；</w:t>
      </w:r>
    </w:p>
    <w:p>
      <w:pPr>
        <w:spacing w:after="0"/>
        <w:ind w:start="0"/>
        <w:jc w:val="both"/>
      </w:pPr>
      <w:r>
        <w:rPr>
          <w:rFonts w:ascii="Times New Roman"/>
          <w:b w:val="false"/>
          <w:i w:val="false"/>
          <w:color w:val="000000"/>
          <w:sz w:val="28"/>
        </w:rPr>
        <w:t xml:space="preserve">
      3) 对开采的油气储量、残留于地下的油气储量、加工产品及开采过程中产生的生产废弃物进行可靠核算；</w:t>
      </w:r>
    </w:p>
    <w:p>
      <w:pPr>
        <w:spacing w:after="0"/>
        <w:ind w:start="0"/>
        <w:jc w:val="both"/>
      </w:pPr>
      <w:r>
        <w:rPr>
          <w:rFonts w:ascii="Times New Roman"/>
          <w:b w:val="false"/>
          <w:i w:val="false"/>
          <w:color w:val="000000"/>
          <w:sz w:val="28"/>
        </w:rPr>
        <w:t xml:space="preserve">
      4) 遵守开采规范标准及采用的开采方法；</w:t>
      </w:r>
    </w:p>
    <w:p>
      <w:pPr>
        <w:spacing w:after="0"/>
        <w:ind w:start="0"/>
        <w:jc w:val="both"/>
      </w:pPr>
      <w:r>
        <w:rPr>
          <w:rFonts w:ascii="Times New Roman"/>
          <w:b w:val="false"/>
          <w:i w:val="false"/>
          <w:color w:val="000000"/>
          <w:sz w:val="28"/>
        </w:rPr>
        <w:t xml:space="preserve">
      5) 遵守环境卫生防疫要求，规范油气加工废弃物及副产品的储存处置，防止其在取水区及油气产地积聚；</w:t>
      </w:r>
    </w:p>
    <w:p>
      <w:pPr>
        <w:spacing w:after="0"/>
        <w:ind w:start="0"/>
        <w:jc w:val="both"/>
      </w:pPr>
      <w:r>
        <w:rPr>
          <w:rFonts w:ascii="Times New Roman"/>
          <w:b w:val="false"/>
          <w:i w:val="false"/>
          <w:color w:val="000000"/>
          <w:sz w:val="28"/>
        </w:rPr>
        <w:t xml:space="preserve">
      6) 依照油田开发方案规定的方式开采油气。</w:t>
      </w:r>
    </w:p>
    <w:p>
      <w:pPr>
        <w:spacing w:after="0"/>
        <w:ind w:start="0"/>
        <w:jc w:val="both"/>
      </w:pPr>
      <w:r>
        <w:rPr>
          <w:rFonts w:ascii="Times New Roman"/>
          <w:b w:val="false"/>
          <w:i w:val="false"/>
          <w:color w:val="000000"/>
          <w:sz w:val="28"/>
        </w:rPr>
        <w:t xml:space="preserve">
      6. 烃类开采过程中提取的组分归属地下资源使用者所有，本法典或合同另有规定除外。</w:t>
      </w:r>
    </w:p>
    <w:p>
      <w:pPr>
        <w:spacing w:after="0"/>
        <w:ind w:start="0"/>
        <w:jc w:val="both"/>
      </w:pPr>
      <w:r>
        <w:rPr>
          <w:rFonts w:ascii="Times New Roman"/>
          <w:b w:val="false"/>
          <w:i w:val="false"/>
          <w:color w:val="000000"/>
          <w:sz w:val="28"/>
        </w:rPr>
        <w:t xml:space="preserve">
      7. 炭氢化合物开采过程中伴随产生的地下水开采无需取得特别许可或执照。 </w:t>
      </w:r>
    </w:p>
    <w:p>
      <w:pPr>
        <w:spacing w:after="0"/>
        <w:ind w:start="0"/>
        <w:jc w:val="both"/>
      </w:pPr>
      <w:r>
        <w:rPr>
          <w:rFonts w:ascii="Times New Roman"/>
          <w:b w:val="false"/>
          <w:i w:val="false"/>
          <w:color w:val="000000"/>
          <w:sz w:val="28"/>
        </w:rPr>
        <w:t xml:space="preserve">
      开采产生的地下水后续利用须遵循哈萨克斯坦共和国水资源与环境法律法规。</w:t>
      </w:r>
    </w:p>
    <w:p>
      <w:pPr>
        <w:spacing w:after="0"/>
        <w:ind w:start="0"/>
        <w:jc w:val="both"/>
      </w:pPr>
      <w:r>
        <w:rPr>
          <w:rFonts w:ascii="Times New Roman"/>
          <w:b w:val="false"/>
          <w:i w:val="false"/>
          <w:color w:val="000000"/>
          <w:sz w:val="28"/>
        </w:rPr>
        <w:t xml:space="preserve">
      8. 在油气生产期间，为明确油气田的地质构造及储量，允许对生产区域进行补充勘探（追加勘探）。</w:t>
      </w:r>
    </w:p>
    <w:p>
      <w:pPr>
        <w:spacing w:after="0"/>
        <w:ind w:start="0"/>
        <w:jc w:val="both"/>
      </w:pPr>
      <w:r>
        <w:rPr>
          <w:rFonts w:ascii="Times New Roman"/>
          <w:b w:val="false"/>
          <w:i w:val="false"/>
          <w:color w:val="000000"/>
          <w:sz w:val="28"/>
        </w:rPr>
        <w:t xml:space="preserve">
      9. 追加勘探工作须依据油田开发方案实施。</w:t>
      </w:r>
    </w:p>
    <w:p>
      <w:pPr>
        <w:spacing w:after="0"/>
        <w:ind w:start="0"/>
        <w:jc w:val="both"/>
      </w:pPr>
      <w:r>
        <w:rPr>
          <w:rFonts w:ascii="Times New Roman"/>
          <w:b w:val="false"/>
          <w:i w:val="false"/>
          <w:color w:val="000000"/>
          <w:sz w:val="28"/>
        </w:rPr>
        <w:t xml:space="preserve">
      若地下资源使用者在补充勘探期间于生产区域发现新储层，其评估工作应依据油田开发项目补充方案进行。</w:t>
      </w:r>
    </w:p>
    <w:p>
      <w:pPr>
        <w:spacing w:after="0"/>
        <w:ind w:start="0"/>
        <w:jc w:val="both"/>
      </w:pPr>
      <w:r>
        <w:rPr>
          <w:rFonts w:ascii="Times New Roman"/>
          <w:b w:val="false"/>
          <w:i w:val="false"/>
          <w:color w:val="000000"/>
          <w:sz w:val="28"/>
        </w:rPr>
        <w:t xml:space="preserve">
      10. 在地下资源区块内发现新储层，不构成在地下资源使用合同中确定勘探期和/或延长生产期的依据。</w:t>
      </w:r>
    </w:p>
    <w:p>
      <w:pPr>
        <w:spacing w:after="0"/>
        <w:ind w:start="0"/>
        <w:jc w:val="both"/>
      </w:pPr>
      <w:r>
        <w:rPr>
          <w:rFonts w:ascii="Times New Roman"/>
          <w:b/>
          <w:i w:val="false"/>
          <w:color w:val="000000"/>
          <w:sz w:val="28"/>
        </w:rPr>
        <w:t xml:space="preserve">第126条 减轻油气地下资源利用后果</w:t>
      </w:r>
    </w:p>
    <w:p>
      <w:pPr>
        <w:spacing w:after="0"/>
        <w:ind w:start="0"/>
        <w:jc w:val="both"/>
      </w:pPr>
      <w:r>
        <w:rPr>
          <w:rFonts w:ascii="Times New Roman"/>
          <w:b w:val="false"/>
          <w:i w:val="false"/>
          <w:color w:val="000000"/>
          <w:sz w:val="28"/>
        </w:rPr>
        <w:t xml:space="preserve">
      1. 减轻油气地下资源利用后果的工作，应依据经批准的地下资源使用者方案，并获得本法及其他哈萨克斯坦共和国法律规定的关于减轻地下资源利用后果的积极意见。</w:t>
      </w:r>
    </w:p>
    <w:p>
      <w:pPr>
        <w:spacing w:after="0"/>
        <w:ind w:start="0"/>
        <w:jc w:val="both"/>
      </w:pPr>
      <w:r>
        <w:rPr>
          <w:rFonts w:ascii="Times New Roman"/>
          <w:b w:val="false"/>
          <w:i w:val="false"/>
          <w:color w:val="000000"/>
          <w:sz w:val="28"/>
        </w:rPr>
        <w:t xml:space="preserve">
      烃类地下资源使用后果缓解工作的实施要求，由烃类领域主管机构批准的《烃类勘探开发过程中的保护与消除规则》规定。</w:t>
      </w:r>
    </w:p>
    <w:p>
      <w:pPr>
        <w:spacing w:after="0"/>
        <w:ind w:start="0"/>
        <w:jc w:val="both"/>
      </w:pPr>
      <w:r>
        <w:rPr>
          <w:rFonts w:ascii="Times New Roman"/>
          <w:b w:val="false"/>
          <w:i w:val="false"/>
          <w:color w:val="000000"/>
          <w:sz w:val="28"/>
        </w:rPr>
        <w:t xml:space="preserve">
      2. 减轻地下资源使用后果的工作应在下列情况下实施：</w:t>
      </w:r>
    </w:p>
    <w:p>
      <w:pPr>
        <w:spacing w:after="0"/>
        <w:ind w:start="0"/>
        <w:jc w:val="both"/>
      </w:pPr>
      <w:r>
        <w:rPr>
          <w:rFonts w:ascii="Times New Roman"/>
          <w:b w:val="false"/>
          <w:i w:val="false"/>
          <w:color w:val="000000"/>
          <w:sz w:val="28"/>
        </w:rPr>
        <w:t xml:space="preserve">
      1) 在地下资源使用权已终止的地下资源区块内实施，但本法典第107条第4款第2项和第3项规定的情况除外；</w:t>
      </w:r>
    </w:p>
    <w:p>
      <w:pPr>
        <w:spacing w:after="0"/>
        <w:ind w:start="0"/>
        <w:jc w:val="both"/>
      </w:pPr>
      <w:r>
        <w:rPr>
          <w:rFonts w:ascii="Times New Roman"/>
          <w:b w:val="false"/>
          <w:i w:val="false"/>
          <w:color w:val="000000"/>
          <w:sz w:val="28"/>
        </w:rPr>
        <w:t xml:space="preserve">
      2）在地下资源使用者拟依照本法典第114条规定归还给国家的地下资源区块（或其部分）上；</w:t>
      </w:r>
    </w:p>
    <w:p>
      <w:pPr>
        <w:spacing w:after="0"/>
        <w:ind w:start="0"/>
        <w:jc w:val="both"/>
      </w:pPr>
      <w:r>
        <w:rPr>
          <w:rFonts w:ascii="Times New Roman"/>
          <w:b w:val="false"/>
          <w:i w:val="false"/>
          <w:color w:val="000000"/>
          <w:sz w:val="28"/>
        </w:rPr>
        <w:t xml:space="preserve">
      3）根据本法典第123条第13-1款规定返还整个地下区域时，该地下区域。</w:t>
      </w:r>
    </w:p>
    <w:p>
      <w:pPr>
        <w:spacing w:after="0"/>
        <w:ind w:start="0"/>
        <w:jc w:val="both"/>
      </w:pPr>
      <w:r>
        <w:rPr>
          <w:rFonts w:ascii="Times New Roman"/>
          <w:b w:val="false"/>
          <w:i w:val="false"/>
          <w:color w:val="000000"/>
          <w:sz w:val="28"/>
        </w:rPr>
        <w:t xml:space="preserve">
      3. 在本条第2款第1项规定的情形下，地下资源使用权被终止的权利人，以及根据本条第2款第3项声明归还全部地下资源区域的地下资源使用者，均应履行下列义务：</w:t>
      </w:r>
    </w:p>
    <w:p>
      <w:pPr>
        <w:spacing w:after="0"/>
        <w:ind w:start="0"/>
        <w:jc w:val="both"/>
      </w:pPr>
      <w:r>
        <w:rPr>
          <w:rFonts w:ascii="Times New Roman"/>
          <w:b w:val="false"/>
          <w:i w:val="false"/>
          <w:color w:val="000000"/>
          <w:sz w:val="28"/>
        </w:rPr>
        <w:t xml:space="preserve">
      1) 自地下资源使用权终止或提交放弃整个地下资源地块申请之日起两个月内，批准并提交经本法典及其他哈萨克斯坦共和国法律规定的审查程序的地下资源使用后果消除方案；</w:t>
      </w:r>
    </w:p>
    <w:p>
      <w:pPr>
        <w:spacing w:after="0"/>
        <w:ind w:start="0"/>
        <w:jc w:val="both"/>
      </w:pPr>
      <w:r>
        <w:rPr>
          <w:rFonts w:ascii="Times New Roman"/>
          <w:b w:val="false"/>
          <w:i w:val="false"/>
          <w:color w:val="000000"/>
          <w:sz w:val="28"/>
        </w:rPr>
        <w:t xml:space="preserve">
      2) 在油气含烃地下区域内，须在油气含烃地下使用后果消除方案规定的期限内完成地下使用后果的消除工作。</w:t>
      </w:r>
    </w:p>
    <w:p>
      <w:pPr>
        <w:spacing w:after="0"/>
        <w:ind w:start="0"/>
        <w:jc w:val="both"/>
      </w:pPr>
      <w:r>
        <w:rPr>
          <w:rFonts w:ascii="Times New Roman"/>
          <w:b w:val="false"/>
          <w:i w:val="false"/>
          <w:color w:val="000000"/>
          <w:sz w:val="28"/>
        </w:rPr>
        <w:t xml:space="preserve">
      4. 地下资源使用对油气资源影响的消除工作，自下列证书签署之日起视为完成：</w:t>
      </w:r>
    </w:p>
    <w:p>
      <w:pPr>
        <w:spacing w:after="0"/>
        <w:ind w:start="0"/>
        <w:jc w:val="both"/>
      </w:pPr>
      <w:r>
        <w:rPr>
          <w:rFonts w:ascii="Times New Roman"/>
          <w:b w:val="false"/>
          <w:i w:val="false"/>
          <w:color w:val="000000"/>
          <w:sz w:val="28"/>
        </w:rPr>
        <w:t xml:space="preserve">
      1）由地下资源使用者（其地下资源使用权被无条件终止者）签署；</w:t>
      </w:r>
    </w:p>
    <w:p>
      <w:pPr>
        <w:spacing w:after="0"/>
        <w:ind w:start="0"/>
        <w:jc w:val="both"/>
      </w:pPr>
      <w:r>
        <w:rPr>
          <w:rFonts w:ascii="Times New Roman"/>
          <w:b w:val="false"/>
          <w:i w:val="false"/>
          <w:color w:val="000000"/>
          <w:sz w:val="28"/>
        </w:rPr>
        <w:t xml:space="preserve">
      2）由主管机关代表签署；</w:t>
      </w:r>
    </w:p>
    <w:p>
      <w:pPr>
        <w:spacing w:after="0"/>
        <w:ind w:start="0"/>
        <w:jc w:val="both"/>
      </w:pPr>
      <w:r>
        <w:rPr>
          <w:rFonts w:ascii="Times New Roman"/>
          <w:b w:val="false"/>
          <w:i w:val="false"/>
          <w:color w:val="000000"/>
          <w:sz w:val="28"/>
        </w:rPr>
        <w:t xml:space="preserve">
      3）由环境保护、人口卫生防疫及地区、共和国级城市、首都地方行政机关的授权机构代表签署；</w:t>
      </w:r>
    </w:p>
    <w:p>
      <w:pPr>
        <w:spacing w:after="0"/>
        <w:ind w:start="0"/>
        <w:jc w:val="both"/>
      </w:pPr>
      <w:r>
        <w:rPr>
          <w:rFonts w:ascii="Times New Roman"/>
          <w:b w:val="false"/>
          <w:i w:val="false"/>
          <w:color w:val="000000"/>
          <w:sz w:val="28"/>
        </w:rPr>
        <w:t xml:space="preserve">
      4) 若减缓措施实施于私有土地或长期土地使用权地块，则由该地块所有者或土地使用者签署。</w:t>
      </w:r>
    </w:p>
    <w:p>
      <w:pPr>
        <w:spacing w:after="0"/>
        <w:ind w:start="0"/>
        <w:jc w:val="both"/>
      </w:pPr>
      <w:r>
        <w:rPr>
          <w:rFonts w:ascii="Times New Roman"/>
          <w:b w:val="false"/>
          <w:i w:val="false"/>
          <w:color w:val="000000"/>
          <w:sz w:val="28"/>
        </w:rPr>
        <w:t xml:space="preserve">
      5. 若签署后果缓解证明后查明：相关地下区域内地下资源使用权被终止者违反缓解方案完成清算工作，或发现已关闭（封存）井口存在渗漏， 主管机关应通知该人员所发现的违规行为，并告知其有义务在规定期限内自费消除该违规行为。</w:t>
      </w:r>
    </w:p>
    <w:p>
      <w:pPr>
        <w:spacing w:after="0"/>
        <w:ind w:start="0"/>
        <w:jc w:val="both"/>
      </w:pPr>
      <w:r>
        <w:rPr>
          <w:rFonts w:ascii="Times New Roman"/>
          <w:b w:val="false"/>
          <w:i w:val="false"/>
          <w:color w:val="000000"/>
          <w:sz w:val="28"/>
        </w:rPr>
        <w:t xml:space="preserve">
      本款第一项规定不适用于向新地下资源使用者移交的地下区域内发现违规行为的情况。</w:t>
      </w:r>
    </w:p>
    <w:p>
      <w:pPr>
        <w:spacing w:after="0"/>
        <w:ind w:start="0"/>
        <w:jc w:val="both"/>
      </w:pPr>
      <w:r>
        <w:rPr>
          <w:rFonts w:ascii="Times New Roman"/>
          <w:b w:val="false"/>
          <w:i w:val="false"/>
          <w:color w:val="000000"/>
          <w:sz w:val="28"/>
        </w:rPr>
        <w:t xml:space="preserve">
      6. 地下资源使用者履行消除油气开采后果的义务，应通过银行存款质押予以保障。 </w:t>
      </w:r>
    </w:p>
    <w:p>
      <w:pPr>
        <w:spacing w:after="0"/>
        <w:ind w:start="0"/>
        <w:jc w:val="both"/>
      </w:pPr>
      <w:r>
        <w:rPr>
          <w:rFonts w:ascii="Times New Roman"/>
          <w:b w:val="false"/>
          <w:i w:val="false"/>
          <w:color w:val="000000"/>
          <w:sz w:val="28"/>
        </w:rPr>
        <w:t xml:space="preserve">
      地下使用者履行消除油气勘探后果义务的情况，应通过本法典第55条第4款规定的方法之一予以保障。</w:t>
      </w:r>
    </w:p>
    <w:p>
      <w:pPr>
        <w:spacing w:after="0"/>
        <w:ind w:start="0"/>
        <w:jc w:val="both"/>
      </w:pPr>
      <w:r>
        <w:rPr>
          <w:rFonts w:ascii="Times New Roman"/>
          <w:b w:val="false"/>
          <w:i w:val="false"/>
          <w:color w:val="000000"/>
          <w:sz w:val="28"/>
        </w:rPr>
        <w:t xml:space="preserve">
      6-1. 如果采用外国银行担保作为确保地下资源使用者履行综合项目勘探与生产合同中勘探期地下资源使用后果消除义务的方法，该银行必须至少获得标准普尔评级机构“BBB-”的最低信用评级，或穆迪、惠誉评级机构评定等级相当的评级。</w:t>
      </w:r>
    </w:p>
    <w:p>
      <w:pPr>
        <w:spacing w:after="0"/>
        <w:ind w:start="0"/>
        <w:jc w:val="both"/>
      </w:pPr>
      <w:r>
        <w:rPr>
          <w:rFonts w:ascii="Times New Roman"/>
          <w:b w:val="false"/>
          <w:i w:val="false"/>
          <w:color w:val="000000"/>
          <w:sz w:val="28"/>
        </w:rPr>
        <w:t xml:space="preserve">
      若采用哈萨克斯坦银行担保作为确保勘探开发合同中地下资源使用者履行勘探期内消除地下资源使用后果义务的手段，该银行须至少获得标准普尔评级机构授予的"BB-"级信用评级，或根据穆迪、惠誉评级机构的评级标准达到同等水平。</w:t>
      </w:r>
    </w:p>
    <w:p>
      <w:pPr>
        <w:spacing w:after="0"/>
        <w:ind w:start="0"/>
        <w:jc w:val="both"/>
      </w:pPr>
      <w:r>
        <w:rPr>
          <w:rFonts w:ascii="Times New Roman"/>
          <w:b w:val="false"/>
          <w:i w:val="false"/>
          <w:color w:val="000000"/>
          <w:sz w:val="28"/>
        </w:rPr>
        <w:t xml:space="preserve">
      6-2. 外国银行出具的担保书可使用外语撰写，但地下资源使用者须提供经公证员认证的哈萨克语和俄语译本。</w:t>
      </w:r>
    </w:p>
    <w:p>
      <w:pPr>
        <w:spacing w:after="0"/>
        <w:ind w:start="0"/>
        <w:jc w:val="both"/>
      </w:pPr>
      <w:r>
        <w:rPr>
          <w:rFonts w:ascii="Times New Roman"/>
          <w:b w:val="false"/>
          <w:i w:val="false"/>
          <w:color w:val="000000"/>
          <w:sz w:val="28"/>
        </w:rPr>
        <w:t xml:space="preserve">
      6-3. 外国银行根据复杂项目合同出具的担保函，可不采用主管机关批准的标准格式。</w:t>
      </w:r>
    </w:p>
    <w:p>
      <w:pPr>
        <w:spacing w:after="0"/>
        <w:ind w:start="0"/>
        <w:jc w:val="both"/>
      </w:pPr>
      <w:r>
        <w:rPr>
          <w:rFonts w:ascii="Times New Roman"/>
          <w:b w:val="false"/>
          <w:i w:val="false"/>
          <w:color w:val="000000"/>
          <w:sz w:val="28"/>
        </w:rPr>
        <w:t xml:space="preserve">
      非标准形式的外国银行为综合项目地下资源使用合同出具的担保须包含下列条款：</w:t>
      </w:r>
    </w:p>
    <w:p>
      <w:pPr>
        <w:spacing w:after="0"/>
        <w:ind w:start="0"/>
        <w:jc w:val="both"/>
      </w:pPr>
      <w:r>
        <w:rPr>
          <w:rFonts w:ascii="Times New Roman"/>
          <w:b w:val="false"/>
          <w:i w:val="false"/>
          <w:color w:val="000000"/>
          <w:sz w:val="28"/>
        </w:rPr>
        <w:t xml:space="preserve">
      1) 银行担保须覆盖地下资源使用者根据本法规定为消除地下资源使用后果所承担的全部义务金额；</w:t>
      </w:r>
    </w:p>
    <w:p>
      <w:pPr>
        <w:spacing w:after="0"/>
        <w:ind w:start="0"/>
        <w:jc w:val="both"/>
      </w:pPr>
      <w:r>
        <w:rPr>
          <w:rFonts w:ascii="Times New Roman"/>
          <w:b w:val="false"/>
          <w:i w:val="false"/>
          <w:color w:val="000000"/>
          <w:sz w:val="28"/>
        </w:rPr>
        <w:t xml:space="preserve">
      2）银行担保须为完全、无条件且不可撤销的担保；</w:t>
      </w:r>
    </w:p>
    <w:p>
      <w:pPr>
        <w:spacing w:after="0"/>
        <w:ind w:start="0"/>
        <w:jc w:val="both"/>
      </w:pPr>
      <w:r>
        <w:rPr>
          <w:rFonts w:ascii="Times New Roman"/>
          <w:b w:val="false"/>
          <w:i w:val="false"/>
          <w:color w:val="000000"/>
          <w:sz w:val="28"/>
        </w:rPr>
        <w:t xml:space="preserve">
      3) 银行担保有效期应持续至根据本法典要求完成地下资源使用后果的清理工作为止。</w:t>
      </w:r>
    </w:p>
    <w:p>
      <w:pPr>
        <w:spacing w:after="0"/>
        <w:ind w:start="0"/>
        <w:jc w:val="both"/>
      </w:pPr>
      <w:r>
        <w:rPr>
          <w:rFonts w:ascii="Times New Roman"/>
          <w:b w:val="false"/>
          <w:i w:val="false"/>
          <w:color w:val="000000"/>
          <w:sz w:val="28"/>
        </w:rPr>
        <w:t xml:space="preserve">
      外国银行担保不符合本条要求时，可作为拒绝将其作为综合项目地下资源使用合同担保的依据。</w:t>
      </w:r>
    </w:p>
    <w:p>
      <w:pPr>
        <w:spacing w:after="0"/>
        <w:ind w:start="0"/>
        <w:jc w:val="both"/>
      </w:pPr>
      <w:r>
        <w:rPr>
          <w:rFonts w:ascii="Times New Roman"/>
          <w:b w:val="false"/>
          <w:i w:val="false"/>
          <w:color w:val="000000"/>
          <w:sz w:val="28"/>
        </w:rPr>
        <w:t xml:space="preserve">
      6-4. 对于确保履行复杂项目油气勘探后果消除义务的担保，非银行法人实体可担任担保人，前提是该担保人须获得标准普尔评级机构至少"BBB"级信用评级，或具备穆迪、惠誉评级机构同等评级水平。</w:t>
      </w:r>
    </w:p>
    <w:p>
      <w:pPr>
        <w:spacing w:after="0"/>
        <w:ind w:start="0"/>
        <w:jc w:val="both"/>
      </w:pPr>
      <w:r>
        <w:rPr>
          <w:rFonts w:ascii="Times New Roman"/>
          <w:b w:val="false"/>
          <w:i w:val="false"/>
          <w:color w:val="000000"/>
          <w:sz w:val="28"/>
        </w:rPr>
        <w:t xml:space="preserve">
      若担保人为外国法人实体，则担保文件可采用英文起草，但须强制提供哈萨克语及俄语译本，且译文准确性须经公证员认证。外国法人实体出具的担保文件须在签发地办理公证。</w:t>
      </w:r>
    </w:p>
    <w:p>
      <w:pPr>
        <w:spacing w:after="0"/>
        <w:ind w:start="0"/>
        <w:jc w:val="both"/>
      </w:pPr>
      <w:r>
        <w:rPr>
          <w:rFonts w:ascii="Times New Roman"/>
          <w:b w:val="false"/>
          <w:i w:val="false"/>
          <w:color w:val="000000"/>
          <w:sz w:val="28"/>
        </w:rPr>
        <w:t xml:space="preserve">
      本款规定不适用于国内碳氢化合物领域公司出具的担保。 </w:t>
      </w:r>
    </w:p>
    <w:p>
      <w:pPr>
        <w:spacing w:after="0"/>
        <w:ind w:start="0"/>
        <w:jc w:val="both"/>
      </w:pPr>
      <w:r>
        <w:rPr>
          <w:rFonts w:ascii="Times New Roman"/>
          <w:b w:val="false"/>
          <w:i w:val="false"/>
          <w:color w:val="000000"/>
          <w:sz w:val="28"/>
        </w:rPr>
        <w:t xml:space="preserve">
      7. 消除勘探后果的义务担保应通过以下方式形成：在勘探项目规定的作业开始前，依据消除油气勘探后果工作的市场价值，按勘探项目确定金额缴纳现金保证金。</w:t>
      </w:r>
    </w:p>
    <w:p>
      <w:pPr>
        <w:spacing w:after="0"/>
        <w:ind w:start="0"/>
        <w:jc w:val="both"/>
      </w:pPr>
      <w:r>
        <w:rPr>
          <w:rFonts w:ascii="Times New Roman"/>
          <w:b w:val="false"/>
          <w:i w:val="false"/>
          <w:color w:val="000000"/>
          <w:sz w:val="28"/>
        </w:rPr>
        <w:t xml:space="preserve">
      若勘探项目增补文件或试采项目文件批准增加勘探后果消除工作成本，则须在该项目文件规定的工作启动前，按选定担保方式支付相应追加金额。</w:t>
      </w:r>
    </w:p>
    <w:p>
      <w:pPr>
        <w:spacing w:after="0"/>
        <w:ind w:start="0"/>
        <w:jc w:val="both"/>
      </w:pPr>
      <w:r>
        <w:rPr>
          <w:rFonts w:ascii="Times New Roman"/>
          <w:b w:val="false"/>
          <w:i w:val="false"/>
          <w:color w:val="000000"/>
          <w:sz w:val="28"/>
        </w:rPr>
        <w:t xml:space="preserve">
      对于复杂项目，为履行消除勘探后果义务而在勘探期间提供的担保，应于下列日期中最早发生时终止：</w:t>
      </w:r>
    </w:p>
    <w:p>
      <w:pPr>
        <w:spacing w:after="0"/>
        <w:ind w:start="0"/>
        <w:jc w:val="both"/>
      </w:pPr>
      <w:r>
        <w:rPr>
          <w:rFonts w:ascii="Times New Roman"/>
          <w:b w:val="false"/>
          <w:i w:val="false"/>
          <w:color w:val="000000"/>
          <w:sz w:val="28"/>
        </w:rPr>
        <w:t xml:space="preserve">
      1) 勘探后果消除工作完成之日；</w:t>
      </w:r>
    </w:p>
    <w:p>
      <w:pPr>
        <w:spacing w:after="0"/>
        <w:ind w:start="0"/>
        <w:jc w:val="both"/>
      </w:pPr>
      <w:r>
        <w:rPr>
          <w:rFonts w:ascii="Times New Roman"/>
          <w:b w:val="false"/>
          <w:i w:val="false"/>
          <w:color w:val="000000"/>
          <w:sz w:val="28"/>
        </w:rPr>
        <w:t xml:space="preserve">
      2) 油气田开发项目获批之日。</w:t>
      </w:r>
    </w:p>
    <w:p>
      <w:pPr>
        <w:spacing w:after="0"/>
        <w:ind w:start="0"/>
        <w:jc w:val="both"/>
      </w:pPr>
      <w:r>
        <w:rPr>
          <w:rFonts w:ascii="Times New Roman"/>
          <w:b w:val="false"/>
          <w:i w:val="false"/>
          <w:color w:val="000000"/>
          <w:sz w:val="28"/>
        </w:rPr>
        <w:t xml:space="preserve">
      复杂项目进入生产期后，地下资源使用者应依据本条第六款第一项规定提供新的担保方式，并须在生产期开始之日起六个月内履行消除勘探期后果的义务。 若未能在规定期限内提供所需担保，应依照本法典第133条规定的程序提前终止地下资源使用合同。</w:t>
      </w:r>
    </w:p>
    <w:p>
      <w:pPr>
        <w:spacing w:after="0"/>
        <w:ind w:start="0"/>
        <w:jc w:val="both"/>
      </w:pPr>
      <w:r>
        <w:rPr>
          <w:rFonts w:ascii="Times New Roman"/>
          <w:b w:val="false"/>
          <w:i w:val="false"/>
          <w:color w:val="000000"/>
          <w:sz w:val="28"/>
        </w:rPr>
        <w:t xml:space="preserve">
      8. 作为确保履行消除开采后果义务的质押标的物的银行存款，应通过按油田开发项目确定金额、按计划油气产量比例缴纳资金的方式形成。 </w:t>
      </w:r>
    </w:p>
    <w:p>
      <w:pPr>
        <w:spacing w:after="0"/>
        <w:ind w:start="0"/>
        <w:jc w:val="both"/>
      </w:pPr>
      <w:r>
        <w:rPr>
          <w:rFonts w:ascii="Times New Roman"/>
          <w:b w:val="false"/>
          <w:i w:val="false"/>
          <w:color w:val="000000"/>
          <w:sz w:val="28"/>
        </w:rPr>
        <w:t xml:space="preserve">
      9. 消除生产后果义务履行的担保金额，应在油田开发项目中依据油气生产后果消除工作的市场价值确定，并至少每三年在开发分析过程中进行一次调整。</w:t>
      </w:r>
    </w:p>
    <w:p>
      <w:pPr>
        <w:spacing w:after="0"/>
        <w:ind w:start="0"/>
        <w:jc w:val="both"/>
      </w:pPr>
      <w:r>
        <w:rPr>
          <w:rFonts w:ascii="Times New Roman"/>
          <w:b w:val="false"/>
          <w:i w:val="false"/>
          <w:color w:val="000000"/>
          <w:sz w:val="28"/>
        </w:rPr>
        <w:t xml:space="preserve">
      担保金以本国货币或哈萨克斯坦共和国国家银行设定官方汇率的外币提供。 </w:t>
      </w:r>
    </w:p>
    <w:p>
      <w:pPr>
        <w:spacing w:after="0"/>
        <w:ind w:start="0"/>
        <w:jc w:val="both"/>
      </w:pPr>
      <w:r>
        <w:rPr>
          <w:rFonts w:ascii="Times New Roman"/>
          <w:b w:val="false"/>
          <w:i w:val="false"/>
          <w:color w:val="000000"/>
          <w:sz w:val="28"/>
        </w:rPr>
        <w:t xml:space="preserve">
      根据调整结果或在消除油气生产后果的工作过程中，保证金金额应依据消除油气生产后果工作的市场成本或实际在地下区域完成的清算工作成本确定。</w:t>
      </w:r>
    </w:p>
    <w:p>
      <w:pPr>
        <w:spacing w:after="0"/>
        <w:ind w:start="0"/>
        <w:jc w:val="both"/>
      </w:pPr>
      <w:r>
        <w:rPr>
          <w:rFonts w:ascii="Times New Roman"/>
          <w:b w:val="false"/>
          <w:i w:val="false"/>
          <w:color w:val="000000"/>
          <w:sz w:val="28"/>
        </w:rPr>
        <w:t xml:space="preserve">
      10. 地下资源使用权的转让是根据合同条款形成的抵押银行存款权利重新登记（转让）的无条件依据。</w:t>
      </w:r>
    </w:p>
    <w:p>
      <w:pPr>
        <w:spacing w:after="0"/>
        <w:ind w:start="0"/>
        <w:jc w:val="both"/>
      </w:pPr>
      <w:r>
        <w:rPr>
          <w:rFonts w:ascii="Times New Roman"/>
          <w:b w:val="false"/>
          <w:i w:val="false"/>
          <w:color w:val="000000"/>
          <w:sz w:val="28"/>
        </w:rPr>
        <w:t xml:space="preserve">
      11. 依本法典第128条实施的井口封堵措施，不适用于油气地下资源使用后果的清算。</w:t>
      </w:r>
    </w:p>
    <w:p>
      <w:pPr>
        <w:spacing w:after="0"/>
        <w:ind w:start="0"/>
        <w:jc w:val="left"/>
      </w:pPr>
      <w:r>
        <w:rPr>
          <w:rFonts w:ascii="Times New Roman"/>
          <w:b w:val="false"/>
          <w:i w:val="false"/>
          <w:color w:val="ff0000"/>
          <w:sz w:val="28"/>
        </w:rPr>
        <w:t xml:space="preserve">      脚注：第126条经哈萨克斯坦共和国2022年12月29日第174-VII号法律修订（自首次官方公布之日起十个日历日后生效）；经2023年12月28日第52-VIII号法律修订（自首次官方公布之日起六十个日历日后生效）。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第127条 含油气矿产地下区块的保护</w:t>
      </w:r>
    </w:p>
    <w:p>
      <w:pPr>
        <w:spacing w:after="0"/>
        <w:ind w:start="0"/>
        <w:jc w:val="both"/>
      </w:pPr>
      <w:r>
        <w:rPr>
          <w:rFonts w:ascii="Times New Roman"/>
          <w:b w:val="false"/>
          <w:i w:val="false"/>
          <w:color w:val="000000"/>
          <w:sz w:val="28"/>
        </w:rPr>
        <w:t xml:space="preserve">
      1. 地下资源区块的保留须依据经批准的地下资源使用者，并获得本法典及其他哈萨克斯坦共和国法律规定的关于审查地下资源区块保留方案的积极意见。</w:t>
      </w:r>
    </w:p>
    <w:p>
      <w:pPr>
        <w:spacing w:after="0"/>
        <w:ind w:start="0"/>
        <w:jc w:val="both"/>
      </w:pPr>
      <w:r>
        <w:rPr>
          <w:rFonts w:ascii="Times New Roman"/>
          <w:b w:val="false"/>
          <w:i w:val="false"/>
          <w:color w:val="000000"/>
          <w:sz w:val="28"/>
        </w:rPr>
        <w:t xml:space="preserve">
      油气矿区保护要求由油气领域主管机构批准的《油气勘探开发期间矿区保护与撤销规则》规定。</w:t>
      </w:r>
    </w:p>
    <w:p>
      <w:pPr>
        <w:spacing w:after="0"/>
        <w:ind w:start="0"/>
        <w:jc w:val="both"/>
      </w:pPr>
      <w:r>
        <w:rPr>
          <w:rFonts w:ascii="Times New Roman"/>
          <w:b w:val="false"/>
          <w:i w:val="false"/>
          <w:color w:val="000000"/>
          <w:sz w:val="28"/>
        </w:rPr>
        <w:t xml:space="preserve">
      2. 地下区块的保护工作应在下列情形下实施：</w:t>
      </w:r>
    </w:p>
    <w:p>
      <w:pPr>
        <w:spacing w:after="0"/>
        <w:ind w:start="0"/>
        <w:jc w:val="both"/>
      </w:pPr>
      <w:r>
        <w:rPr>
          <w:rFonts w:ascii="Times New Roman"/>
          <w:b w:val="false"/>
          <w:i w:val="false"/>
          <w:color w:val="000000"/>
          <w:sz w:val="28"/>
        </w:rPr>
        <w:t xml:space="preserve">
      1) 在本法典第107条第4款第2项规定的情形下，对已终止地下资源使用权的地下资源区块实施保护；</w:t>
      </w:r>
    </w:p>
    <w:p>
      <w:pPr>
        <w:spacing w:after="0"/>
        <w:ind w:start="0"/>
        <w:jc w:val="both"/>
      </w:pPr>
      <w:r>
        <w:rPr>
          <w:rFonts w:ascii="Times New Roman"/>
          <w:b w:val="false"/>
          <w:i w:val="false"/>
          <w:color w:val="000000"/>
          <w:sz w:val="28"/>
        </w:rPr>
        <w:t xml:space="preserve">
      2）本法规定情形下暂停油气矿产资源使用合同时。</w:t>
      </w:r>
    </w:p>
    <w:p>
      <w:pPr>
        <w:spacing w:after="0"/>
        <w:ind w:start="0"/>
        <w:jc w:val="both"/>
      </w:pPr>
      <w:r>
        <w:rPr>
          <w:rFonts w:ascii="Times New Roman"/>
          <w:b w:val="false"/>
          <w:i w:val="false"/>
          <w:color w:val="000000"/>
          <w:sz w:val="28"/>
        </w:rPr>
        <w:t xml:space="preserve">
      3. 地下资源使用者（指相关地下资源区块地下资源使用权终止的权利人）须履行下列义务：</w:t>
      </w:r>
    </w:p>
    <w:p>
      <w:pPr>
        <w:spacing w:after="0"/>
        <w:ind w:start="0"/>
        <w:jc w:val="both"/>
      </w:pPr>
      <w:r>
        <w:rPr>
          <w:rFonts w:ascii="Times New Roman"/>
          <w:b w:val="false"/>
          <w:i w:val="false"/>
          <w:color w:val="000000"/>
          <w:sz w:val="28"/>
        </w:rPr>
        <w:t xml:space="preserve">
      1) 自地下资源使用权终止或碳氢化合物地下资源使用合同中止之日起两个月内，批准并提交地下资源区块保护方案，以通过本法典及其他哈萨克斯坦共和国法律规定的审查；</w:t>
      </w:r>
    </w:p>
    <w:p>
      <w:pPr>
        <w:spacing w:after="0"/>
        <w:ind w:start="0"/>
        <w:jc w:val="both"/>
      </w:pPr>
      <w:r>
        <w:rPr>
          <w:rFonts w:ascii="Times New Roman"/>
          <w:b w:val="false"/>
          <w:i w:val="false"/>
          <w:color w:val="000000"/>
          <w:sz w:val="28"/>
        </w:rPr>
        <w:t xml:space="preserve">
      2) 在资源保护方案规定的期限内完成地下资源区块的保护工作。</w:t>
      </w:r>
    </w:p>
    <w:p>
      <w:pPr>
        <w:spacing w:after="0"/>
        <w:ind w:start="0"/>
        <w:jc w:val="both"/>
      </w:pPr>
      <w:r>
        <w:rPr>
          <w:rFonts w:ascii="Times New Roman"/>
          <w:b w:val="false"/>
          <w:i w:val="false"/>
          <w:color w:val="000000"/>
          <w:sz w:val="28"/>
        </w:rPr>
        <w:t xml:space="preserve">
      4. 下列情形下签署的维护证明书签发之日视为地下区块维护完成：</w:t>
      </w:r>
    </w:p>
    <w:p>
      <w:pPr>
        <w:spacing w:after="0"/>
        <w:ind w:start="0"/>
        <w:jc w:val="both"/>
      </w:pPr>
      <w:r>
        <w:rPr>
          <w:rFonts w:ascii="Times New Roman"/>
          <w:b w:val="false"/>
          <w:i w:val="false"/>
          <w:color w:val="000000"/>
          <w:sz w:val="28"/>
        </w:rPr>
        <w:t xml:space="preserve">
      1）由相关地下区块的地下资源使用者、地下资源使用权被终止者或清算操作员签署；</w:t>
      </w:r>
    </w:p>
    <w:p>
      <w:pPr>
        <w:spacing w:after="0"/>
        <w:ind w:start="0"/>
        <w:jc w:val="both"/>
      </w:pPr>
      <w:r>
        <w:rPr>
          <w:rFonts w:ascii="Times New Roman"/>
          <w:b w:val="false"/>
          <w:i w:val="false"/>
          <w:color w:val="000000"/>
          <w:sz w:val="28"/>
        </w:rPr>
        <w:t xml:space="preserve">
      2）由主管机关代表签署；</w:t>
      </w:r>
    </w:p>
    <w:p>
      <w:pPr>
        <w:spacing w:after="0"/>
        <w:ind w:start="0"/>
        <w:jc w:val="both"/>
      </w:pPr>
      <w:r>
        <w:rPr>
          <w:rFonts w:ascii="Times New Roman"/>
          <w:b w:val="false"/>
          <w:i w:val="false"/>
          <w:color w:val="000000"/>
          <w:sz w:val="28"/>
        </w:rPr>
        <w:t xml:space="preserve">
      3）由环境保护、人口卫生防疫及地区、共和国级城市、首都地方行政机关的授权机构代表签署；</w:t>
      </w:r>
    </w:p>
    <w:p>
      <w:pPr>
        <w:spacing w:after="0"/>
        <w:ind w:start="0"/>
        <w:jc w:val="both"/>
      </w:pPr>
      <w:r>
        <w:rPr>
          <w:rFonts w:ascii="Times New Roman"/>
          <w:b w:val="false"/>
          <w:i w:val="false"/>
          <w:color w:val="000000"/>
          <w:sz w:val="28"/>
        </w:rPr>
        <w:t xml:space="preserve">
      4) 若保护措施实施于私有土地或长期土地使用权地块，则由土地所有者或土地使用者完成。</w:t>
      </w:r>
    </w:p>
    <w:p>
      <w:pPr>
        <w:spacing w:after="0"/>
        <w:ind w:start="0"/>
        <w:jc w:val="both"/>
      </w:pPr>
      <w:r>
        <w:rPr>
          <w:rFonts w:ascii="Times New Roman"/>
          <w:b w:val="false"/>
          <w:i w:val="false"/>
          <w:color w:val="000000"/>
          <w:sz w:val="28"/>
        </w:rPr>
        <w:t xml:space="preserve">
      5. 含油气矿产的地下区块保护义务由地下资源使用者或地下资源使用权被终止者承担；若属本法典第107条第4款第2项规定情形，义务履行后的款项由地下资源使用者以担保金偿付。</w:t>
      </w:r>
    </w:p>
    <w:p>
      <w:pPr>
        <w:spacing w:after="0"/>
        <w:ind w:start="0"/>
        <w:jc w:val="both"/>
      </w:pPr>
      <w:r>
        <w:rPr>
          <w:rFonts w:ascii="Times New Roman"/>
          <w:b/>
          <w:i w:val="false"/>
          <w:color w:val="000000"/>
          <w:sz w:val="28"/>
        </w:rPr>
        <w:t xml:space="preserve">第128条 技术设施的保存与拆除</w:t>
      </w:r>
    </w:p>
    <w:p>
      <w:pPr>
        <w:spacing w:after="0"/>
        <w:ind w:start="0"/>
        <w:jc w:val="both"/>
      </w:pPr>
      <w:r>
        <w:rPr>
          <w:rFonts w:ascii="Times New Roman"/>
          <w:b w:val="false"/>
          <w:i w:val="false"/>
          <w:color w:val="000000"/>
          <w:sz w:val="28"/>
        </w:rPr>
        <w:t xml:space="preserve">
      1. 在油气勘探或生产期限届满前任何时间，地下资源使用者有权对地下资源使用作业中使用的特定技术设施（包括构筑物、设备、井口及其他财产）进行保存或清算。</w:t>
      </w:r>
    </w:p>
    <w:p>
      <w:pPr>
        <w:spacing w:after="0"/>
        <w:ind w:start="0"/>
        <w:jc w:val="both"/>
      </w:pPr>
      <w:r>
        <w:rPr>
          <w:rFonts w:ascii="Times New Roman"/>
          <w:b w:val="false"/>
          <w:i w:val="false"/>
          <w:color w:val="000000"/>
          <w:sz w:val="28"/>
        </w:rPr>
        <w:t xml:space="preserve">
      同时，在根据勘探和生产或开采油气合同进行生产期间，地下资源使用者有义务消除因技术和（或）地质原因需予以清算且无法根据油田开发项目用于其他用途的井。</w:t>
      </w:r>
    </w:p>
    <w:p>
      <w:pPr>
        <w:spacing w:after="0"/>
        <w:ind w:start="0"/>
        <w:jc w:val="both"/>
      </w:pPr>
      <w:r>
        <w:rPr>
          <w:rFonts w:ascii="Times New Roman"/>
          <w:b w:val="false"/>
          <w:i w:val="false"/>
          <w:color w:val="000000"/>
          <w:sz w:val="28"/>
        </w:rPr>
        <w:t xml:space="preserve">
      2. 工艺设施的清算或封存须依据经批准的地下资源使用者提交的、并获得本法典及其他哈萨克斯坦共和国法律认可的工艺设施清算或封存项目评估报告中作出的肯定结论进行，但碳氢化合物勘探生产期间经碳氢化合物领域主管机构批准的封存与清算规则中规定的特定类别井除外。 其拆除或封存须依据拆除封存计划实施。 </w:t>
      </w:r>
    </w:p>
    <w:p>
      <w:pPr>
        <w:spacing w:after="0"/>
        <w:ind w:start="0"/>
        <w:jc w:val="both"/>
      </w:pPr>
      <w:r>
        <w:rPr>
          <w:rFonts w:ascii="Times New Roman"/>
          <w:b w:val="false"/>
          <w:i w:val="false"/>
          <w:color w:val="000000"/>
          <w:sz w:val="28"/>
        </w:rPr>
        <w:t xml:space="preserve">
      3. 工艺设施封存或拆除作业的要求，由碳氢化合物领域授权机构批准的《碳氢化合物勘探生产期间封存与拆除规则》规定。</w:t>
      </w:r>
    </w:p>
    <w:p>
      <w:pPr>
        <w:spacing w:after="0"/>
        <w:ind w:start="0"/>
        <w:jc w:val="both"/>
      </w:pPr>
      <w:r>
        <w:rPr>
          <w:rFonts w:ascii="Times New Roman"/>
          <w:b w:val="false"/>
          <w:i w:val="false"/>
          <w:color w:val="000000"/>
          <w:sz w:val="28"/>
        </w:rPr>
        <w:t xml:space="preserve">
      4. 对于地下使用权已终止的地块，在超出地下地块保护范围实施工艺设施保护作业时，依据本法典第107条第4款第2项规定的情形，相关作业经费应由地下使用者承担。</w:t>
      </w:r>
    </w:p>
    <w:p>
      <w:pPr>
        <w:spacing w:after="0"/>
        <w:ind w:start="0"/>
        <w:jc w:val="both"/>
      </w:pPr>
      <w:r>
        <w:rPr>
          <w:rFonts w:ascii="Times New Roman"/>
          <w:b w:val="false"/>
          <w:i w:val="false"/>
          <w:color w:val="000000"/>
          <w:sz w:val="28"/>
        </w:rPr>
        <w:t xml:space="preserve">
      在地下使用对油气影响的消除框架外进行的工艺设施拆除工程，其资金由地下使用者承担。</w:t>
      </w:r>
    </w:p>
    <w:p>
      <w:pPr>
        <w:spacing w:after="0"/>
        <w:ind w:start="0"/>
        <w:jc w:val="both"/>
      </w:pPr>
      <w:r>
        <w:rPr>
          <w:rFonts w:ascii="Times New Roman"/>
          <w:b/>
          <w:i w:val="false"/>
          <w:color w:val="000000"/>
          <w:sz w:val="28"/>
        </w:rPr>
        <w:t xml:space="preserve">第129条 地下资源使用者在油气生产期间对地区教育、科学、数字化及社会经济发展领域的义务 </w:t>
      </w:r>
    </w:p>
    <w:p>
      <w:pPr>
        <w:spacing w:after="0"/>
        <w:ind w:start="0"/>
        <w:jc w:val="both"/>
      </w:pPr>
      <w:r>
        <w:rPr>
          <w:rFonts w:ascii="Times New Roman"/>
          <w:b w:val="false"/>
          <w:i w:val="false"/>
          <w:color w:val="ff0000"/>
          <w:sz w:val="28"/>
        </w:rPr>
        <w:t xml:space="preserve">
      注：第129条标题依据哈萨克斯坦共和国2020年6月25日第347-VI号法律修订（自首次官方公布之日起十个日历日后生效）。</w:t>
      </w:r>
    </w:p>
    <w:p>
      <w:pPr>
        <w:spacing w:after="0"/>
        <w:ind w:start="0"/>
        <w:jc w:val="both"/>
      </w:pPr>
      <w:r>
        <w:rPr>
          <w:rFonts w:ascii="Times New Roman"/>
          <w:b w:val="false"/>
          <w:i w:val="false"/>
          <w:color w:val="000000"/>
          <w:sz w:val="28"/>
        </w:rPr>
        <w:t xml:space="preserve">
      1. 自第二年起，生产期间地下资源使用者每年须履行下列义务：</w:t>
      </w:r>
    </w:p>
    <w:p>
      <w:pPr>
        <w:spacing w:after="0"/>
        <w:ind w:start="0"/>
        <w:jc w:val="both"/>
      </w:pPr>
      <w:r>
        <w:rPr>
          <w:rFonts w:ascii="Times New Roman"/>
          <w:b w:val="false"/>
          <w:i w:val="false"/>
          <w:color w:val="000000"/>
          <w:sz w:val="28"/>
        </w:rPr>
        <w:t xml:space="preserve">
      1) 按地下资源使用者上年度生产成本的1%比例，按主管机关与教育领域授权机构共同确定的程序，资助哈萨克斯坦人员培训；</w:t>
      </w:r>
    </w:p>
    <w:p>
      <w:pPr>
        <w:spacing w:after="0"/>
        <w:ind w:start="0"/>
        <w:jc w:val="both"/>
      </w:pPr>
      <w:r>
        <w:rPr>
          <w:rFonts w:ascii="Times New Roman"/>
          <w:b w:val="false"/>
          <w:i w:val="false"/>
          <w:color w:val="000000"/>
          <w:sz w:val="28"/>
        </w:rPr>
        <w:t xml:space="preserve">
      2) 按碳氢化合物领域授权机构与科学领域授权机构共同确定的方式，资助碳氢化合物领域研究、科技及（或）开发工作， 及（或）依据油气领域授权机构与信息化领域授权机构共同确定的方式，资助油气领域数字化项目，金额为地下资源使用者油气生产期间生产成本的1%，该生产期间以上年结果为基准；</w:t>
      </w:r>
    </w:p>
    <w:p>
      <w:pPr>
        <w:spacing w:after="0"/>
        <w:ind w:start="0"/>
        <w:jc w:val="both"/>
      </w:pPr>
      <w:r>
        <w:rPr>
          <w:rFonts w:ascii="Times New Roman"/>
          <w:b w:val="false"/>
          <w:i w:val="false"/>
          <w:color w:val="000000"/>
          <w:sz w:val="28"/>
        </w:rPr>
        <w:t xml:space="preserve">
      3）用于地区社会经济发展及基础设施建设，金额为地下资源使用合同项下投资总额的1%，该投资额基于前一年成果在油气生产期间确定。 若地下资源使用者已履行枯竭矿床地下资源使用合同中的投资义务，则该地区社会经济发展及基础设施建设资金应以该枯竭矿床追加开发投资计划中未使用的余额为限。</w:t>
      </w:r>
    </w:p>
    <w:p>
      <w:pPr>
        <w:spacing w:after="0"/>
        <w:ind w:start="0"/>
        <w:jc w:val="both"/>
      </w:pPr>
      <w:r>
        <w:rPr>
          <w:rFonts w:ascii="Times New Roman"/>
          <w:b w:val="false"/>
          <w:i w:val="false"/>
          <w:color w:val="000000"/>
          <w:sz w:val="28"/>
        </w:rPr>
        <w:t xml:space="preserve">
      1-1. 对于依据本法典第120条第10款签订新版本油气生产合同（该合同参照油气生产示范合同制定）的地下资源使用者，本条第1款规定的义务自生产期第一年起生效。</w:t>
      </w:r>
    </w:p>
    <w:p>
      <w:pPr>
        <w:spacing w:after="0"/>
        <w:ind w:start="0"/>
        <w:jc w:val="both"/>
      </w:pPr>
      <w:r>
        <w:rPr>
          <w:rFonts w:ascii="Times New Roman"/>
          <w:b w:val="false"/>
          <w:i w:val="false"/>
          <w:color w:val="000000"/>
          <w:sz w:val="28"/>
        </w:rPr>
        <w:t xml:space="preserve">
      2. 地区社会经济发展及基础设施建设的资金筹措，应包含地下资源使用者在该地区建设维护社会基础设施、扶持社会创业实体的支出，以及其为此目的向国家预算划拨的资金。</w:t>
      </w:r>
    </w:p>
    <w:p>
      <w:pPr>
        <w:spacing w:after="0"/>
        <w:ind w:start="0"/>
        <w:jc w:val="both"/>
      </w:pPr>
      <w:r>
        <w:rPr>
          <w:rFonts w:ascii="Times New Roman"/>
          <w:b w:val="false"/>
          <w:i w:val="false"/>
          <w:color w:val="000000"/>
          <w:sz w:val="28"/>
        </w:rPr>
        <w:t xml:space="preserve">
      在枯竭矿床地下资源使用合同项下投资义务框架内，用于地区社会经济发展及基础设施建设的资金，应包括地下资源使用者为此目的向国家预算转移的资金。</w:t>
      </w:r>
    </w:p>
    <w:p>
      <w:pPr>
        <w:spacing w:after="0"/>
        <w:ind w:start="0"/>
        <w:jc w:val="both"/>
      </w:pPr>
      <w:r>
        <w:rPr>
          <w:rFonts w:ascii="Times New Roman"/>
          <w:b w:val="false"/>
          <w:i w:val="false"/>
          <w:color w:val="000000"/>
          <w:sz w:val="28"/>
        </w:rPr>
        <w:t xml:space="preserve">
      3. 根据本条第1款规定提供的融资额若超过法定最低限额，应计入次年度地下资源使用者履行相应义务的基数。</w:t>
      </w:r>
    </w:p>
    <w:p>
      <w:pPr>
        <w:spacing w:after="0"/>
        <w:ind w:start="0"/>
        <w:jc w:val="left"/>
      </w:pPr>
      <w:r>
        <w:rPr>
          <w:rFonts w:ascii="Times New Roman"/>
          <w:b w:val="false"/>
          <w:i w:val="false"/>
          <w:color w:val="ff0000"/>
          <w:sz w:val="28"/>
        </w:rPr>
        <w:t xml:space="preserve">      脚注：第129条经哈萨克斯坦共和国2020年6月25日第347-VI号法律修订（自首次正式公布之日起十个日历日后生效）；经2022年6月27日第129-VII号法律修订（自2023年1月1日起生效）； 2023年12月28日第52-VIII号法律（自首次正式公布之日起六十个日历日后生效）。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第130条 地下资源使用者供应国内市场的义务 </w:t>
      </w:r>
    </w:p>
    <w:p>
      <w:pPr>
        <w:spacing w:after="0"/>
        <w:ind w:start="0"/>
        <w:jc w:val="both"/>
      </w:pPr>
      <w:r>
        <w:rPr>
          <w:rFonts w:ascii="Times New Roman"/>
          <w:b w:val="false"/>
          <w:i w:val="false"/>
          <w:color w:val="000000"/>
          <w:sz w:val="28"/>
        </w:rPr>
        <w:t xml:space="preserve">
      1. 为满足国内市场对石油产品需求，地下资源使用者须按交付计划向哈萨克斯坦共和国境内炼油厂供应原油，若因紧急情况导致炼油厂停产，则需向境外供应。</w:t>
      </w:r>
    </w:p>
    <w:p>
      <w:pPr>
        <w:spacing w:after="0"/>
        <w:ind w:start="0"/>
        <w:jc w:val="both"/>
      </w:pPr>
      <w:r>
        <w:rPr>
          <w:rFonts w:ascii="Times New Roman"/>
          <w:b w:val="false"/>
          <w:i w:val="false"/>
          <w:color w:val="000000"/>
          <w:sz w:val="28"/>
        </w:rPr>
        <w:t xml:space="preserve">
      供货计划的制定须遵循碳氢化合物主管机构批准的程序。</w:t>
      </w:r>
    </w:p>
    <w:p>
      <w:pPr>
        <w:spacing w:after="0"/>
        <w:ind w:start="0"/>
        <w:jc w:val="both"/>
      </w:pPr>
      <w:r>
        <w:rPr>
          <w:rFonts w:ascii="Times New Roman"/>
          <w:b w:val="false"/>
          <w:i w:val="false"/>
          <w:color w:val="000000"/>
          <w:sz w:val="28"/>
        </w:rPr>
        <w:t xml:space="preserve">
      本款规定不适用于依据本法典第36条第1-2款第1项和第3项规定的综合项目，在碳氢化合物勘探生产或生产合同期内进行生产的情况。</w:t>
      </w:r>
    </w:p>
    <w:p>
      <w:pPr>
        <w:spacing w:after="0"/>
        <w:ind w:start="0"/>
        <w:jc w:val="both"/>
      </w:pPr>
      <w:r>
        <w:rPr>
          <w:rFonts w:ascii="Times New Roman"/>
          <w:b w:val="false"/>
          <w:i w:val="false"/>
          <w:color w:val="000000"/>
          <w:sz w:val="28"/>
        </w:rPr>
        <w:t xml:space="preserve">
      2. 若地下资源使用者拟转让或转移其生产的轻质烃类宽馏分，该转让或转移仅限于加工设施位于哈萨克斯坦共和国境内的液化石油气生产商。液化石油气生产商名单由碳氢化合物主管机构批准。 </w:t>
      </w:r>
    </w:p>
    <w:p>
      <w:pPr>
        <w:spacing w:after="0"/>
        <w:ind w:start="0"/>
        <w:jc w:val="both"/>
      </w:pPr>
      <w:r>
        <w:rPr>
          <w:rFonts w:ascii="Times New Roman"/>
          <w:b w:val="false"/>
          <w:i w:val="false"/>
          <w:color w:val="000000"/>
          <w:sz w:val="28"/>
        </w:rPr>
        <w:t xml:space="preserve">
      此外，若无法向生产设施位于哈萨克斯坦共和国境内的液化石油气生产商进行转让或移交加工，该地下资源使用者经碳氢化合物领域授权机构协调后，有权在哈萨克斯坦共和国境外销售轻质烃类混合物。</w:t>
      </w:r>
    </w:p>
    <w:p>
      <w:pPr>
        <w:spacing w:after="0"/>
        <w:ind w:start="0"/>
        <w:jc w:val="both"/>
      </w:pPr>
      <w:r>
        <w:rPr>
          <w:rFonts w:ascii="Times New Roman"/>
          <w:b w:val="false"/>
          <w:i w:val="false"/>
          <w:color w:val="000000"/>
          <w:sz w:val="28"/>
        </w:rPr>
        <w:t xml:space="preserve">
      3. 本条所称轻质烃类混合物，系指经液化处理以利运输储存的轻质烃类（甲烷、乙烷、丙烷、丁烷及戊烷）与重质烃类混合物，其质含量须符合国家标准。</w:t>
      </w:r>
    </w:p>
    <w:p>
      <w:pPr>
        <w:spacing w:after="0"/>
        <w:ind w:start="0"/>
        <w:jc w:val="left"/>
      </w:pPr>
      <w:r>
        <w:rPr>
          <w:rFonts w:ascii="Times New Roman"/>
          <w:b w:val="false"/>
          <w:i w:val="false"/>
          <w:color w:val="ff0000"/>
          <w:sz w:val="28"/>
        </w:rPr>
        <w:t xml:space="preserve">      脚注：第130条经哈萨克斯坦共和国2022年12月29日第174-VII号法律修订（自首次正式公布之日起十个日历日后生效）；经2023年12月28日第52-VIII号法律修订（自首次正式公布之日起六十个日历日后生效）。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第131条 碳氢化合物勘探与生产作业中的货物、工程及服务采购</w:t>
      </w:r>
    </w:p>
    <w:p>
      <w:pPr>
        <w:spacing w:after="0"/>
        <w:ind w:start="0"/>
        <w:jc w:val="both"/>
      </w:pPr>
      <w:r>
        <w:rPr>
          <w:rFonts w:ascii="Times New Roman"/>
          <w:b w:val="false"/>
          <w:i w:val="false"/>
          <w:color w:val="000000"/>
          <w:sz w:val="28"/>
        </w:rPr>
        <w:t xml:space="preserve">
      1. 在油气勘探或生产过程中采购货物、工程及服务（包括承包商）应采用下列方式之一： </w:t>
      </w:r>
    </w:p>
    <w:p>
      <w:pPr>
        <w:spacing w:after="0"/>
        <w:ind w:start="0"/>
        <w:jc w:val="both"/>
      </w:pPr>
      <w:r>
        <w:rPr>
          <w:rFonts w:ascii="Times New Roman"/>
          <w:b w:val="false"/>
          <w:i w:val="false"/>
          <w:color w:val="000000"/>
          <w:sz w:val="28"/>
        </w:rPr>
        <w:t xml:space="preserve">
      1) 公开竞争； </w:t>
      </w:r>
    </w:p>
    <w:p>
      <w:pPr>
        <w:spacing w:after="0"/>
        <w:ind w:start="0"/>
        <w:jc w:val="both"/>
      </w:pPr>
      <w:r>
        <w:rPr>
          <w:rFonts w:ascii="Times New Roman"/>
          <w:b w:val="false"/>
          <w:i w:val="false"/>
          <w:color w:val="000000"/>
          <w:sz w:val="28"/>
        </w:rPr>
        <w:t xml:space="preserve">
      2）单一来源采购； </w:t>
      </w:r>
    </w:p>
    <w:p>
      <w:pPr>
        <w:spacing w:after="0"/>
        <w:ind w:start="0"/>
        <w:jc w:val="both"/>
      </w:pPr>
      <w:r>
        <w:rPr>
          <w:rFonts w:ascii="Times New Roman"/>
          <w:b w:val="false"/>
          <w:i w:val="false"/>
          <w:color w:val="000000"/>
          <w:sz w:val="28"/>
        </w:rPr>
        <w:t xml:space="preserve">
      3）降价公开竞标（电子交易）； </w:t>
      </w:r>
    </w:p>
    <w:p>
      <w:pPr>
        <w:spacing w:after="0"/>
        <w:ind w:start="0"/>
        <w:jc w:val="both"/>
      </w:pPr>
      <w:r>
        <w:rPr>
          <w:rFonts w:ascii="Times New Roman"/>
          <w:b w:val="false"/>
          <w:i w:val="false"/>
          <w:color w:val="000000"/>
          <w:sz w:val="28"/>
        </w:rPr>
        <w:t xml:space="preserve">
      4）通过商品交易所采购； </w:t>
      </w:r>
    </w:p>
    <w:p>
      <w:pPr>
        <w:spacing w:after="0"/>
        <w:ind w:start="0"/>
        <w:jc w:val="both"/>
      </w:pPr>
      <w:r>
        <w:rPr>
          <w:rFonts w:ascii="Times New Roman"/>
          <w:b w:val="false"/>
          <w:i w:val="false"/>
          <w:color w:val="000000"/>
          <w:sz w:val="28"/>
        </w:rPr>
        <w:t xml:space="preserve">
      5) 不适用本款规定方法的货物、工程及服务采购。</w:t>
      </w:r>
    </w:p>
    <w:p>
      <w:pPr>
        <w:spacing w:after="0"/>
        <w:ind w:start="0"/>
        <w:jc w:val="both"/>
      </w:pPr>
      <w:r>
        <w:rPr>
          <w:rFonts w:ascii="Times New Roman"/>
          <w:b w:val="false"/>
          <w:i w:val="false"/>
          <w:color w:val="000000"/>
          <w:sz w:val="28"/>
        </w:rPr>
        <w:t xml:space="preserve">
      地下资源使用者在勘探或生产油气过程中所需的货物、工程及服务采购，应采用本款第1)、 2)及3)款规定的方法进行，同时必须使用地下资源利用活动所用货物、工程及服务登记册，或使用位于哈萨克斯坦互联网段、其运作与该登记册同步的制造商或其他电子采购系统。</w:t>
      </w:r>
    </w:p>
    <w:p>
      <w:pPr>
        <w:spacing w:after="0"/>
        <w:ind w:start="0"/>
        <w:jc w:val="both"/>
      </w:pPr>
      <w:r>
        <w:rPr>
          <w:rFonts w:ascii="Times New Roman"/>
          <w:b w:val="false"/>
          <w:i w:val="false"/>
          <w:color w:val="000000"/>
          <w:sz w:val="28"/>
        </w:rPr>
        <w:t xml:space="preserve">
      通过商品交易所采购货物时，须遵循根据哈萨克斯坦共和国商品交易所相关法律批准的商品交易所商品清单，并满足商品交易所销售商品的最低数量要求。</w:t>
      </w:r>
    </w:p>
    <w:p>
      <w:pPr>
        <w:spacing w:after="0"/>
        <w:ind w:start="0"/>
        <w:jc w:val="both"/>
      </w:pPr>
      <w:r>
        <w:rPr>
          <w:rFonts w:ascii="Times New Roman"/>
          <w:b w:val="false"/>
          <w:i w:val="false"/>
          <w:color w:val="000000"/>
          <w:sz w:val="28"/>
        </w:rPr>
        <w:t xml:space="preserve">
      工程与服务采购招标组织者在确定中标者时，将对哈萨克斯坦本土工程与服务供应商的投标报价予以20%的条件性降价。 根据哈萨克斯坦共和国法律设立且注册于该国境内的个体经营者和（或）法人实体，其雇员总数中哈萨克斯坦公民占比不低于百分之九十五（不含首席执行官人数）， 在哈萨克斯坦共和国境内从事劳动活动的经理和专业人员除外，根据哈萨克斯坦共和国人口迁移法律，在企业内部调动范围内被认定为哈萨克斯坦工程与服务生产商。</w:t>
      </w:r>
    </w:p>
    <w:p>
      <w:pPr>
        <w:spacing w:after="0"/>
        <w:ind w:start="0"/>
        <w:jc w:val="both"/>
      </w:pPr>
      <w:r>
        <w:rPr>
          <w:rFonts w:ascii="Times New Roman"/>
          <w:b w:val="false"/>
          <w:i w:val="false"/>
          <w:color w:val="000000"/>
          <w:sz w:val="28"/>
        </w:rPr>
        <w:t xml:space="preserve">
      同时，根据哈萨克斯坦共和国人口迁移立法，在哈萨克斯坦共和国境内从事劳动活动的外国首席执行官、经理和专家人数，在企业内部调动框架内，不得超过每类首席执行官、经理和专家总数的百分之五十。</w:t>
      </w:r>
    </w:p>
    <w:p>
      <w:pPr>
        <w:spacing w:after="0"/>
        <w:ind w:start="0"/>
        <w:jc w:val="both"/>
      </w:pPr>
      <w:r>
        <w:rPr>
          <w:rFonts w:ascii="Times New Roman"/>
          <w:b w:val="false"/>
          <w:i w:val="false"/>
          <w:color w:val="000000"/>
          <w:sz w:val="28"/>
        </w:rPr>
        <w:t xml:space="preserve">
      地下资源使用者及其承包商采购用于油气勘探或生产的商品、工程和服务的程序，由油气主管部门确定。</w:t>
      </w:r>
    </w:p>
    <w:p>
      <w:pPr>
        <w:spacing w:after="0"/>
        <w:ind w:start="0"/>
        <w:jc w:val="both"/>
      </w:pPr>
      <w:r>
        <w:rPr>
          <w:rFonts w:ascii="Times New Roman"/>
          <w:b w:val="false"/>
          <w:i w:val="false"/>
          <w:color w:val="000000"/>
          <w:sz w:val="28"/>
        </w:rPr>
        <w:t xml:space="preserve">
      若地下资源使用者及其承包商违反碳氢化合物勘探或生产所需货物、工程及服务的采购程序，应承担地下资源使用合同规定的责任。</w:t>
      </w:r>
    </w:p>
    <w:p>
      <w:pPr>
        <w:spacing w:after="0"/>
        <w:ind w:start="0"/>
        <w:jc w:val="both"/>
      </w:pPr>
      <w:r>
        <w:rPr>
          <w:rFonts w:ascii="Times New Roman"/>
          <w:b w:val="false"/>
          <w:i w:val="false"/>
          <w:color w:val="000000"/>
          <w:sz w:val="28"/>
        </w:rPr>
        <w:t xml:space="preserve">
      2. 碳氢化合物电子采购系统与地下资源使用作业所用货物、工程及服务登记册及其生产商工作协调的程序，须经碳氢化合物领域授权机构批准。</w:t>
      </w:r>
    </w:p>
    <w:p>
      <w:pPr>
        <w:spacing w:after="0"/>
        <w:ind w:start="0"/>
        <w:jc w:val="both"/>
      </w:pPr>
      <w:r>
        <w:rPr>
          <w:rFonts w:ascii="Times New Roman"/>
          <w:b w:val="false"/>
          <w:i w:val="false"/>
          <w:color w:val="000000"/>
          <w:sz w:val="28"/>
        </w:rPr>
        <w:t xml:space="preserve">
      3. 本条所称：</w:t>
      </w:r>
    </w:p>
    <w:p>
      <w:pPr>
        <w:spacing w:after="0"/>
        <w:ind w:start="0"/>
        <w:jc w:val="both"/>
      </w:pPr>
      <w:r>
        <w:rPr>
          <w:rFonts w:ascii="Times New Roman"/>
          <w:b w:val="false"/>
          <w:i w:val="false"/>
          <w:color w:val="000000"/>
          <w:sz w:val="28"/>
        </w:rPr>
        <w:t xml:space="preserve">
      1) 地下资源使用作业所用货物、工程及服务及其生产商登记册，指用于管控地下资源使用作业所用货物、工程及服务及其生产商采购活动、实施电子采购并形成地下资源使用作业所用货物、工程及服务清单的国家信息系统；</w:t>
      </w:r>
    </w:p>
    <w:p>
      <w:pPr>
        <w:spacing w:after="0"/>
        <w:ind w:start="0"/>
        <w:jc w:val="both"/>
      </w:pPr>
      <w:r>
        <w:rPr>
          <w:rFonts w:ascii="Times New Roman"/>
          <w:b w:val="false"/>
          <w:i w:val="false"/>
          <w:color w:val="000000"/>
          <w:sz w:val="28"/>
        </w:rPr>
        <w:t xml:space="preserve">
      2) 电子采购系统指由采购组织者（地下资源使用者或其授权人员）依据碳氢化合物勘探或生产作业期间货物、工程及服务采购程序（该程序由碳氢化合物领域授权机构确定）实施采购的电子信息系统。</w:t>
      </w:r>
    </w:p>
    <w:p>
      <w:pPr>
        <w:spacing w:after="0"/>
        <w:ind w:start="0"/>
        <w:jc w:val="left"/>
      </w:pPr>
      <w:r>
        <w:rPr>
          <w:rFonts w:ascii="Times New Roman"/>
          <w:b w:val="false"/>
          <w:i w:val="false"/>
          <w:color w:val="ff0000"/>
          <w:sz w:val="28"/>
        </w:rPr>
        <w:t xml:space="preserve">      4. 根据哈萨克斯坦共和国2022年1月3日第101-VII号法律予以删除（自首次正式公布之日起六十个日历日后生效）。</w:t>
      </w:r>
      <w:r>
        <w:br/>
      </w:r>
      <w:r>
        <w:rPr>
          <w:rFonts w:ascii="Times New Roman"/>
          <w:b w:val="false"/>
          <w:i w:val="false"/>
          <w:color w:val="ff0000"/>
          <w:sz w:val="28"/>
        </w:rPr>
        <w:t xml:space="preserve">      5. 根据哈萨克斯坦共和国2022年1月3日第101-VII号法律予以删除（自首次正式公布之日起六十个日历日后生效）。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6. 地下资源使用者须按碳氢化合物领域授权机构批准的格式和程序，向其提交年度（一个财政年度）和中期（五个财政年度）货物、工程及服务采购计划，以及根据本法典第六章规定聘请运营商时拟获取有偿服务的相关信息。</w:t>
      </w:r>
    </w:p>
    <w:p>
      <w:pPr>
        <w:spacing w:after="0"/>
        <w:ind w:start="0"/>
        <w:jc w:val="both"/>
      </w:pPr>
      <w:r>
        <w:rPr>
          <w:rFonts w:ascii="Times New Roman"/>
          <w:b w:val="false"/>
          <w:i w:val="false"/>
          <w:color w:val="000000"/>
          <w:sz w:val="28"/>
        </w:rPr>
        <w:t xml:space="preserve">
      年度货物、工程及服务采购计划系指地下资源使用者编制的文件，其中明确规定该使用者在日历年度内计划采购的货物、工程及服务品类与数量，以及采购方式和期限。</w:t>
      </w:r>
    </w:p>
    <w:p>
      <w:pPr>
        <w:spacing w:after="0"/>
        <w:ind w:start="0"/>
        <w:jc w:val="both"/>
      </w:pPr>
      <w:r>
        <w:rPr>
          <w:rFonts w:ascii="Times New Roman"/>
          <w:b w:val="false"/>
          <w:i w:val="false"/>
          <w:color w:val="000000"/>
          <w:sz w:val="28"/>
        </w:rPr>
        <w:t xml:space="preserve">
      中期货物、工程及服务采购计划系指地下资源使用者编制的文件，该文件确定五年期内货物、工程及服务的品类与数量、采购方式及期限。</w:t>
      </w:r>
    </w:p>
    <w:p>
      <w:pPr>
        <w:spacing w:after="0"/>
        <w:ind w:start="0"/>
        <w:jc w:val="both"/>
      </w:pPr>
      <w:r>
        <w:rPr>
          <w:rFonts w:ascii="Times New Roman"/>
          <w:b w:val="false"/>
          <w:i w:val="false"/>
          <w:color w:val="000000"/>
          <w:sz w:val="28"/>
        </w:rPr>
        <w:t xml:space="preserve">
      计划采购运营商服务的信息是指由地下资源使用者编制的文件，该文件规定了运营商在偿付基础上提供的服务范围和时间安排。</w:t>
      </w:r>
    </w:p>
    <w:p>
      <w:pPr>
        <w:spacing w:after="0"/>
        <w:ind w:start="0"/>
        <w:jc w:val="both"/>
      </w:pPr>
      <w:r>
        <w:rPr>
          <w:rFonts w:ascii="Times New Roman"/>
          <w:b w:val="false"/>
          <w:i w:val="false"/>
          <w:color w:val="000000"/>
          <w:sz w:val="28"/>
        </w:rPr>
        <w:t xml:space="preserve">
      7. 本条第1款规定不适用于：</w:t>
      </w:r>
    </w:p>
    <w:p>
      <w:pPr>
        <w:spacing w:after="0"/>
        <w:ind w:start="0"/>
        <w:jc w:val="both"/>
      </w:pPr>
      <w:r>
        <w:rPr>
          <w:rFonts w:ascii="Times New Roman"/>
          <w:b w:val="false"/>
          <w:i w:val="false"/>
          <w:color w:val="000000"/>
          <w:sz w:val="28"/>
        </w:rPr>
        <w:t xml:space="preserve">
      1) 依据哈萨克斯坦共和国国家采购法律进行货物、工程及服务采购的地下资源使用者；</w:t>
      </w:r>
    </w:p>
    <w:p>
      <w:pPr>
        <w:spacing w:after="0"/>
        <w:ind w:start="0"/>
        <w:jc w:val="both"/>
      </w:pPr>
      <w:r>
        <w:rPr>
          <w:rFonts w:ascii="Times New Roman"/>
          <w:b w:val="false"/>
          <w:i w:val="false"/>
          <w:color w:val="000000"/>
          <w:sz w:val="28"/>
        </w:rPr>
        <w:t xml:space="preserve">
      2) 地下资源使用权人中，国家控股集团直接或间接持有百分之五十以上股份（权益）的法人实体。 </w:t>
      </w:r>
    </w:p>
    <w:p>
      <w:pPr>
        <w:spacing w:after="0"/>
        <w:ind w:start="0"/>
        <w:jc w:val="both"/>
      </w:pPr>
      <w:r>
        <w:rPr>
          <w:rFonts w:ascii="Times New Roman"/>
          <w:b w:val="false"/>
          <w:i w:val="false"/>
          <w:color w:val="000000"/>
          <w:sz w:val="28"/>
        </w:rPr>
        <w:t xml:space="preserve">
      8. 本条规定不适用于地下资源使用者依据综合项目下碳氢化合物勘探生产或生产合同开展活动时的货物、工程及服务采购。此类合同项下采购应遵循地下资源使用者确定的程序，同时该程序须确保：</w:t>
      </w:r>
    </w:p>
    <w:p>
      <w:pPr>
        <w:spacing w:after="0"/>
        <w:ind w:start="0"/>
        <w:jc w:val="both"/>
      </w:pPr>
      <w:r>
        <w:rPr>
          <w:rFonts w:ascii="Times New Roman"/>
          <w:b w:val="false"/>
          <w:i w:val="false"/>
          <w:color w:val="000000"/>
          <w:sz w:val="28"/>
        </w:rPr>
        <w:t xml:space="preserve">
      1) 在生产期间实施经地下资源使用者批准并与主管机关协商的本地货物、工程及服务供应商发展计划；</w:t>
      </w:r>
    </w:p>
    <w:p>
      <w:pPr>
        <w:spacing w:after="0"/>
        <w:ind w:start="0"/>
        <w:jc w:val="both"/>
      </w:pPr>
      <w:r>
        <w:rPr>
          <w:rFonts w:ascii="Times New Roman"/>
          <w:b w:val="false"/>
          <w:i w:val="false"/>
          <w:color w:val="000000"/>
          <w:sz w:val="28"/>
        </w:rPr>
        <w:t xml:space="preserve">
      2) 为所有有意参与货物、工程及服务采购招标的供应商提供充分且公平的参与机会；</w:t>
      </w:r>
    </w:p>
    <w:p>
      <w:pPr>
        <w:spacing w:after="0"/>
        <w:ind w:start="0"/>
        <w:jc w:val="both"/>
      </w:pPr>
      <w:r>
        <w:rPr>
          <w:rFonts w:ascii="Times New Roman"/>
          <w:b w:val="false"/>
          <w:i w:val="false"/>
          <w:color w:val="000000"/>
          <w:sz w:val="28"/>
        </w:rPr>
        <w:t xml:space="preserve">
      3) 对潜在货物、工程及服务供应商实施客观的初步筛选标准；</w:t>
      </w:r>
    </w:p>
    <w:p>
      <w:pPr>
        <w:spacing w:after="0"/>
        <w:ind w:start="0"/>
        <w:jc w:val="both"/>
      </w:pPr>
      <w:r>
        <w:rPr>
          <w:rFonts w:ascii="Times New Roman"/>
          <w:b w:val="false"/>
          <w:i w:val="false"/>
          <w:color w:val="000000"/>
          <w:sz w:val="28"/>
        </w:rPr>
        <w:t xml:space="preserve">
      4) 通过在地下资源使用者互联网资源上发布公告等方式，向所有相关方公开计划采购货物、工程及服务的信息，以及对潜在供应商的要求。</w:t>
      </w:r>
    </w:p>
    <w:p>
      <w:pPr>
        <w:spacing w:after="0"/>
        <w:ind w:start="0"/>
        <w:jc w:val="left"/>
      </w:pPr>
      <w:r>
        <w:rPr>
          <w:rFonts w:ascii="Times New Roman"/>
          <w:b w:val="false"/>
          <w:i w:val="false"/>
          <w:color w:val="ff0000"/>
          <w:sz w:val="28"/>
        </w:rPr>
        <w:t xml:space="preserve">      脚注：第131条经哈萨克斯坦共和国2022年1月3日第101-VII号法律修订（自首次正式公布之日起六十个日历日后生效）； 2022年12月29日第174-VII号修正案（自首次正式公布之日起十个日历日后生效）；2023年4月20日第226-VII号修正案（自2023年7月1日起生效）。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第132条 碳氢化合物勘探与生产中的地下资源使用者报告 </w:t>
      </w:r>
    </w:p>
    <w:p>
      <w:pPr>
        <w:spacing w:after="0"/>
        <w:ind w:start="0"/>
        <w:jc w:val="both"/>
      </w:pPr>
      <w:r>
        <w:rPr>
          <w:rFonts w:ascii="Times New Roman"/>
          <w:b w:val="false"/>
          <w:i w:val="false"/>
          <w:color w:val="000000"/>
          <w:sz w:val="28"/>
        </w:rPr>
        <w:t xml:space="preserve">
      根据油气地下资源使用合同，地下资源使用者须提交下列报告：</w:t>
      </w:r>
    </w:p>
    <w:p>
      <w:pPr>
        <w:spacing w:after="0"/>
        <w:ind w:start="0"/>
        <w:jc w:val="both"/>
      </w:pPr>
      <w:r>
        <w:rPr>
          <w:rFonts w:ascii="Times New Roman"/>
          <w:b w:val="false"/>
          <w:i w:val="false"/>
          <w:color w:val="000000"/>
          <w:sz w:val="28"/>
        </w:rPr>
        <w:t xml:space="preserve">
      1）地质报告；</w:t>
      </w:r>
    </w:p>
    <w:p>
      <w:pPr>
        <w:spacing w:after="0"/>
        <w:ind w:start="0"/>
        <w:jc w:val="both"/>
      </w:pPr>
      <w:r>
        <w:rPr>
          <w:rFonts w:ascii="Times New Roman"/>
          <w:b w:val="false"/>
          <w:i w:val="false"/>
          <w:color w:val="000000"/>
          <w:sz w:val="28"/>
        </w:rPr>
        <w:t xml:space="preserve">
      2）许可证与合同条款履行情况报告；</w:t>
      </w:r>
    </w:p>
    <w:p>
      <w:pPr>
        <w:spacing w:after="0"/>
        <w:ind w:start="0"/>
        <w:jc w:val="both"/>
      </w:pPr>
      <w:r>
        <w:rPr>
          <w:rFonts w:ascii="Times New Roman"/>
          <w:b w:val="false"/>
          <w:i w:val="false"/>
          <w:color w:val="000000"/>
          <w:sz w:val="28"/>
        </w:rPr>
        <w:t xml:space="preserve">
      3）采购货物、工程及服务报告，并注明其中本土化成分比例；</w:t>
      </w:r>
    </w:p>
    <w:p>
      <w:pPr>
        <w:spacing w:after="0"/>
        <w:ind w:start="0"/>
        <w:jc w:val="both"/>
      </w:pPr>
      <w:r>
        <w:rPr>
          <w:rFonts w:ascii="Times New Roman"/>
          <w:b w:val="false"/>
          <w:i w:val="false"/>
          <w:color w:val="000000"/>
          <w:sz w:val="28"/>
        </w:rPr>
        <w:t xml:space="preserve">
      4）人员本土化内容报告；</w:t>
      </w:r>
    </w:p>
    <w:p>
      <w:pPr>
        <w:spacing w:after="0"/>
        <w:ind w:start="0"/>
        <w:jc w:val="both"/>
      </w:pPr>
      <w:r>
        <w:rPr>
          <w:rFonts w:ascii="Times New Roman"/>
          <w:b w:val="false"/>
          <w:i w:val="false"/>
          <w:color w:val="000000"/>
          <w:sz w:val="28"/>
        </w:rPr>
        <w:t xml:space="preserve">
      5）哈萨克斯坦人员培训经费支出报告；</w:t>
      </w:r>
    </w:p>
    <w:p>
      <w:pPr>
        <w:spacing w:after="0"/>
        <w:ind w:start="0"/>
        <w:jc w:val="both"/>
      </w:pPr>
      <w:r>
        <w:rPr>
          <w:rFonts w:ascii="Times New Roman"/>
          <w:b w:val="false"/>
          <w:i w:val="false"/>
          <w:color w:val="000000"/>
          <w:sz w:val="28"/>
        </w:rPr>
        <w:t xml:space="preserve">
      6) 科研、技术开发工作支出报告；</w:t>
      </w:r>
    </w:p>
    <w:p>
      <w:pPr>
        <w:spacing w:after="0"/>
        <w:ind w:start="0"/>
        <w:jc w:val="both"/>
      </w:pPr>
      <w:r>
        <w:rPr>
          <w:rFonts w:ascii="Times New Roman"/>
          <w:b w:val="false"/>
          <w:i w:val="false"/>
          <w:color w:val="000000"/>
          <w:sz w:val="28"/>
        </w:rPr>
        <w:t xml:space="preserve">
      7) 关于直接或间接控制地下资源使用者的人员和（或）组织构成报告。</w:t>
      </w:r>
    </w:p>
    <w:p>
      <w:pPr>
        <w:spacing w:after="0"/>
        <w:ind w:start="0"/>
        <w:jc w:val="both"/>
      </w:pPr>
      <w:r>
        <w:rPr>
          <w:rFonts w:ascii="Times New Roman"/>
          <w:b w:val="false"/>
          <w:i w:val="false"/>
          <w:color w:val="000000"/>
          <w:sz w:val="28"/>
        </w:rPr>
        <w:t xml:space="preserve">
      本条第1项规定的报告应按地下资源研究主管机构批准的程序提交该机构。</w:t>
      </w:r>
    </w:p>
    <w:p>
      <w:pPr>
        <w:spacing w:after="0"/>
        <w:ind w:start="0"/>
        <w:jc w:val="both"/>
      </w:pPr>
      <w:r>
        <w:rPr>
          <w:rFonts w:ascii="Times New Roman"/>
          <w:b w:val="false"/>
          <w:i w:val="false"/>
          <w:color w:val="000000"/>
          <w:sz w:val="28"/>
        </w:rPr>
        <w:t xml:space="preserve">
      本条第2项规定的报告应按其批准的程序提交主管机关。</w:t>
      </w:r>
    </w:p>
    <w:p>
      <w:pPr>
        <w:spacing w:after="0"/>
        <w:ind w:start="0"/>
        <w:jc w:val="both"/>
      </w:pPr>
      <w:r>
        <w:rPr>
          <w:rFonts w:ascii="Times New Roman"/>
          <w:b w:val="false"/>
          <w:i w:val="false"/>
          <w:color w:val="000000"/>
          <w:sz w:val="28"/>
        </w:rPr>
        <w:t xml:space="preserve">
      本条第3项至第7项规定的报告应按照其批准的格式和程序提交给碳氢化合物领域的授权机构。 </w:t>
      </w:r>
    </w:p>
    <w:p>
      <w:pPr>
        <w:spacing w:after="0"/>
        <w:ind w:start="0"/>
        <w:jc w:val="both"/>
      </w:pPr>
      <w:r>
        <w:rPr>
          <w:rFonts w:ascii="Times New Roman"/>
          <w:b/>
          <w:i w:val="false"/>
          <w:color w:val="000000"/>
          <w:sz w:val="28"/>
        </w:rPr>
        <w:t xml:space="preserve">第133条。地下资源使用者违反地下资源使用合同条款的责任 </w:t>
      </w:r>
    </w:p>
    <w:p>
      <w:pPr>
        <w:spacing w:after="0"/>
        <w:ind w:start="0"/>
        <w:jc w:val="both"/>
      </w:pPr>
      <w:r>
        <w:rPr>
          <w:rFonts w:ascii="Times New Roman"/>
          <w:b w:val="false"/>
          <w:i w:val="false"/>
          <w:color w:val="000000"/>
          <w:sz w:val="28"/>
        </w:rPr>
        <w:t xml:space="preserve">
      1. 地下资源使用者违反地下资源使用合同义务时，承担下列责任：</w:t>
      </w:r>
    </w:p>
    <w:p>
      <w:pPr>
        <w:spacing w:after="0"/>
        <w:ind w:start="0"/>
        <w:jc w:val="both"/>
      </w:pPr>
      <w:r>
        <w:rPr>
          <w:rFonts w:ascii="Times New Roman"/>
          <w:b w:val="false"/>
          <w:i w:val="false"/>
          <w:color w:val="000000"/>
          <w:sz w:val="28"/>
        </w:rPr>
        <w:t xml:space="preserve">
      1）按地下资源使用合同规定的条件、程序和金额缴纳罚金；</w:t>
      </w:r>
    </w:p>
    <w:p>
      <w:pPr>
        <w:spacing w:after="0"/>
        <w:ind w:start="0"/>
        <w:jc w:val="both"/>
      </w:pPr>
      <w:r>
        <w:rPr>
          <w:rFonts w:ascii="Times New Roman"/>
          <w:b w:val="false"/>
          <w:i w:val="false"/>
          <w:color w:val="000000"/>
          <w:sz w:val="28"/>
        </w:rPr>
        <w:t xml:space="preserve">
      2) 主管机关根据本法典第106条规定的情形和方式单方面提前终止地下资源使用合同。</w:t>
      </w:r>
    </w:p>
    <w:p>
      <w:pPr>
        <w:spacing w:after="0"/>
        <w:ind w:start="0"/>
        <w:jc w:val="both"/>
      </w:pPr>
      <w:r>
        <w:rPr>
          <w:rFonts w:ascii="Times New Roman"/>
          <w:b w:val="false"/>
          <w:i w:val="false"/>
          <w:color w:val="000000"/>
          <w:sz w:val="28"/>
        </w:rPr>
        <w:t xml:space="preserve">
      同时，支付违约金不免除地下资源使用者履行相关义务的责任。</w:t>
      </w:r>
    </w:p>
    <w:p>
      <w:pPr>
        <w:spacing w:after="0"/>
        <w:ind w:start="0"/>
        <w:jc w:val="both"/>
      </w:pPr>
      <w:r>
        <w:rPr>
          <w:rFonts w:ascii="Times New Roman"/>
          <w:b w:val="false"/>
          <w:i w:val="false"/>
          <w:color w:val="000000"/>
          <w:sz w:val="28"/>
        </w:rPr>
        <w:t xml:space="preserve">
      2. 在下列情形下，主管机关应当以书面形式通知地下资源使用者违反地下资源使用合同条款及条件的行为，并告知其在规定期限内支付违约金和（或）消除该违约行为的义务：</w:t>
      </w:r>
    </w:p>
    <w:p>
      <w:pPr>
        <w:spacing w:after="0"/>
        <w:ind w:start="0"/>
        <w:jc w:val="both"/>
      </w:pPr>
      <w:r>
        <w:rPr>
          <w:rFonts w:ascii="Times New Roman"/>
          <w:b w:val="false"/>
          <w:i w:val="false"/>
          <w:color w:val="000000"/>
          <w:sz w:val="28"/>
        </w:rPr>
        <w:t xml:space="preserve">
      1) 地下资源使用者在报告年度内履行地下资源使用合同规定的财务义务不足百分之三十；</w:t>
      </w:r>
    </w:p>
    <w:p>
      <w:pPr>
        <w:spacing w:after="0"/>
        <w:ind w:start="0"/>
        <w:jc w:val="both"/>
      </w:pPr>
      <w:r>
        <w:rPr>
          <w:rFonts w:ascii="Times New Roman"/>
          <w:b w:val="false"/>
          <w:i w:val="false"/>
          <w:color w:val="000000"/>
          <w:sz w:val="28"/>
        </w:rPr>
        <w:t xml:space="preserve">
      2) 从事碳氢化合物地下资源开发作业导致地表完整性受损，且未按规定时间表提供担保或违反担保金额组建时间表；</w:t>
      </w:r>
    </w:p>
    <w:p>
      <w:pPr>
        <w:spacing w:after="0"/>
        <w:ind w:start="0"/>
        <w:jc w:val="both"/>
      </w:pPr>
      <w:r>
        <w:rPr>
          <w:rFonts w:ascii="Times New Roman"/>
          <w:b w:val="false"/>
          <w:i w:val="false"/>
          <w:color w:val="000000"/>
          <w:sz w:val="28"/>
        </w:rPr>
        <w:t xml:space="preserve">
      3）其他违反地下资源使用合同规定的义务的情形。</w:t>
      </w:r>
    </w:p>
    <w:p>
      <w:pPr>
        <w:spacing w:after="0"/>
        <w:ind w:start="0"/>
        <w:jc w:val="both"/>
      </w:pPr>
      <w:r>
        <w:rPr>
          <w:rFonts w:ascii="Times New Roman"/>
          <w:b w:val="false"/>
          <w:i w:val="false"/>
          <w:color w:val="000000"/>
          <w:sz w:val="28"/>
        </w:rPr>
        <w:t xml:space="preserve">
      3. 地下资源使用者纠正违反合同义务的期限不得超过六个月（涉及合同约定的实物义务）；涉及本条第2款第1项和第2项规定的义务时，期限为三个月；涉及地下资源使用合同规定的其他义务时，期限为收到书面通知之日起一个月。</w:t>
      </w:r>
    </w:p>
    <w:p>
      <w:pPr>
        <w:spacing w:after="0"/>
        <w:ind w:start="0"/>
        <w:jc w:val="both"/>
      </w:pPr>
      <w:r>
        <w:rPr>
          <w:rFonts w:ascii="Times New Roman"/>
          <w:b w:val="false"/>
          <w:i w:val="false"/>
          <w:color w:val="000000"/>
          <w:sz w:val="28"/>
        </w:rPr>
        <w:t xml:space="preserve">
      4. 地下资源使用者须在通知规定的期限内消除违规行为，并向主管机关提交书面通知及消除违规的证明文件。</w:t>
      </w:r>
    </w:p>
    <w:p>
      <w:pPr>
        <w:spacing w:after="0"/>
        <w:ind w:start="0"/>
        <w:jc w:val="both"/>
      </w:pPr>
      <w:r>
        <w:rPr>
          <w:rFonts w:ascii="Times New Roman"/>
          <w:b w:val="false"/>
          <w:i w:val="false"/>
          <w:color w:val="000000"/>
          <w:sz w:val="28"/>
        </w:rPr>
        <w:t xml:space="preserve">
      5. 地下资源使用者有权向主管机关提交关于延长消除地下资源使用合同规定义务违约期限的提案，并说明延长期限的理由。 主管机关在收到延期消除违约行为的申请后十个工作日内，根据审议结果通知地下资源使用者同意延期或作出有理有据的拒绝决定。</w:t>
      </w:r>
    </w:p>
    <w:p>
      <w:pPr>
        <w:spacing w:after="0"/>
        <w:ind w:start="0"/>
        <w:jc w:val="both"/>
      </w:pPr>
      <w:r>
        <w:rPr>
          <w:rFonts w:ascii="Times New Roman"/>
          <w:b w:val="false"/>
          <w:i w:val="false"/>
          <w:color w:val="000000"/>
          <w:sz w:val="28"/>
        </w:rPr>
        <w:t xml:space="preserve">
      6. 若明显无法在本条第3款规定的期限内消除地下资源使用合同规定的违约行为，主管机关有权设定其他期限以消除该违约行为。</w:t>
      </w:r>
    </w:p>
    <w:p>
      <w:pPr>
        <w:spacing w:after="0"/>
        <w:ind w:start="0"/>
        <w:jc w:val="left"/>
      </w:pPr>
      <w:r>
        <w:rPr>
          <w:rFonts w:ascii="Times New Roman"/>
          <w:b/>
          <w:i w:val="false"/>
          <w:color w:val="000000"/>
        </w:rPr>
        <w:t xml:space="preserve"> 第十九章 碳氢化合物地下资源利用中的项目文件 </w:t>
      </w:r>
    </w:p>
    <w:p>
      <w:pPr>
        <w:spacing w:after="0"/>
        <w:ind w:start="0"/>
        <w:jc w:val="both"/>
      </w:pPr>
      <w:r>
        <w:rPr>
          <w:rFonts w:ascii="Times New Roman"/>
          <w:b/>
          <w:i w:val="false"/>
          <w:color w:val="000000"/>
          <w:sz w:val="28"/>
        </w:rPr>
        <w:t xml:space="preserve">第134条 碳氢化合物地下资源利用项目文件总则</w:t>
      </w:r>
    </w:p>
    <w:p>
      <w:pPr>
        <w:spacing w:after="0"/>
        <w:ind w:start="0"/>
        <w:jc w:val="both"/>
      </w:pPr>
      <w:r>
        <w:rPr>
          <w:rFonts w:ascii="Times New Roman"/>
          <w:b w:val="false"/>
          <w:i w:val="false"/>
          <w:color w:val="000000"/>
          <w:sz w:val="28"/>
        </w:rPr>
        <w:t xml:space="preserve">
      1. 碳氢化合物地下资源利用作业须依据下列项目文件实施：</w:t>
      </w:r>
    </w:p>
    <w:p>
      <w:pPr>
        <w:spacing w:after="0"/>
        <w:ind w:start="0"/>
        <w:jc w:val="both"/>
      </w:pPr>
      <w:r>
        <w:rPr>
          <w:rFonts w:ascii="Times New Roman"/>
          <w:b w:val="false"/>
          <w:i w:val="false"/>
          <w:color w:val="000000"/>
          <w:sz w:val="28"/>
        </w:rPr>
        <w:t xml:space="preserve">
      1) 基础项目文件：</w:t>
      </w:r>
    </w:p>
    <w:p>
      <w:pPr>
        <w:spacing w:after="0"/>
        <w:ind w:start="0"/>
        <w:jc w:val="both"/>
      </w:pPr>
      <w:r>
        <w:rPr>
          <w:rFonts w:ascii="Times New Roman"/>
          <w:b w:val="false"/>
          <w:i w:val="false"/>
          <w:color w:val="000000"/>
          <w:sz w:val="28"/>
        </w:rPr>
        <w:t xml:space="preserve">
      勘探项目；</w:t>
      </w:r>
    </w:p>
    <w:p>
      <w:pPr>
        <w:spacing w:after="0"/>
        <w:ind w:start="0"/>
        <w:jc w:val="both"/>
      </w:pPr>
      <w:r>
        <w:rPr>
          <w:rFonts w:ascii="Times New Roman"/>
          <w:b w:val="false"/>
          <w:i w:val="false"/>
          <w:color w:val="000000"/>
          <w:sz w:val="28"/>
        </w:rPr>
        <w:t xml:space="preserve">
      试采项目；</w:t>
      </w:r>
    </w:p>
    <w:p>
      <w:pPr>
        <w:spacing w:after="0"/>
        <w:ind w:start="0"/>
        <w:jc w:val="both"/>
      </w:pPr>
      <w:r>
        <w:rPr>
          <w:rFonts w:ascii="Times New Roman"/>
          <w:b w:val="false"/>
          <w:i w:val="false"/>
          <w:color w:val="000000"/>
          <w:sz w:val="28"/>
        </w:rPr>
        <w:t xml:space="preserve">
      油气田开发项目；</w:t>
      </w:r>
    </w:p>
    <w:p>
      <w:pPr>
        <w:spacing w:after="0"/>
        <w:ind w:start="0"/>
        <w:jc w:val="both"/>
      </w:pPr>
      <w:r>
        <w:rPr>
          <w:rFonts w:ascii="Times New Roman"/>
          <w:b w:val="false"/>
          <w:i w:val="false"/>
          <w:color w:val="000000"/>
          <w:sz w:val="28"/>
        </w:rPr>
        <w:t xml:space="preserve">
      2) 技术项目文件，其清单由地下资源合理综合利用统一规则确定。</w:t>
      </w:r>
    </w:p>
    <w:p>
      <w:pPr>
        <w:spacing w:after="0"/>
        <w:ind w:start="0"/>
        <w:jc w:val="both"/>
      </w:pPr>
      <w:r>
        <w:rPr>
          <w:rFonts w:ascii="Times New Roman"/>
          <w:b w:val="false"/>
          <w:i w:val="false"/>
          <w:color w:val="000000"/>
          <w:sz w:val="28"/>
        </w:rPr>
        <w:t xml:space="preserve">
      2. 含油气矿产地下资源利用的项目文件，应由持有相应活动许可的地下资源使用者委托项目组织编制。</w:t>
      </w:r>
    </w:p>
    <w:p>
      <w:pPr>
        <w:spacing w:after="0"/>
        <w:ind w:start="0"/>
        <w:jc w:val="both"/>
      </w:pPr>
      <w:r>
        <w:rPr>
          <w:rFonts w:ascii="Times New Roman"/>
          <w:b w:val="false"/>
          <w:i w:val="false"/>
          <w:color w:val="000000"/>
          <w:sz w:val="28"/>
        </w:rPr>
        <w:t xml:space="preserve">
      3. 项目文件应依据统一的地下资源合理综合利用规则，在地下资源利用的成功实践基础上编制。</w:t>
      </w:r>
    </w:p>
    <w:p>
      <w:pPr>
        <w:spacing w:after="0"/>
        <w:ind w:start="0"/>
        <w:jc w:val="both"/>
      </w:pPr>
      <w:r>
        <w:rPr>
          <w:rFonts w:ascii="Times New Roman"/>
          <w:b w:val="false"/>
          <w:i w:val="false"/>
          <w:color w:val="000000"/>
          <w:sz w:val="28"/>
        </w:rPr>
        <w:t xml:space="preserve">
      4. 含油气类地下资源利用项目文件须经地下资源使用者批准。</w:t>
      </w:r>
    </w:p>
    <w:p>
      <w:pPr>
        <w:spacing w:after="0"/>
        <w:ind w:start="0"/>
        <w:jc w:val="both"/>
      </w:pPr>
      <w:r>
        <w:rPr>
          <w:rFonts w:ascii="Times New Roman"/>
          <w:b w:val="false"/>
          <w:i w:val="false"/>
          <w:color w:val="000000"/>
          <w:sz w:val="28"/>
        </w:rPr>
        <w:t xml:space="preserve">
      5. 项目文件中规定的地下资源利用作业类型、方法、技术、范围及时间安排的变更，须在对项目文件进行相应修订后方可实施。</w:t>
      </w:r>
    </w:p>
    <w:p>
      <w:pPr>
        <w:spacing w:after="0"/>
        <w:ind w:start="0"/>
        <w:jc w:val="both"/>
      </w:pPr>
      <w:r>
        <w:rPr>
          <w:rFonts w:ascii="Times New Roman"/>
          <w:b w:val="false"/>
          <w:i w:val="false"/>
          <w:color w:val="000000"/>
          <w:sz w:val="28"/>
        </w:rPr>
        <w:t xml:space="preserve">
      6. 《地下资源合理综合利用统一规则》规定了无需对项目文件进行相应修改和补充即可变更地下资源利用作业类型、方法、技术、范围和时限的情形。</w:t>
      </w:r>
    </w:p>
    <w:p>
      <w:pPr>
        <w:spacing w:after="0"/>
        <w:ind w:start="0"/>
        <w:jc w:val="both"/>
      </w:pPr>
      <w:r>
        <w:rPr>
          <w:rFonts w:ascii="Times New Roman"/>
          <w:b w:val="false"/>
          <w:i w:val="false"/>
          <w:color w:val="000000"/>
          <w:sz w:val="28"/>
        </w:rPr>
        <w:t xml:space="preserve">
      7. 在设计文件中，可确定已发现矿床的预估边界，该边界可延伸至地下资源区块范围之外。</w:t>
      </w:r>
    </w:p>
    <w:p>
      <w:pPr>
        <w:spacing w:after="0"/>
        <w:ind w:start="0"/>
        <w:jc w:val="both"/>
      </w:pPr>
      <w:r>
        <w:rPr>
          <w:rFonts w:ascii="Times New Roman"/>
          <w:b w:val="false"/>
          <w:i w:val="false"/>
          <w:color w:val="000000"/>
          <w:sz w:val="28"/>
        </w:rPr>
        <w:t xml:space="preserve">
      8. 地下资源使用者须遵守本法典及其他哈萨克斯坦共和国法律规定的项目文件审查机构所作的肯定性意见条款。</w:t>
      </w:r>
    </w:p>
    <w:p>
      <w:pPr>
        <w:spacing w:after="0"/>
        <w:ind w:start="0"/>
        <w:jc w:val="both"/>
      </w:pPr>
      <w:r>
        <w:rPr>
          <w:rFonts w:ascii="Times New Roman"/>
          <w:b/>
          <w:i w:val="false"/>
          <w:color w:val="000000"/>
          <w:sz w:val="28"/>
        </w:rPr>
        <w:t xml:space="preserve">第135条 勘探工程项目</w:t>
      </w:r>
    </w:p>
    <w:p>
      <w:pPr>
        <w:spacing w:after="0"/>
        <w:ind w:start="0"/>
        <w:jc w:val="both"/>
      </w:pPr>
      <w:r>
        <w:rPr>
          <w:rFonts w:ascii="Times New Roman"/>
          <w:b w:val="false"/>
          <w:i w:val="false"/>
          <w:color w:val="000000"/>
          <w:sz w:val="28"/>
        </w:rPr>
        <w:t xml:space="preserve">
      1. 勘探项目须自勘探开发合同登记之日起一年内编制完成。</w:t>
      </w:r>
    </w:p>
    <w:p>
      <w:pPr>
        <w:spacing w:after="0"/>
        <w:ind w:start="0"/>
        <w:jc w:val="both"/>
      </w:pPr>
      <w:r>
        <w:rPr>
          <w:rFonts w:ascii="Times New Roman"/>
          <w:b w:val="false"/>
          <w:i w:val="false"/>
          <w:color w:val="000000"/>
          <w:sz w:val="28"/>
        </w:rPr>
        <w:t xml:space="preserve">
      2. 勘探项目应覆盖整个勘探周期。 </w:t>
      </w:r>
    </w:p>
    <w:p>
      <w:pPr>
        <w:spacing w:after="0"/>
        <w:ind w:start="0"/>
        <w:jc w:val="both"/>
      </w:pPr>
      <w:r>
        <w:rPr>
          <w:rFonts w:ascii="Times New Roman"/>
          <w:b w:val="false"/>
          <w:i w:val="false"/>
          <w:color w:val="000000"/>
          <w:sz w:val="28"/>
        </w:rPr>
        <w:t xml:space="preserve">
      3. 勘探项目应包含：</w:t>
      </w:r>
    </w:p>
    <w:p>
      <w:pPr>
        <w:spacing w:after="0"/>
        <w:ind w:start="0"/>
        <w:jc w:val="both"/>
      </w:pPr>
      <w:r>
        <w:rPr>
          <w:rFonts w:ascii="Times New Roman"/>
          <w:b w:val="false"/>
          <w:i w:val="false"/>
          <w:color w:val="000000"/>
          <w:sz w:val="28"/>
        </w:rPr>
        <w:t xml:space="preserve">
      各区块油气勘探类型、方法、技术、范围及时间安排说明；</w:t>
      </w:r>
    </w:p>
    <w:p>
      <w:pPr>
        <w:spacing w:after="0"/>
        <w:ind w:start="0"/>
        <w:jc w:val="both"/>
      </w:pPr>
      <w:r>
        <w:rPr>
          <w:rFonts w:ascii="Times New Roman"/>
          <w:b w:val="false"/>
          <w:i w:val="false"/>
          <w:color w:val="000000"/>
          <w:sz w:val="28"/>
        </w:rPr>
        <w:t xml:space="preserve">
      确保合理利用和保护地下资源的措施；</w:t>
      </w:r>
    </w:p>
    <w:p>
      <w:pPr>
        <w:spacing w:after="0"/>
        <w:ind w:start="0"/>
        <w:jc w:val="both"/>
      </w:pPr>
      <w:r>
        <w:rPr>
          <w:rFonts w:ascii="Times New Roman"/>
          <w:b w:val="false"/>
          <w:i w:val="false"/>
          <w:color w:val="000000"/>
          <w:sz w:val="28"/>
        </w:rPr>
        <w:t xml:space="preserve">
      关于油气勘探后遗症处理工作的期限、条件及成本信息。</w:t>
      </w:r>
    </w:p>
    <w:p>
      <w:pPr>
        <w:spacing w:after="0"/>
        <w:ind w:start="0"/>
        <w:jc w:val="both"/>
      </w:pPr>
      <w:r>
        <w:rPr>
          <w:rFonts w:ascii="Times New Roman"/>
          <w:b w:val="false"/>
          <w:i w:val="false"/>
          <w:color w:val="000000"/>
          <w:sz w:val="28"/>
        </w:rPr>
        <w:t xml:space="preserve">
      4. 勘探项目应涵盖地下资源使用者在工作计划中申报的全部工作范围及期限。</w:t>
      </w:r>
    </w:p>
    <w:p>
      <w:pPr>
        <w:spacing w:after="0"/>
        <w:ind w:start="0"/>
        <w:jc w:val="both"/>
      </w:pPr>
      <w:r>
        <w:rPr>
          <w:rFonts w:ascii="Times New Roman"/>
          <w:b w:val="false"/>
          <w:i w:val="false"/>
          <w:color w:val="000000"/>
          <w:sz w:val="28"/>
        </w:rPr>
        <w:t xml:space="preserve">
      5. 若需评估发现的储层（储层组合），应通过对勘探项目进行修订和（或）补充，为每个发现的储层（组合矿床）预留相应工作。</w:t>
      </w:r>
    </w:p>
    <w:p>
      <w:pPr>
        <w:spacing w:after="0"/>
        <w:ind w:start="0"/>
        <w:jc w:val="both"/>
      </w:pPr>
      <w:r>
        <w:rPr>
          <w:rFonts w:ascii="Times New Roman"/>
          <w:b w:val="false"/>
          <w:i w:val="false"/>
          <w:color w:val="000000"/>
          <w:sz w:val="28"/>
        </w:rPr>
        <w:t xml:space="preserve">
      此时勘探项目应包含对发现矿床（矿床组合）评估工作的类型、方法、技术、范围及时间安排的描述。</w:t>
      </w:r>
    </w:p>
    <w:p>
      <w:pPr>
        <w:spacing w:after="0"/>
        <w:ind w:start="0"/>
        <w:jc w:val="both"/>
      </w:pPr>
      <w:r>
        <w:rPr>
          <w:rFonts w:ascii="Times New Roman"/>
          <w:b w:val="false"/>
          <w:i w:val="false"/>
          <w:color w:val="000000"/>
          <w:sz w:val="28"/>
        </w:rPr>
        <w:t xml:space="preserve">
      6. 禁止开展未列入地下资源使用者提交的经批准勘探项目且获得本法典及其他哈萨克斯坦共和国法律认可结论的矿床勘查、勘探及评价工作，亦禁止在缺乏此类勘探项目的情况下开展相关工作。</w:t>
      </w:r>
    </w:p>
    <w:p>
      <w:pPr>
        <w:spacing w:after="0"/>
        <w:ind w:start="0"/>
        <w:jc w:val="both"/>
      </w:pPr>
      <w:r>
        <w:rPr>
          <w:rFonts w:ascii="Times New Roman"/>
          <w:b/>
          <w:i w:val="false"/>
          <w:color w:val="000000"/>
          <w:sz w:val="28"/>
        </w:rPr>
        <w:t xml:space="preserve">第136条 试采方案</w:t>
      </w:r>
    </w:p>
    <w:p>
      <w:pPr>
        <w:spacing w:after="0"/>
        <w:ind w:start="0"/>
        <w:jc w:val="both"/>
      </w:pPr>
      <w:r>
        <w:rPr>
          <w:rFonts w:ascii="Times New Roman"/>
          <w:b w:val="false"/>
          <w:i w:val="false"/>
          <w:color w:val="000000"/>
          <w:sz w:val="28"/>
        </w:rPr>
        <w:t xml:space="preserve">
      1. 勘探期间发现的油气矿床（油气聚集区）试采工作应依据试采方案实施。</w:t>
      </w:r>
    </w:p>
    <w:p>
      <w:pPr>
        <w:spacing w:after="0"/>
        <w:ind w:start="0"/>
        <w:jc w:val="both"/>
      </w:pPr>
      <w:r>
        <w:rPr>
          <w:rFonts w:ascii="Times New Roman"/>
          <w:b w:val="false"/>
          <w:i w:val="false"/>
          <w:color w:val="000000"/>
          <w:sz w:val="28"/>
        </w:rPr>
        <w:t xml:space="preserve">
      禁止开展未在地下资源使用者批准且经本法典及其他哈萨克斯坦共和国法律认可的试采项目审查中列明的试采工作，亦禁止在未制定试采项目草案的情况下开展试采活动。 </w:t>
      </w:r>
    </w:p>
    <w:p>
      <w:pPr>
        <w:spacing w:after="0"/>
        <w:ind w:start="0"/>
        <w:jc w:val="both"/>
      </w:pPr>
      <w:r>
        <w:rPr>
          <w:rFonts w:ascii="Times New Roman"/>
          <w:b w:val="false"/>
          <w:i w:val="false"/>
          <w:color w:val="000000"/>
          <w:sz w:val="28"/>
        </w:rPr>
        <w:t xml:space="preserve">
      2. 试采项目应自地下资源使用者作出试采必要性决定之日起三个月内编制完成。</w:t>
      </w:r>
    </w:p>
    <w:p>
      <w:pPr>
        <w:spacing w:after="0"/>
        <w:ind w:start="0"/>
        <w:jc w:val="both"/>
      </w:pPr>
      <w:r>
        <w:rPr>
          <w:rFonts w:ascii="Times New Roman"/>
          <w:b w:val="false"/>
          <w:i w:val="false"/>
          <w:color w:val="000000"/>
          <w:sz w:val="28"/>
        </w:rPr>
        <w:t xml:space="preserve">
      3. 试采项目应包含试采类型、方法、方案及技术的描述，以及试采期间预期碳氢化合物产量。</w:t>
      </w:r>
    </w:p>
    <w:p>
      <w:pPr>
        <w:spacing w:after="0"/>
        <w:ind w:start="0"/>
        <w:jc w:val="both"/>
      </w:pPr>
      <w:r>
        <w:rPr>
          <w:rFonts w:ascii="Times New Roman"/>
          <w:b w:val="false"/>
          <w:i w:val="false"/>
          <w:color w:val="000000"/>
          <w:sz w:val="28"/>
        </w:rPr>
        <w:t xml:space="preserve">
      4. 若地下资源使用者决定实施试采，则需针对每个需试采的已发现矿床（或矿床组合）分别编制并批准试采方案。</w:t>
      </w:r>
    </w:p>
    <w:p>
      <w:pPr>
        <w:spacing w:after="0"/>
        <w:ind w:start="0"/>
        <w:jc w:val="both"/>
      </w:pPr>
      <w:r>
        <w:rPr>
          <w:rFonts w:ascii="Times New Roman"/>
          <w:b w:val="false"/>
          <w:i w:val="false"/>
          <w:color w:val="000000"/>
          <w:sz w:val="28"/>
        </w:rPr>
        <w:t xml:space="preserve">
      5. 试采过程中发现需变更或增补的工作内容，应通过相应修改和（或）增补纳入试采方案草案。</w:t>
      </w:r>
    </w:p>
    <w:p>
      <w:pPr>
        <w:spacing w:after="0"/>
        <w:ind w:start="0"/>
        <w:jc w:val="both"/>
      </w:pPr>
      <w:r>
        <w:rPr>
          <w:rFonts w:ascii="Times New Roman"/>
          <w:b/>
          <w:i w:val="false"/>
          <w:color w:val="000000"/>
          <w:sz w:val="28"/>
        </w:rPr>
        <w:t xml:space="preserve">第137条 碳氢化合物矿床开发项目</w:t>
      </w:r>
    </w:p>
    <w:p>
      <w:pPr>
        <w:spacing w:after="0"/>
        <w:ind w:start="0"/>
        <w:jc w:val="both"/>
      </w:pPr>
      <w:r>
        <w:rPr>
          <w:rFonts w:ascii="Times New Roman"/>
          <w:b w:val="false"/>
          <w:i w:val="false"/>
          <w:color w:val="000000"/>
          <w:sz w:val="28"/>
        </w:rPr>
        <w:t xml:space="preserve">
      1. 油田开发项目应在勘探或准备阶段依据本法规定的要求编制。</w:t>
      </w:r>
    </w:p>
    <w:p>
      <w:pPr>
        <w:spacing w:after="0"/>
        <w:ind w:start="0"/>
        <w:jc w:val="both"/>
      </w:pPr>
      <w:r>
        <w:rPr>
          <w:rFonts w:ascii="Times New Roman"/>
          <w:b w:val="false"/>
          <w:i w:val="false"/>
          <w:color w:val="000000"/>
          <w:sz w:val="28"/>
        </w:rPr>
        <w:t xml:space="preserve">
      2. 油田开发项目应覆盖该油田整个盈利性油气生产周期。 </w:t>
      </w:r>
    </w:p>
    <w:p>
      <w:pPr>
        <w:spacing w:after="0"/>
        <w:ind w:start="0"/>
        <w:jc w:val="both"/>
      </w:pPr>
      <w:r>
        <w:rPr>
          <w:rFonts w:ascii="Times New Roman"/>
          <w:b w:val="false"/>
          <w:i w:val="false"/>
          <w:color w:val="000000"/>
          <w:sz w:val="28"/>
        </w:rPr>
        <w:t xml:space="preserve">
      3. 油田开发项目应包含油田工业化开发类型、方法、技术、范围及时间安排的描述。</w:t>
      </w:r>
    </w:p>
    <w:p>
      <w:pPr>
        <w:spacing w:after="0"/>
        <w:ind w:start="0"/>
        <w:jc w:val="both"/>
      </w:pPr>
      <w:r>
        <w:rPr>
          <w:rFonts w:ascii="Times New Roman"/>
          <w:b w:val="false"/>
          <w:i w:val="false"/>
          <w:color w:val="000000"/>
          <w:sz w:val="28"/>
        </w:rPr>
        <w:t xml:space="preserve">
      4. 若需变更油田开发的工作条件、类型及范围，应通过修订和（或）补充方式纳入开发项目。 </w:t>
      </w:r>
    </w:p>
    <w:p>
      <w:pPr>
        <w:spacing w:after="0"/>
        <w:ind w:start="0"/>
        <w:jc w:val="both"/>
      </w:pPr>
      <w:r>
        <w:rPr>
          <w:rFonts w:ascii="Times New Roman"/>
          <w:b w:val="false"/>
          <w:i w:val="false"/>
          <w:color w:val="000000"/>
          <w:sz w:val="28"/>
        </w:rPr>
        <w:t xml:space="preserve">
      5. 禁止开展未获地下资源使用者批准、未依据本法典及其他哈萨克斯坦共和国法律规定获得肯定结论、未通过油田开发项目专家评审，或未制定开发项目的油气生产作业。</w:t>
      </w:r>
    </w:p>
    <w:p>
      <w:pPr>
        <w:spacing w:after="0"/>
        <w:ind w:start="0"/>
        <w:jc w:val="both"/>
      </w:pPr>
      <w:r>
        <w:rPr>
          <w:rFonts w:ascii="Times New Roman"/>
          <w:b w:val="false"/>
          <w:i w:val="false"/>
          <w:color w:val="000000"/>
          <w:sz w:val="28"/>
        </w:rPr>
        <w:t xml:space="preserve">
      本款第一项规定不适用于试运行期间进行的油气开采作业。</w:t>
      </w:r>
    </w:p>
    <w:p>
      <w:pPr>
        <w:spacing w:after="0"/>
        <w:ind w:start="0"/>
        <w:jc w:val="both"/>
      </w:pPr>
      <w:r>
        <w:rPr>
          <w:rFonts w:ascii="Times New Roman"/>
          <w:b/>
          <w:i w:val="false"/>
          <w:color w:val="000000"/>
          <w:sz w:val="28"/>
        </w:rPr>
        <w:t xml:space="preserve">第138条 技术项目文件</w:t>
      </w:r>
    </w:p>
    <w:p>
      <w:pPr>
        <w:spacing w:after="0"/>
        <w:ind w:start="0"/>
        <w:jc w:val="both"/>
      </w:pPr>
      <w:r>
        <w:rPr>
          <w:rFonts w:ascii="Times New Roman"/>
          <w:b w:val="false"/>
          <w:i w:val="false"/>
          <w:color w:val="000000"/>
          <w:sz w:val="28"/>
        </w:rPr>
        <w:t xml:space="preserve">
      1. 技术设计文件应基于勘探项目、试采开发项目或油田开发项目编制。</w:t>
      </w:r>
    </w:p>
    <w:p>
      <w:pPr>
        <w:spacing w:after="0"/>
        <w:ind w:start="0"/>
        <w:jc w:val="both"/>
      </w:pPr>
      <w:r>
        <w:rPr>
          <w:rFonts w:ascii="Times New Roman"/>
          <w:b w:val="false"/>
          <w:i w:val="false"/>
          <w:color w:val="000000"/>
          <w:sz w:val="28"/>
        </w:rPr>
        <w:t xml:space="preserve">
      2. 对勘探项目、试采开发项目或油田开发项目所作的变更和（或）补充，如影响基于该项目的技术设计文件参数，则需对相应技术设计文件进行变更和（或）修订。</w:t>
      </w:r>
    </w:p>
    <w:p>
      <w:pPr>
        <w:spacing w:after="0"/>
        <w:ind w:start="0"/>
        <w:jc w:val="both"/>
      </w:pPr>
      <w:r>
        <w:rPr>
          <w:rFonts w:ascii="Times New Roman"/>
          <w:b w:val="false"/>
          <w:i w:val="false"/>
          <w:color w:val="000000"/>
          <w:sz w:val="28"/>
        </w:rPr>
        <w:t xml:space="preserve">
      3. 碳氢化合物勘探后果消除方案应依照本法典第126条规定的方式和时限编制。</w:t>
      </w:r>
    </w:p>
    <w:p>
      <w:pPr>
        <w:spacing w:after="0"/>
        <w:ind w:start="0"/>
        <w:jc w:val="both"/>
      </w:pPr>
      <w:r>
        <w:rPr>
          <w:rFonts w:ascii="Times New Roman"/>
          <w:b w:val="false"/>
          <w:i w:val="false"/>
          <w:color w:val="000000"/>
          <w:sz w:val="28"/>
        </w:rPr>
        <w:t xml:space="preserve">
      4. 减轻地下资源利用对油气影响的方案，应基于待清算地下资源区块及相关工艺设施的实际状况制定。</w:t>
      </w:r>
    </w:p>
    <w:p>
      <w:pPr>
        <w:spacing w:after="0"/>
        <w:ind w:start="0"/>
        <w:jc w:val="both"/>
      </w:pPr>
      <w:r>
        <w:rPr>
          <w:rFonts w:ascii="Times New Roman"/>
          <w:b w:val="false"/>
          <w:i w:val="false"/>
          <w:color w:val="000000"/>
          <w:sz w:val="28"/>
        </w:rPr>
        <w:t xml:space="preserve">
      5. 禁止在未获得地下资源使用者批准且未取得本法典及其他哈萨克斯坦共和国法律规定的技术项目文件专家评审肯定结论的情况下开展地下资源使用作业。</w:t>
      </w:r>
    </w:p>
    <w:p>
      <w:pPr>
        <w:spacing w:after="0"/>
        <w:ind w:start="0"/>
        <w:jc w:val="left"/>
      </w:pPr>
      <w:r>
        <w:rPr>
          <w:rFonts w:ascii="Times New Roman"/>
          <w:b w:val="false"/>
          <w:i w:val="false"/>
          <w:color w:val="ff0000"/>
          <w:sz w:val="28"/>
        </w:rPr>
        <w:t xml:space="preserve">      脚注：第138条经哈萨克斯坦共和国2023年12月28日第52-VIII号法律修订（自首次正式公布之日起六十个日历日后生效）。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第139条 碳氢化合物地下资源利用项目文件的专家评审</w:t>
      </w:r>
    </w:p>
    <w:p>
      <w:pPr>
        <w:spacing w:after="0"/>
        <w:ind w:start="0"/>
        <w:jc w:val="both"/>
      </w:pPr>
      <w:r>
        <w:rPr>
          <w:rFonts w:ascii="Times New Roman"/>
          <w:b w:val="false"/>
          <w:i w:val="false"/>
          <w:color w:val="000000"/>
          <w:sz w:val="28"/>
        </w:rPr>
        <w:t xml:space="preserve">
      1. 碳氢化合物地下资源利用项目文件须接受国家环境影响评估，该评估依据哈萨克斯坦共和国环境法律法规实施。</w:t>
      </w:r>
    </w:p>
    <w:p>
      <w:pPr>
        <w:spacing w:after="0"/>
        <w:ind w:start="0"/>
        <w:jc w:val="both"/>
      </w:pPr>
      <w:r>
        <w:rPr>
          <w:rFonts w:ascii="Times New Roman"/>
          <w:b w:val="false"/>
          <w:i w:val="false"/>
          <w:color w:val="000000"/>
          <w:sz w:val="28"/>
        </w:rPr>
        <w:t xml:space="preserve">
      2. 勘探项目（及其修订和补充），除涉及评估勘探作业、海上勘探作业、根据本法典第113条扩大地下区域的项目外，应通过通知程序提交主管机关。</w:t>
      </w:r>
    </w:p>
    <w:p>
      <w:pPr>
        <w:spacing w:after="0"/>
        <w:ind w:start="0"/>
        <w:jc w:val="both"/>
      </w:pPr>
      <w:r>
        <w:rPr>
          <w:rFonts w:ascii="Times New Roman"/>
          <w:b w:val="false"/>
          <w:i w:val="false"/>
          <w:color w:val="000000"/>
          <w:sz w:val="28"/>
        </w:rPr>
        <w:t xml:space="preserve">
      3. 涉及勘探评估作业、海上勘探作业、依据本法典第113条扩大地下区域范围的勘探项目（及其修订补充方案）， 试采项目（及其修订补充）和油田开发项目（及其修订补充），在存在确定环境影响评估范围的结论和（或）对拟议活动影响的筛选结论（该结论认定无需进行强制性环境影响评估）或环境影响评估结果结论时，其设计文件须接受国家专家审查。</w:t>
      </w:r>
    </w:p>
    <w:p>
      <w:pPr>
        <w:spacing w:after="0"/>
        <w:ind w:start="0"/>
        <w:jc w:val="both"/>
      </w:pPr>
      <w:r>
        <w:rPr>
          <w:rFonts w:ascii="Times New Roman"/>
          <w:b w:val="false"/>
          <w:i w:val="false"/>
          <w:color w:val="000000"/>
          <w:sz w:val="28"/>
        </w:rPr>
        <w:t xml:space="preserve">
      4. 试采项目须在地下资源使用者收到关于地质储量运行计算报告的国家地下资源审查肯定结论后，方可进行项目文件的国家审查。</w:t>
      </w:r>
    </w:p>
    <w:p>
      <w:pPr>
        <w:spacing w:after="0"/>
        <w:ind w:start="0"/>
        <w:jc w:val="both"/>
      </w:pPr>
      <w:r>
        <w:rPr>
          <w:rFonts w:ascii="Times New Roman"/>
          <w:b w:val="false"/>
          <w:i w:val="false"/>
          <w:color w:val="000000"/>
          <w:sz w:val="28"/>
        </w:rPr>
        <w:t xml:space="preserve">
      油田开发项目须在地下资源使用者收到关于地质储量计算报告的国家地下资源审查的肯定结论后，方可进行项目文件的国家审查。</w:t>
      </w:r>
    </w:p>
    <w:p>
      <w:pPr>
        <w:spacing w:after="0"/>
        <w:ind w:start="0"/>
        <w:jc w:val="both"/>
      </w:pPr>
      <w:r>
        <w:rPr>
          <w:rFonts w:ascii="Times New Roman"/>
          <w:b w:val="false"/>
          <w:i w:val="false"/>
          <w:color w:val="000000"/>
          <w:sz w:val="28"/>
        </w:rPr>
        <w:t xml:space="preserve">
      5. 若技术设计文件涉及建筑、城市规划及施工活动，此类项目须依据哈萨克斯坦共和国建筑、城市规划及施工活动相关法律法规进行审查。</w:t>
      </w:r>
    </w:p>
    <w:p>
      <w:pPr>
        <w:spacing w:after="0"/>
        <w:ind w:start="0"/>
        <w:jc w:val="both"/>
      </w:pPr>
      <w:r>
        <w:rPr>
          <w:rFonts w:ascii="Times New Roman"/>
          <w:b w:val="false"/>
          <w:i w:val="false"/>
          <w:color w:val="000000"/>
          <w:sz w:val="28"/>
        </w:rPr>
        <w:t xml:space="preserve">
      6. 若在本条第1款及第5款规定的审查过程中出现地下资源使用者无法在不偏离地下资源使用良好实践的前提下消除的争议，经该地下资源使用者申请，主管机关应自收到申请之日起十个工作日内组织由相关国家机关、地下资源使用者及设计院代表参与的协商，以制定适当解决方案。</w:t>
      </w:r>
    </w:p>
    <w:p>
      <w:pPr>
        <w:spacing w:after="0"/>
        <w:ind w:start="0"/>
        <w:jc w:val="left"/>
      </w:pPr>
      <w:r>
        <w:rPr>
          <w:rFonts w:ascii="Times New Roman"/>
          <w:b w:val="false"/>
          <w:i w:val="false"/>
          <w:color w:val="ff0000"/>
          <w:sz w:val="28"/>
        </w:rPr>
        <w:t xml:space="preserve">      脚注：第139条经哈萨克斯坦共和国2021年1月2日第401-VI号法律修订（自2021年7月1日起施行）；经2023年12月28日第52-VIII号法律修订（生效程序详见第2条）。</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第140条 碳氢化合物地下资源利用基础项目文件的国家评审</w:t>
      </w:r>
    </w:p>
    <w:p>
      <w:pPr>
        <w:spacing w:after="0"/>
        <w:ind w:start="0"/>
        <w:jc w:val="both"/>
      </w:pPr>
      <w:r>
        <w:rPr>
          <w:rFonts w:ascii="Times New Roman"/>
          <w:b w:val="false"/>
          <w:i w:val="false"/>
          <w:color w:val="000000"/>
          <w:sz w:val="28"/>
        </w:rPr>
        <w:t xml:space="preserve">
      1. 为确保在勘探开发油气矿床过程中遵循地下资源利用的良好实践，实现地下资源的合理利用，应对油气地下资源利用区域的基本项目文件及开发分析进行国家鉴定。</w:t>
      </w:r>
    </w:p>
    <w:p>
      <w:pPr>
        <w:spacing w:after="0"/>
        <w:ind w:start="0"/>
        <w:jc w:val="both"/>
      </w:pPr>
      <w:r>
        <w:rPr>
          <w:rFonts w:ascii="Times New Roman"/>
          <w:b w:val="false"/>
          <w:i w:val="false"/>
          <w:color w:val="000000"/>
          <w:sz w:val="28"/>
        </w:rPr>
        <w:t xml:space="preserve">
      2. 基础项目文件及开发分析的国家评审由哈萨克斯坦共和国油气田勘探开发中央委员会（中央委员会）实施，须聘请具备地质与开发领域专业知识且对评审结果无利害关系的独立专家参与。</w:t>
      </w:r>
    </w:p>
    <w:p>
      <w:pPr>
        <w:spacing w:after="0"/>
        <w:ind w:start="0"/>
        <w:jc w:val="both"/>
      </w:pPr>
      <w:r>
        <w:rPr>
          <w:rFonts w:ascii="Times New Roman"/>
          <w:b w:val="false"/>
          <w:i w:val="false"/>
          <w:color w:val="000000"/>
          <w:sz w:val="28"/>
        </w:rPr>
        <w:t xml:space="preserve">
      独立专家的聘用程序、资质遴选及专家费支付标准，由油气领域主管机构确定。</w:t>
      </w:r>
    </w:p>
    <w:p>
      <w:pPr>
        <w:spacing w:after="0"/>
        <w:ind w:start="0"/>
        <w:jc w:val="both"/>
      </w:pPr>
      <w:r>
        <w:rPr>
          <w:rFonts w:ascii="Times New Roman"/>
          <w:b w:val="false"/>
          <w:i w:val="false"/>
          <w:color w:val="000000"/>
          <w:sz w:val="28"/>
        </w:rPr>
        <w:t xml:space="preserve">
      地下资源使用者应承担基础项目文件及地下资源开发分析的独立审查费用。</w:t>
      </w:r>
    </w:p>
    <w:p>
      <w:pPr>
        <w:spacing w:after="0"/>
        <w:ind w:start="0"/>
        <w:jc w:val="both"/>
      </w:pPr>
      <w:r>
        <w:rPr>
          <w:rFonts w:ascii="Times New Roman"/>
          <w:b w:val="false"/>
          <w:i w:val="false"/>
          <w:color w:val="000000"/>
          <w:sz w:val="28"/>
        </w:rPr>
        <w:t xml:space="preserve">
      3. 中央委员会的活动安排、组成、工作规程及记录保存事宜，由碳氢化合物领域授权机构批准的《哈萨克斯坦共和国碳氢化合物矿床勘探开发中央委员会条例》规定。</w:t>
      </w:r>
    </w:p>
    <w:p>
      <w:pPr>
        <w:spacing w:after="0"/>
        <w:ind w:start="0"/>
        <w:jc w:val="both"/>
      </w:pPr>
      <w:r>
        <w:rPr>
          <w:rFonts w:ascii="Times New Roman"/>
          <w:b w:val="false"/>
          <w:i w:val="false"/>
          <w:color w:val="000000"/>
          <w:sz w:val="28"/>
        </w:rPr>
        <w:t xml:space="preserve">
      4. 勘探项目（及其修订补充）的国家评审应自收到地下资源使用者提交之日起两个月内完成；试验性开发项目、油田开发项目（及其变更补充）及开发分析的评审期限为三个月。</w:t>
      </w:r>
    </w:p>
    <w:p>
      <w:pPr>
        <w:spacing w:after="0"/>
        <w:ind w:start="0"/>
        <w:jc w:val="both"/>
      </w:pPr>
      <w:r>
        <w:rPr>
          <w:rFonts w:ascii="Times New Roman"/>
          <w:b w:val="false"/>
          <w:i w:val="false"/>
          <w:color w:val="000000"/>
          <w:sz w:val="28"/>
        </w:rPr>
        <w:t xml:space="preserve">
      经中央委员会决定，对试验项目、油田开发项目（及其修订补充）及开发分析的国家审查期限可予延长，但不得超过三个月。</w:t>
      </w:r>
    </w:p>
    <w:p>
      <w:pPr>
        <w:spacing w:after="0"/>
        <w:ind w:start="0"/>
        <w:jc w:val="left"/>
      </w:pPr>
      <w:r>
        <w:rPr>
          <w:rFonts w:ascii="Times New Roman"/>
          <w:b w:val="false"/>
          <w:i w:val="false"/>
          <w:color w:val="ff0000"/>
          <w:sz w:val="28"/>
        </w:rPr>
        <w:t xml:space="preserve">      5. 根据哈萨克斯坦共和国2022年1月3日第101-VII号法律予以废止（自首次正式公布之日起六十个日历日后生效）。</w:t>
      </w:r>
      <w:r>
        <w:br/>
      </w:r>
      <w:r>
        <w:rPr>
          <w:rFonts w:ascii="Times New Roman"/>
          <w:b w:val="false"/>
          <w:i w:val="false"/>
          <w:color w:val="ff0000"/>
          <w:sz w:val="28"/>
        </w:rPr>
        <w:t xml:space="preserve">      6. 根据哈萨克斯坦共和国2022年1月3日第101-VII号法律予以删除（自首次正式公布之日起六十个日历日后生效）。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7. 基础项目文件或发展分析的国家审查结果，由基础项目文件或发展分析中央委员会会议审议确定，并附独立审查的相应结论。</w:t>
      </w:r>
    </w:p>
    <w:p>
      <w:pPr>
        <w:spacing w:after="0"/>
        <w:ind w:start="0"/>
        <w:jc w:val="left"/>
      </w:pPr>
      <w:r>
        <w:rPr>
          <w:rFonts w:ascii="Times New Roman"/>
          <w:b w:val="false"/>
          <w:i w:val="false"/>
          <w:color w:val="ff0000"/>
          <w:sz w:val="28"/>
        </w:rPr>
        <w:t xml:space="preserve">      8. 根据哈萨克斯坦共和国2022年1月3日第101-VII号法律予以删除（自首次正式公布之日起六十个日历日后生效）。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9. 项目文件或开发分析的国家审查结果以专家意见书形式记录，意见可为肯定或否定。专家意见书副本须于签署之日起五个工作日内送达地下资源使用者。</w:t>
      </w:r>
    </w:p>
    <w:p>
      <w:pPr>
        <w:spacing w:after="0"/>
        <w:ind w:start="0"/>
        <w:jc w:val="both"/>
      </w:pPr>
      <w:r>
        <w:rPr>
          <w:rFonts w:ascii="Times New Roman"/>
          <w:b w:val="false"/>
          <w:i w:val="false"/>
          <w:color w:val="000000"/>
          <w:sz w:val="28"/>
        </w:rPr>
        <w:t xml:space="preserve">
      10. 作出否定性专家意见的依据为： </w:t>
      </w:r>
    </w:p>
    <w:p>
      <w:pPr>
        <w:spacing w:after="0"/>
        <w:ind w:start="0"/>
        <w:jc w:val="both"/>
      </w:pPr>
      <w:r>
        <w:rPr>
          <w:rFonts w:ascii="Times New Roman"/>
          <w:b w:val="false"/>
          <w:i w:val="false"/>
          <w:color w:val="000000"/>
          <w:sz w:val="28"/>
        </w:rPr>
        <w:t xml:space="preserve">
      1) 项目文件或开发分析不符合哈萨克斯坦共和国法律法规要求及（或）合同条款； </w:t>
      </w:r>
    </w:p>
    <w:p>
      <w:pPr>
        <w:spacing w:after="0"/>
        <w:ind w:start="0"/>
        <w:jc w:val="both"/>
      </w:pPr>
      <w:r>
        <w:rPr>
          <w:rFonts w:ascii="Times New Roman"/>
          <w:b w:val="false"/>
          <w:i w:val="false"/>
          <w:color w:val="000000"/>
          <w:sz w:val="28"/>
        </w:rPr>
        <w:t xml:space="preserve">
      2) 项目文件或开发分析不符合碳氢化合物领域授权机构批准的规范性技术文件所确立的内容、结构及设计要求；</w:t>
      </w:r>
    </w:p>
    <w:p>
      <w:pPr>
        <w:spacing w:after="0"/>
        <w:ind w:start="0"/>
        <w:jc w:val="both"/>
      </w:pPr>
      <w:r>
        <w:rPr>
          <w:rFonts w:ascii="Times New Roman"/>
          <w:b w:val="false"/>
          <w:i w:val="false"/>
          <w:color w:val="000000"/>
          <w:sz w:val="28"/>
        </w:rPr>
        <w:t xml:space="preserve">
      3) 项目文件或开发分析不符合地下资源利用的良好实践；</w:t>
      </w:r>
    </w:p>
    <w:p>
      <w:pPr>
        <w:spacing w:after="0"/>
        <w:ind w:start="0"/>
        <w:jc w:val="both"/>
      </w:pPr>
      <w:r>
        <w:rPr>
          <w:rFonts w:ascii="Times New Roman"/>
          <w:b w:val="false"/>
          <w:i w:val="false"/>
          <w:color w:val="000000"/>
          <w:sz w:val="28"/>
        </w:rPr>
        <w:t xml:space="preserve">
      4) 油田开发项目中关于勘探碳氢化合物储量数量与质量的信息不可靠；</w:t>
      </w:r>
    </w:p>
    <w:p>
      <w:pPr>
        <w:spacing w:after="0"/>
        <w:ind w:start="0"/>
        <w:jc w:val="both"/>
      </w:pPr>
      <w:r>
        <w:rPr>
          <w:rFonts w:ascii="Times New Roman"/>
          <w:b w:val="false"/>
          <w:i w:val="false"/>
          <w:color w:val="000000"/>
          <w:sz w:val="28"/>
        </w:rPr>
        <w:t xml:space="preserve">
      5）项目文件或开发分析中提交的设计方案质量无法进行客观评估；</w:t>
      </w:r>
    </w:p>
    <w:p>
      <w:pPr>
        <w:spacing w:after="0"/>
        <w:ind w:start="0"/>
        <w:jc w:val="both"/>
      </w:pPr>
      <w:r>
        <w:rPr>
          <w:rFonts w:ascii="Times New Roman"/>
          <w:b w:val="false"/>
          <w:i w:val="false"/>
          <w:color w:val="000000"/>
          <w:sz w:val="28"/>
        </w:rPr>
        <w:t xml:space="preserve">
      6）对于试采项目——缺乏国家地下资源审查对地质储量运营计算报告的肯定结论；</w:t>
      </w:r>
    </w:p>
    <w:p>
      <w:pPr>
        <w:spacing w:after="0"/>
        <w:ind w:start="0"/>
        <w:jc w:val="both"/>
      </w:pPr>
      <w:r>
        <w:rPr>
          <w:rFonts w:ascii="Times New Roman"/>
          <w:b w:val="false"/>
          <w:i w:val="false"/>
          <w:color w:val="000000"/>
          <w:sz w:val="28"/>
        </w:rPr>
        <w:t xml:space="preserve">
      7）对于油田开发项目——缺乏关于地质储量计算报告的国家地下资源审查的肯定结论。</w:t>
      </w:r>
    </w:p>
    <w:p>
      <w:pPr>
        <w:spacing w:after="0"/>
        <w:ind w:start="0"/>
        <w:jc w:val="both"/>
      </w:pPr>
      <w:r>
        <w:rPr>
          <w:rFonts w:ascii="Times New Roman"/>
          <w:b w:val="false"/>
          <w:i w:val="false"/>
          <w:color w:val="000000"/>
          <w:sz w:val="28"/>
        </w:rPr>
        <w:t xml:space="preserve">
      11. 项目文件或开发分析的国家审查否定结论应包含采纳理由及完善项目文件或开发分析的建议。</w:t>
      </w:r>
    </w:p>
    <w:p>
      <w:pPr>
        <w:spacing w:after="0"/>
        <w:ind w:start="0"/>
        <w:jc w:val="left"/>
      </w:pPr>
      <w:r>
        <w:rPr>
          <w:rFonts w:ascii="Times New Roman"/>
          <w:b w:val="false"/>
          <w:i w:val="false"/>
          <w:color w:val="ff0000"/>
          <w:sz w:val="28"/>
        </w:rPr>
        <w:t xml:space="preserve">      脚注：第140条经哈萨克斯坦共和国</w:t>
      </w:r>
      <w:r>
        <w:rPr>
          <w:rFonts w:ascii="Times New Roman"/>
          <w:b w:val="false"/>
          <w:i w:val="false"/>
          <w:color w:val="ff0000"/>
          <w:sz w:val="28"/>
        </w:rPr>
        <w:t xml:space="preserve">2019年12月30日</w:t>
      </w:r>
      <w:r>
        <w:rPr>
          <w:rFonts w:ascii="Times New Roman"/>
          <w:b w:val="false"/>
          <w:i w:val="false"/>
          <w:color w:val="000000"/>
          <w:sz w:val="28"/>
        </w:rPr>
        <w:t xml:space="preserve">第297-VI号</w:t>
      </w:r>
      <w:r>
        <w:rPr>
          <w:rFonts w:ascii="Times New Roman"/>
          <w:b w:val="false"/>
          <w:i w:val="false"/>
          <w:color w:val="ff0000"/>
          <w:sz w:val="28"/>
        </w:rPr>
        <w:t xml:space="preserve">法律修订</w:t>
      </w:r>
      <w:r>
        <w:rPr>
          <w:rFonts w:ascii="Times New Roman"/>
          <w:b w:val="false"/>
          <w:i w:val="false"/>
          <w:color w:val="ff0000"/>
          <w:sz w:val="28"/>
        </w:rPr>
        <w:t xml:space="preserve">（自首次官方公布之日起十个日历日后生效）； 2022年1月3日第101-VII号（自首次正式公布之日起六十个日历日后生效）；2023年12月28日第52-VIII号（自首次正式公布之日起六十个日历日后生效）。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第141条 地下资源国家鉴定</w:t>
      </w:r>
    </w:p>
    <w:p>
      <w:pPr>
        <w:spacing w:after="0"/>
        <w:ind w:start="0"/>
        <w:jc w:val="both"/>
      </w:pPr>
      <w:r>
        <w:rPr>
          <w:rFonts w:ascii="Times New Roman"/>
          <w:b w:val="false"/>
          <w:i w:val="false"/>
          <w:color w:val="000000"/>
          <w:sz w:val="28"/>
        </w:rPr>
        <w:t xml:space="preserve">
      1. 实施地下资源国家鉴定旨在为地下资源的合理利用创造条件，实现油气地质储量的国家核算，并评估已勘探油气地质储量数量与质量信息的可靠性。</w:t>
      </w:r>
    </w:p>
    <w:p>
      <w:pPr>
        <w:spacing w:after="0"/>
        <w:ind w:start="0"/>
        <w:jc w:val="both"/>
      </w:pPr>
      <w:r>
        <w:rPr>
          <w:rFonts w:ascii="Times New Roman"/>
          <w:b w:val="false"/>
          <w:i w:val="false"/>
          <w:color w:val="000000"/>
          <w:sz w:val="28"/>
        </w:rPr>
        <w:t xml:space="preserve">
      2. 国家地下资源鉴定通过分析项目组织编制的储量计算报告（作业计算）进行，该报告须由持有相关活动许可的项目组织编制，并经地下资源使用者批准。</w:t>
      </w:r>
    </w:p>
    <w:p>
      <w:pPr>
        <w:spacing w:after="0"/>
        <w:ind w:start="0"/>
        <w:jc w:val="left"/>
      </w:pPr>
      <w:r>
        <w:rPr>
          <w:rFonts w:ascii="Times New Roman"/>
          <w:b w:val="false"/>
          <w:i w:val="false"/>
          <w:color w:val="ff0000"/>
          <w:sz w:val="28"/>
        </w:rPr>
        <w:t xml:space="preserve">      注意！</w:t>
      </w:r>
      <w:r>
        <w:br/>
      </w:r>
      <w:r>
        <w:rPr>
          <w:rFonts w:ascii="Times New Roman"/>
          <w:b w:val="false"/>
          <w:i w:val="false"/>
          <w:color w:val="ff0000"/>
          <w:sz w:val="28"/>
        </w:rPr>
        <w:t xml:space="preserve">      根据哈萨克斯坦共和国2017年12月27日第125-VI号《法典》规定，本条款第3款效力暂停至2026年1月1日（现行版本参见本法典第277条第6款）。</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 地质储量计算（作业计算）报告应依据碳氢化合物领域主管机构批准的规范性技术文件编制。</w:t>
      </w:r>
    </w:p>
    <w:p>
      <w:pPr>
        <w:spacing w:after="0"/>
        <w:ind w:start="0"/>
        <w:jc w:val="left"/>
      </w:pPr>
      <w:r>
        <w:rPr>
          <w:rFonts w:ascii="Times New Roman"/>
          <w:b w:val="false"/>
          <w:i w:val="false"/>
          <w:color w:val="ff0000"/>
          <w:sz w:val="28"/>
        </w:rPr>
        <w:t xml:space="preserve">      注意！</w:t>
      </w:r>
      <w:r>
        <w:br/>
      </w:r>
      <w:r>
        <w:rPr>
          <w:rFonts w:ascii="Times New Roman"/>
          <w:b w:val="false"/>
          <w:i w:val="false"/>
          <w:color w:val="ff0000"/>
          <w:sz w:val="28"/>
        </w:rPr>
        <w:t xml:space="preserve">      根据哈萨克斯坦共和国2017年12月27日第125-VI号法典，第4款的本版效力暂停至2026年1月1日（现行版本参见本法典第277条第6款）。</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4. 地下资源的国家鉴定工作由哈萨克斯坦共和国碳氢化合物储量中央委员会（简称储量中央委员会）负责实施，该委员会须聘请具备地质学及地下资源利用领域专业知识、且对鉴定结果不存在利益关联的独立专家参与。</w:t>
      </w:r>
    </w:p>
    <w:p>
      <w:pPr>
        <w:spacing w:after="0"/>
        <w:ind w:start="0"/>
        <w:jc w:val="left"/>
      </w:pPr>
      <w:r>
        <w:rPr>
          <w:rFonts w:ascii="Times New Roman"/>
          <w:b w:val="false"/>
          <w:i w:val="false"/>
          <w:color w:val="ff0000"/>
          <w:sz w:val="28"/>
        </w:rPr>
        <w:t xml:space="preserve">      共和国法律信息中心注！</w:t>
      </w:r>
      <w:r>
        <w:br/>
      </w:r>
      <w:r>
        <w:rPr>
          <w:rFonts w:ascii="Times New Roman"/>
          <w:b w:val="false"/>
          <w:i w:val="false"/>
          <w:color w:val="ff0000"/>
          <w:sz w:val="28"/>
        </w:rPr>
        <w:t xml:space="preserve">      根据哈萨克斯坦共和国2017年12月27日第125-VI号法典（现行版本参见本法典第277条第6款），第5款规定自2026年1月1日起暂停实施。</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5. 中央矿产储备委员会的活动安排、组成、工作规程及档案管理，由碳氢化合物领域主管机构批准的《哈萨克斯坦共和国中央矿产储备委员会条例》确定。</w:t>
      </w:r>
    </w:p>
    <w:p>
      <w:pPr>
        <w:spacing w:after="0"/>
        <w:ind w:start="0"/>
        <w:jc w:val="both"/>
      </w:pPr>
      <w:r>
        <w:rPr>
          <w:rFonts w:ascii="Times New Roman"/>
          <w:b w:val="false"/>
          <w:i w:val="false"/>
          <w:color w:val="000000"/>
          <w:sz w:val="28"/>
        </w:rPr>
        <w:t xml:space="preserve">
      6. 地下资源国家鉴定应自收到地质储量计算（作业计算）报告之日起三个月内完成。 </w:t>
      </w:r>
    </w:p>
    <w:p>
      <w:pPr>
        <w:spacing w:after="0"/>
        <w:ind w:start="0"/>
        <w:jc w:val="both"/>
      </w:pPr>
      <w:r>
        <w:rPr>
          <w:rFonts w:ascii="Times New Roman"/>
          <w:b w:val="false"/>
          <w:i w:val="false"/>
          <w:color w:val="000000"/>
          <w:sz w:val="28"/>
        </w:rPr>
        <w:t xml:space="preserve">
      中央储量委员会可决定延长国家地下资源审查期限，但不得超过三个月。</w:t>
      </w:r>
    </w:p>
    <w:p>
      <w:pPr>
        <w:spacing w:after="0"/>
        <w:ind w:start="0"/>
        <w:jc w:val="both"/>
      </w:pPr>
      <w:r>
        <w:rPr>
          <w:rFonts w:ascii="Times New Roman"/>
          <w:b w:val="false"/>
          <w:i w:val="false"/>
          <w:color w:val="000000"/>
          <w:sz w:val="28"/>
        </w:rPr>
        <w:t xml:space="preserve">
      7. 国家地下资源鉴定结果以鉴定意见书形式记录，鉴定意见分为肯定性与否定性两类。</w:t>
      </w:r>
    </w:p>
    <w:p>
      <w:pPr>
        <w:spacing w:after="0"/>
        <w:ind w:start="0"/>
        <w:jc w:val="both"/>
      </w:pPr>
      <w:r>
        <w:rPr>
          <w:rFonts w:ascii="Times New Roman"/>
          <w:b w:val="false"/>
          <w:i w:val="false"/>
          <w:color w:val="000000"/>
          <w:sz w:val="28"/>
        </w:rPr>
        <w:t xml:space="preserve">
      8. 否定性专家意见的依据包括： </w:t>
      </w:r>
    </w:p>
    <w:p>
      <w:pPr>
        <w:spacing w:after="0"/>
        <w:ind w:start="0"/>
        <w:jc w:val="both"/>
      </w:pPr>
      <w:r>
        <w:rPr>
          <w:rFonts w:ascii="Times New Roman"/>
          <w:b w:val="false"/>
          <w:i w:val="false"/>
          <w:color w:val="000000"/>
          <w:sz w:val="28"/>
        </w:rPr>
        <w:t xml:space="preserve">
      1) 油气田地质储量估算（运行估算）不符合油气领域主管机构批准的规范性技术文件规定的要求； </w:t>
      </w:r>
    </w:p>
    <w:p>
      <w:pPr>
        <w:spacing w:after="0"/>
        <w:ind w:start="0"/>
        <w:jc w:val="both"/>
      </w:pPr>
      <w:r>
        <w:rPr>
          <w:rFonts w:ascii="Times New Roman"/>
          <w:b w:val="false"/>
          <w:i w:val="false"/>
          <w:color w:val="000000"/>
          <w:sz w:val="28"/>
        </w:rPr>
        <w:t xml:space="preserve">
      2) 碳氢化合物地质储量数量与质量信息不可靠；</w:t>
      </w:r>
    </w:p>
    <w:p>
      <w:pPr>
        <w:spacing w:after="0"/>
        <w:ind w:start="0"/>
        <w:jc w:val="both"/>
      </w:pPr>
      <w:r>
        <w:rPr>
          <w:rFonts w:ascii="Times New Roman"/>
          <w:b w:val="false"/>
          <w:i w:val="false"/>
          <w:color w:val="000000"/>
          <w:sz w:val="28"/>
        </w:rPr>
        <w:t xml:space="preserve">
      3) 基于提交数据无法客观评估油气田地质储量数量与质量。</w:t>
      </w:r>
    </w:p>
    <w:p>
      <w:pPr>
        <w:spacing w:after="0"/>
        <w:ind w:start="0"/>
        <w:jc w:val="both"/>
      </w:pPr>
      <w:r>
        <w:rPr>
          <w:rFonts w:ascii="Times New Roman"/>
          <w:b w:val="false"/>
          <w:i w:val="false"/>
          <w:color w:val="000000"/>
          <w:sz w:val="28"/>
        </w:rPr>
        <w:t xml:space="preserve">
      国家地下资源专家评审的否定性结论应包含采纳依据及完善报告的建议。</w:t>
      </w:r>
    </w:p>
    <w:p>
      <w:pPr>
        <w:spacing w:after="0"/>
        <w:ind w:start="0"/>
        <w:jc w:val="both"/>
      </w:pPr>
      <w:r>
        <w:rPr>
          <w:rFonts w:ascii="Times New Roman"/>
          <w:b w:val="false"/>
          <w:i w:val="false"/>
          <w:color w:val="000000"/>
          <w:sz w:val="28"/>
        </w:rPr>
        <w:t xml:space="preserve">
      9. 专家意见书自中央储量委员会主席及委员签发之日起五个工作日内送达地下资源使用者。 </w:t>
      </w:r>
    </w:p>
    <w:p>
      <w:pPr>
        <w:spacing w:after="0"/>
        <w:ind w:start="0"/>
        <w:jc w:val="both"/>
      </w:pPr>
      <w:r>
        <w:rPr>
          <w:rFonts w:ascii="Times New Roman"/>
          <w:b w:val="false"/>
          <w:i w:val="false"/>
          <w:color w:val="000000"/>
          <w:sz w:val="28"/>
        </w:rPr>
        <w:t xml:space="preserve">
      10. 国家地下资源评估的肯定性结论构成将油气田地质储量登记入国家登记册的依据。</w:t>
      </w:r>
    </w:p>
    <w:p>
      <w:pPr>
        <w:spacing w:after="0"/>
        <w:ind w:start="0"/>
        <w:jc w:val="both"/>
      </w:pPr>
      <w:r>
        <w:rPr>
          <w:rFonts w:ascii="Times New Roman"/>
          <w:b/>
          <w:i w:val="false"/>
          <w:color w:val="000000"/>
          <w:sz w:val="28"/>
        </w:rPr>
        <w:t xml:space="preserve">第142条 项目文件实施监督</w:t>
      </w:r>
    </w:p>
    <w:p>
      <w:pPr>
        <w:spacing w:after="0"/>
        <w:ind w:start="0"/>
        <w:jc w:val="both"/>
      </w:pPr>
      <w:r>
        <w:rPr>
          <w:rFonts w:ascii="Times New Roman"/>
          <w:b w:val="false"/>
          <w:i w:val="false"/>
          <w:color w:val="000000"/>
          <w:sz w:val="28"/>
        </w:rPr>
        <w:t xml:space="preserve">
      1. 无需修改设计文件的设计指标调整，应由设计单位在设计监督框架内完成。</w:t>
      </w:r>
    </w:p>
    <w:p>
      <w:pPr>
        <w:spacing w:after="0"/>
        <w:ind w:start="0"/>
        <w:jc w:val="both"/>
      </w:pPr>
      <w:r>
        <w:rPr>
          <w:rFonts w:ascii="Times New Roman"/>
          <w:b w:val="false"/>
          <w:i w:val="false"/>
          <w:color w:val="000000"/>
          <w:sz w:val="28"/>
        </w:rPr>
        <w:t xml:space="preserve">
      地下资源合理综合利用统一规则规定了需要调整设计指标的情况。</w:t>
      </w:r>
    </w:p>
    <w:p>
      <w:pPr>
        <w:spacing w:after="0"/>
        <w:ind w:start="0"/>
        <w:jc w:val="both"/>
      </w:pPr>
      <w:r>
        <w:rPr>
          <w:rFonts w:ascii="Times New Roman"/>
          <w:b w:val="false"/>
          <w:i w:val="false"/>
          <w:color w:val="000000"/>
          <w:sz w:val="28"/>
        </w:rPr>
        <w:t xml:space="preserve">
      设计方案实施的作者监督报告无需接受基本设计文件的国家鉴定，由地下资源使用者以电子形式按通知程序提交至碳氢化合物领域的授权机构。</w:t>
      </w:r>
    </w:p>
    <w:p>
      <w:pPr>
        <w:spacing w:after="0"/>
        <w:ind w:start="0"/>
        <w:jc w:val="both"/>
      </w:pPr>
      <w:r>
        <w:rPr>
          <w:rFonts w:ascii="Times New Roman"/>
          <w:b w:val="false"/>
          <w:i w:val="false"/>
          <w:color w:val="000000"/>
          <w:sz w:val="28"/>
        </w:rPr>
        <w:t xml:space="preserve">
      2. 对地下资源使用者实施油田开发项目的监督通过以下方式进行：</w:t>
      </w:r>
    </w:p>
    <w:p>
      <w:pPr>
        <w:spacing w:after="0"/>
        <w:ind w:start="0"/>
        <w:jc w:val="both"/>
      </w:pPr>
      <w:r>
        <w:rPr>
          <w:rFonts w:ascii="Times New Roman"/>
          <w:b w:val="false"/>
          <w:i w:val="false"/>
          <w:color w:val="000000"/>
          <w:sz w:val="28"/>
        </w:rPr>
        <w:t xml:space="preserve">
      1) 设计方监督；</w:t>
      </w:r>
    </w:p>
    <w:p>
      <w:pPr>
        <w:spacing w:after="0"/>
        <w:ind w:start="0"/>
        <w:jc w:val="both"/>
      </w:pPr>
      <w:r>
        <w:rPr>
          <w:rFonts w:ascii="Times New Roman"/>
          <w:b w:val="false"/>
          <w:i w:val="false"/>
          <w:color w:val="000000"/>
          <w:sz w:val="28"/>
        </w:rPr>
        <w:t xml:space="preserve">
      2) 至少每三年一次的油气田开发分析。</w:t>
      </w:r>
    </w:p>
    <w:p>
      <w:pPr>
        <w:spacing w:after="0"/>
        <w:ind w:start="0"/>
        <w:jc w:val="both"/>
      </w:pPr>
      <w:r>
        <w:rPr>
          <w:rFonts w:ascii="Times New Roman"/>
          <w:b w:val="false"/>
          <w:i w:val="false"/>
          <w:color w:val="000000"/>
          <w:sz w:val="28"/>
        </w:rPr>
        <w:t xml:space="preserve">
      3. 对设计作者监督及油气藏开发分析的要求，由地下资源合理综合利用统一规则规定。</w:t>
      </w:r>
    </w:p>
    <w:p>
      <w:pPr>
        <w:spacing w:after="0"/>
        <w:ind w:start="0"/>
        <w:jc w:val="both"/>
      </w:pPr>
      <w:r>
        <w:rPr>
          <w:rFonts w:ascii="Times New Roman"/>
          <w:b w:val="false"/>
          <w:i w:val="false"/>
          <w:color w:val="000000"/>
          <w:sz w:val="28"/>
        </w:rPr>
        <w:t xml:space="preserve">
      4. 设计方监督应运用开发控制过程中获取的最新地质及现场信息，监督结果以报告形式呈现。</w:t>
      </w:r>
    </w:p>
    <w:p>
      <w:pPr>
        <w:spacing w:after="0"/>
        <w:ind w:start="0"/>
        <w:jc w:val="both"/>
      </w:pPr>
      <w:r>
        <w:rPr>
          <w:rFonts w:ascii="Times New Roman"/>
          <w:b w:val="false"/>
          <w:i w:val="false"/>
          <w:color w:val="000000"/>
          <w:sz w:val="28"/>
        </w:rPr>
        <w:t xml:space="preserve">
      5. 设计方监督报告应反映：</w:t>
      </w:r>
    </w:p>
    <w:p>
      <w:pPr>
        <w:spacing w:after="0"/>
        <w:ind w:start="0"/>
        <w:jc w:val="both"/>
      </w:pPr>
      <w:r>
        <w:rPr>
          <w:rFonts w:ascii="Times New Roman"/>
          <w:b w:val="false"/>
          <w:i w:val="false"/>
          <w:color w:val="000000"/>
          <w:sz w:val="28"/>
        </w:rPr>
        <w:t xml:space="preserve">
      1) 实际达到的技术参数值与设计值的符合情况；</w:t>
      </w:r>
    </w:p>
    <w:p>
      <w:pPr>
        <w:spacing w:after="0"/>
        <w:ind w:start="0"/>
        <w:jc w:val="both"/>
      </w:pPr>
      <w:r>
        <w:rPr>
          <w:rFonts w:ascii="Times New Roman"/>
          <w:b w:val="false"/>
          <w:i w:val="false"/>
          <w:color w:val="000000"/>
          <w:sz w:val="28"/>
        </w:rPr>
        <w:t xml:space="preserve">
      2) 实际指标与设计指标偏差及/或未遵循设计方案的原因；</w:t>
      </w:r>
    </w:p>
    <w:p>
      <w:pPr>
        <w:spacing w:after="0"/>
        <w:ind w:start="0"/>
        <w:jc w:val="both"/>
      </w:pPr>
      <w:r>
        <w:rPr>
          <w:rFonts w:ascii="Times New Roman"/>
          <w:b w:val="false"/>
          <w:i w:val="false"/>
          <w:color w:val="000000"/>
          <w:sz w:val="28"/>
        </w:rPr>
        <w:t xml:space="preserve">
      3）针对勘探项目——实现设计方案及消除勘探中发现缺陷的建议；</w:t>
      </w:r>
    </w:p>
    <w:p>
      <w:pPr>
        <w:spacing w:after="0"/>
        <w:ind w:start="0"/>
        <w:jc w:val="both"/>
      </w:pPr>
      <w:r>
        <w:rPr>
          <w:rFonts w:ascii="Times New Roman"/>
          <w:b w:val="false"/>
          <w:i w:val="false"/>
          <w:color w:val="000000"/>
          <w:sz w:val="28"/>
        </w:rPr>
        <w:t xml:space="preserve">
      4）试生产项目——实现设计方案及消除试生产中发现缺陷的建议；</w:t>
      </w:r>
    </w:p>
    <w:p>
      <w:pPr>
        <w:spacing w:after="0"/>
        <w:ind w:start="0"/>
        <w:jc w:val="both"/>
      </w:pPr>
      <w:r>
        <w:rPr>
          <w:rFonts w:ascii="Times New Roman"/>
          <w:b w:val="false"/>
          <w:i w:val="false"/>
          <w:color w:val="000000"/>
          <w:sz w:val="28"/>
        </w:rPr>
        <w:t xml:space="preserve">
      5）对于油田开发项目——实现设计方案及消除开发体系中发现缺陷的建议，以及（或）开展开发异常分析以确定是否需要调整油田开发项目中个别设计方案和指标的建议。</w:t>
      </w:r>
    </w:p>
    <w:p>
      <w:pPr>
        <w:spacing w:after="0"/>
        <w:ind w:start="0"/>
        <w:jc w:val="both"/>
      </w:pPr>
      <w:r>
        <w:rPr>
          <w:rFonts w:ascii="Times New Roman"/>
          <w:b w:val="false"/>
          <w:i w:val="false"/>
          <w:color w:val="000000"/>
          <w:sz w:val="28"/>
        </w:rPr>
        <w:t xml:space="preserve">
      若监督期间需由地下资源使用者更换原参与的项目组织，须经项目文件作者同意方可实施。</w:t>
      </w:r>
    </w:p>
    <w:p>
      <w:pPr>
        <w:spacing w:after="0"/>
        <w:ind w:start="0"/>
        <w:jc w:val="both"/>
      </w:pPr>
      <w:r>
        <w:rPr>
          <w:rFonts w:ascii="Times New Roman"/>
          <w:b w:val="false"/>
          <w:i w:val="false"/>
          <w:color w:val="000000"/>
          <w:sz w:val="28"/>
        </w:rPr>
        <w:t xml:space="preserve">
      6. 油田开发分析是对生产设施开发过程中井与地层的地质、地球物理、水力动力学及其他研究成果，以及开发指标动态的综合研究，旨在确定油气储量当前分布及产层内发生的过程，从而识别改进油田开发体系的必要性。</w:t>
      </w:r>
    </w:p>
    <w:p>
      <w:pPr>
        <w:spacing w:after="0"/>
        <w:ind w:start="0"/>
        <w:jc w:val="both"/>
      </w:pPr>
      <w:r>
        <w:rPr>
          <w:rFonts w:ascii="Times New Roman"/>
          <w:b w:val="false"/>
          <w:i w:val="false"/>
          <w:color w:val="000000"/>
          <w:sz w:val="28"/>
        </w:rPr>
        <w:t xml:space="preserve">
      7. 油气田开发分析由地下资源使用者委托具备相应资质的项目机构实施，并通过通知程序提交至主管机关。</w:t>
      </w:r>
    </w:p>
    <w:p>
      <w:pPr>
        <w:spacing w:after="0"/>
        <w:ind w:start="0"/>
        <w:jc w:val="both"/>
      </w:pPr>
      <w:r>
        <w:rPr>
          <w:rFonts w:ascii="Times New Roman"/>
          <w:b w:val="false"/>
          <w:i w:val="false"/>
          <w:color w:val="000000"/>
          <w:sz w:val="28"/>
        </w:rPr>
        <w:t xml:space="preserve">
      8. 若油田实际开发与规划存在显著差异（超过百分之十），且油田开发分析得出需修改开发方案的合理结论，则分析结果须接受项目文件的国家专家评审。 </w:t>
      </w:r>
    </w:p>
    <w:p>
      <w:pPr>
        <w:spacing w:after="0"/>
        <w:ind w:start="0"/>
        <w:jc w:val="both"/>
      </w:pPr>
      <w:r>
        <w:rPr>
          <w:rFonts w:ascii="Times New Roman"/>
          <w:b w:val="false"/>
          <w:i w:val="false"/>
          <w:color w:val="000000"/>
          <w:sz w:val="28"/>
        </w:rPr>
        <w:t xml:space="preserve">
      9. 若中央委员会对油气田开发分析给予肯定意见，该分析的设计决策与指标即视为油田开发项目在变更补充方案开发、审批及国家审查期间的设计决策与指标，该期间不得超过三年。</w:t>
      </w:r>
    </w:p>
    <w:p>
      <w:pPr>
        <w:spacing w:after="0"/>
        <w:ind w:start="0"/>
        <w:jc w:val="left"/>
      </w:pPr>
      <w:r>
        <w:rPr>
          <w:rFonts w:ascii="Times New Roman"/>
          <w:b w:val="false"/>
          <w:i w:val="false"/>
          <w:color w:val="ff0000"/>
          <w:sz w:val="28"/>
        </w:rPr>
        <w:t xml:space="preserve">      脚注：第142条经哈萨克斯坦共和国2023年12月28日第52-VIII号法律修订（自首次正式公布之日起六十个日历日后生效）。</w:t>
      </w:r>
      <w:r>
        <w:br/>
      </w:r>
      <w:r>
        <w:rPr>
          <w:rFonts w:ascii="Times New Roman"/>
          <w:b w:val="false"/>
          <w:i w:val="false"/>
          <w:color w:val="ff0000"/>
          <w:sz w:val="28"/>
        </w:rPr>
        <w:t xml:space="preserve">      注意！</w:t>
      </w:r>
      <w:r>
        <w:br/>
      </w:r>
      <w:r>
        <w:rPr>
          <w:rFonts w:ascii="Times New Roman"/>
          <w:b w:val="false"/>
          <w:i w:val="false"/>
          <w:color w:val="ff0000"/>
          <w:sz w:val="28"/>
        </w:rPr>
        <w:t xml:space="preserve">      根据哈萨克斯坦共和国2017年12月27日第125-VI号法典（详见本法典第277条第12款第3项），第143条现行版本效力暂停至2026年1月1日。</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第143条。油气勘探开发项目文件指标作为地下资源使用者合同义务的认定 </w:t>
      </w:r>
    </w:p>
    <w:p>
      <w:pPr>
        <w:spacing w:after="0"/>
        <w:ind w:start="0"/>
        <w:jc w:val="both"/>
      </w:pPr>
      <w:r>
        <w:rPr>
          <w:rFonts w:ascii="Times New Roman"/>
          <w:b w:val="false"/>
          <w:i w:val="false"/>
          <w:color w:val="000000"/>
          <w:sz w:val="28"/>
        </w:rPr>
        <w:t xml:space="preserve">
      油气矿产地下使用合同规定地下资源使用者须履行下列项目文件指标义务：</w:t>
      </w:r>
    </w:p>
    <w:p>
      <w:pPr>
        <w:spacing w:after="0"/>
        <w:ind w:start="0"/>
        <w:jc w:val="both"/>
      </w:pPr>
      <w:r>
        <w:rPr>
          <w:rFonts w:ascii="Times New Roman"/>
          <w:b w:val="false"/>
          <w:i w:val="false"/>
          <w:color w:val="000000"/>
          <w:sz w:val="28"/>
        </w:rPr>
        <w:t xml:space="preserve">
      1) 生产井网密度；</w:t>
      </w:r>
    </w:p>
    <w:p>
      <w:pPr>
        <w:spacing w:after="0"/>
        <w:ind w:start="0"/>
        <w:jc w:val="both"/>
      </w:pPr>
      <w:r>
        <w:rPr>
          <w:rFonts w:ascii="Times New Roman"/>
          <w:b w:val="false"/>
          <w:i w:val="false"/>
          <w:color w:val="000000"/>
          <w:sz w:val="28"/>
        </w:rPr>
        <w:t xml:space="preserve">
      各生产设施的采油井与注水井比例；</w:t>
      </w:r>
    </w:p>
    <w:p>
      <w:pPr>
        <w:spacing w:after="0"/>
        <w:ind w:start="0"/>
        <w:jc w:val="both"/>
      </w:pPr>
      <w:r>
        <w:rPr>
          <w:rFonts w:ascii="Times New Roman"/>
          <w:b w:val="false"/>
          <w:i w:val="false"/>
          <w:color w:val="000000"/>
          <w:sz w:val="28"/>
        </w:rPr>
        <w:t xml:space="preserve">
      3) 储层补偿系数；</w:t>
      </w:r>
    </w:p>
    <w:p>
      <w:pPr>
        <w:spacing w:after="0"/>
        <w:ind w:start="0"/>
        <w:jc w:val="both"/>
      </w:pPr>
      <w:r>
        <w:rPr>
          <w:rFonts w:ascii="Times New Roman"/>
          <w:b w:val="false"/>
          <w:i w:val="false"/>
          <w:color w:val="000000"/>
          <w:sz w:val="28"/>
        </w:rPr>
        <w:t xml:space="preserve">
      4）岩层压力与井底压力之比值相对于气泡点压力或凝结压力的比值；</w:t>
      </w:r>
    </w:p>
    <w:p>
      <w:pPr>
        <w:spacing w:after="0"/>
        <w:ind w:start="0"/>
        <w:jc w:val="both"/>
      </w:pPr>
      <w:r>
        <w:rPr>
          <w:rFonts w:ascii="Times New Roman"/>
          <w:b w:val="false"/>
          <w:i w:val="false"/>
          <w:color w:val="000000"/>
          <w:sz w:val="28"/>
        </w:rPr>
        <w:t xml:space="preserve">
      5) 岩层压力与井底压力之比</w:t>
      </w:r>
    </w:p>
    <w:p>
      <w:pPr>
        <w:spacing w:after="0"/>
        <w:ind w:start="0"/>
        <w:jc w:val="both"/>
      </w:pPr>
      <w:r>
        <w:rPr>
          <w:rFonts w:ascii="Times New Roman"/>
          <w:b w:val="false"/>
          <w:i w:val="false"/>
          <w:color w:val="000000"/>
          <w:sz w:val="28"/>
        </w:rPr>
        <w:t xml:space="preserve">
      6) 井口气体比值的最大允许值。</w:t>
      </w:r>
    </w:p>
    <w:p>
      <w:pPr>
        <w:spacing w:after="0"/>
        <w:ind w:start="0"/>
        <w:jc w:val="both"/>
      </w:pPr>
      <w:r>
        <w:rPr>
          <w:rFonts w:ascii="Times New Roman"/>
          <w:b w:val="false"/>
          <w:i w:val="false"/>
          <w:color w:val="000000"/>
          <w:sz w:val="28"/>
        </w:rPr>
        <w:t xml:space="preserve">
      同时，本条规定的指标数值不包含在合同中，而是根据项目文件确定。</w:t>
      </w:r>
    </w:p>
    <w:p>
      <w:pPr>
        <w:spacing w:after="0"/>
        <w:ind w:start="0"/>
        <w:jc w:val="left"/>
      </w:pPr>
      <w:r>
        <w:rPr>
          <w:rFonts w:ascii="Times New Roman"/>
          <w:b/>
          <w:i w:val="false"/>
          <w:color w:val="000000"/>
        </w:rPr>
        <w:t xml:space="preserve"> 第二十章 关于碳氢化合物地下资源开发作业实施的若干问题 </w:t>
      </w:r>
    </w:p>
    <w:p>
      <w:pPr>
        <w:spacing w:after="0"/>
        <w:ind w:start="0"/>
        <w:jc w:val="both"/>
      </w:pPr>
      <w:r>
        <w:rPr>
          <w:rFonts w:ascii="Times New Roman"/>
          <w:b/>
          <w:i w:val="false"/>
          <w:color w:val="000000"/>
          <w:sz w:val="28"/>
        </w:rPr>
        <w:t xml:space="preserve">第144条 原油、天然气凝析液、天然气及其加工产品（商业天然气）的核算信息系统</w:t>
      </w:r>
    </w:p>
    <w:p>
      <w:pPr>
        <w:spacing w:after="0"/>
        <w:ind w:start="0"/>
        <w:jc w:val="both"/>
      </w:pPr>
      <w:r>
        <w:rPr>
          <w:rFonts w:ascii="Times New Roman"/>
          <w:b w:val="false"/>
          <w:i w:val="false"/>
          <w:color w:val="000000"/>
          <w:sz w:val="28"/>
        </w:rPr>
        <w:t xml:space="preserve">
      1. 原油、凝析油、天然气及其加工产品（商业天然气）核算信息系统负责核算：</w:t>
      </w:r>
    </w:p>
    <w:p>
      <w:pPr>
        <w:spacing w:after="0"/>
        <w:ind w:start="0"/>
        <w:jc w:val="both"/>
      </w:pPr>
      <w:r>
        <w:rPr>
          <w:rFonts w:ascii="Times New Roman"/>
          <w:b w:val="false"/>
          <w:i w:val="false"/>
          <w:color w:val="000000"/>
          <w:sz w:val="28"/>
        </w:rPr>
        <w:t xml:space="preserve">
      1) 原油及加工产品（商业天然气）：通过自动化收集、处理、存储和使用数据，核算流通中的原油量、准备加工及供应给消费者的原油量（依据哈萨克斯坦共和国法律规定），以及用于自身需求、注入储层进行储存和（或）维持储层压力、在本法典第146条规定的情形和条件下燃烧的原油量；</w:t>
      </w:r>
    </w:p>
    <w:p>
      <w:pPr>
        <w:spacing w:after="0"/>
        <w:ind w:start="0"/>
        <w:jc w:val="both"/>
      </w:pPr>
      <w:r>
        <w:rPr>
          <w:rFonts w:ascii="Times New Roman"/>
          <w:b w:val="false"/>
          <w:i w:val="false"/>
          <w:color w:val="000000"/>
          <w:sz w:val="28"/>
        </w:rPr>
        <w:t xml:space="preserve">
      2) 原油及凝析油：通过自动化收集、处理、存储及使用流通中原油与凝析油数据，依据哈萨克斯坦共和国法律规定准备向消费者交付。</w:t>
      </w:r>
    </w:p>
    <w:p>
      <w:pPr>
        <w:spacing w:after="0"/>
        <w:ind w:start="0"/>
        <w:jc w:val="both"/>
      </w:pPr>
      <w:r>
        <w:rPr>
          <w:rFonts w:ascii="Times New Roman"/>
          <w:b w:val="false"/>
          <w:i w:val="false"/>
          <w:color w:val="000000"/>
          <w:sz w:val="28"/>
        </w:rPr>
        <w:t xml:space="preserve">
      2. 碳氢化合物领域授权机构应依据其制定的原油、天然气凝析油、原油及加工产品（商业天然气）信息核算系统建立与运行程序，收集信息纳入该核算系统，用于信息处理、存储、使用（含提供与传播）。</w:t>
      </w:r>
    </w:p>
    <w:p>
      <w:pPr>
        <w:spacing w:after="0"/>
        <w:ind w:start="0"/>
        <w:jc w:val="both"/>
      </w:pPr>
      <w:r>
        <w:rPr>
          <w:rFonts w:ascii="Times New Roman"/>
          <w:b w:val="false"/>
          <w:i w:val="false"/>
          <w:color w:val="000000"/>
          <w:sz w:val="28"/>
        </w:rPr>
        <w:t xml:space="preserve">
      3.原油及凝析油周转量指其准备、运输、储存、装运、销售、进口至哈萨克斯坦共和国境内及出口至哈萨克斯坦共和国境外的活动。</w:t>
      </w:r>
    </w:p>
    <w:p>
      <w:pPr>
        <w:spacing w:after="0"/>
        <w:ind w:start="0"/>
        <w:jc w:val="both"/>
      </w:pPr>
      <w:r>
        <w:rPr>
          <w:rFonts w:ascii="Times New Roman"/>
          <w:b w:val="false"/>
          <w:i w:val="false"/>
          <w:color w:val="000000"/>
          <w:sz w:val="28"/>
        </w:rPr>
        <w:t xml:space="preserve">
      天然气及其加工产品（商业气）的周转包括其采集、准备、运输、加工，以及在《法典》和项目文件规定的情形和条件下，通过注入储层和放空燃烧进行处置。</w:t>
      </w:r>
    </w:p>
    <w:p>
      <w:pPr>
        <w:spacing w:after="0"/>
        <w:ind w:start="0"/>
        <w:jc w:val="both"/>
      </w:pPr>
      <w:r>
        <w:rPr>
          <w:rFonts w:ascii="Times New Roman"/>
          <w:b w:val="false"/>
          <w:i w:val="false"/>
          <w:color w:val="000000"/>
          <w:sz w:val="28"/>
        </w:rPr>
        <w:t xml:space="preserve">
      4. 原油、凝析油、天然气及其加工产品（商业天然气）计量装置，系指经哈萨克斯坦共和国计量统一性保障领域立法批准使用的技术设备，用于测定原油、凝析油、天然气及其加工产品（商业天然气）的定量与定性特征；同时亦指 实时向原油、凝析油、天然气及其加工产品（商业天然气）计量信息系统运营商传输数据的软件系统。</w:t>
      </w:r>
    </w:p>
    <w:p>
      <w:pPr>
        <w:spacing w:after="0"/>
        <w:ind w:start="0"/>
        <w:jc w:val="both"/>
      </w:pPr>
      <w:r>
        <w:rPr>
          <w:rFonts w:ascii="Times New Roman"/>
          <w:b w:val="false"/>
          <w:i w:val="false"/>
          <w:color w:val="000000"/>
          <w:sz w:val="28"/>
        </w:rPr>
        <w:t xml:space="preserve">
      5. 从事原油、凝析油、天然气及其加工产品（商业天然气）周转活动的实体，须在其生产设施（设备清单及安装期限由碳氢化合物领域主管机构批准）配备计量装置，并确保其按碳氢化合物领域主管机构规定程序运行。</w:t>
      </w:r>
    </w:p>
    <w:p>
      <w:pPr>
        <w:spacing w:after="0"/>
        <w:ind w:start="0"/>
        <w:jc w:val="both"/>
      </w:pPr>
      <w:r>
        <w:rPr>
          <w:rFonts w:ascii="Times New Roman"/>
          <w:b w:val="false"/>
          <w:i w:val="false"/>
          <w:color w:val="000000"/>
          <w:sz w:val="28"/>
        </w:rPr>
        <w:t xml:space="preserve">
      6. 禁止从事原油、凝析油、天然气及其加工产品（商业天然气）生产和/或流通的实体，在生产设施未配备计量设备或配备的计量设备存在故障的情况下，进行原油、 天然气凝析液、天然气及其加工产品（商业用气）的生产和（或）流通活动，且生产设施未配备计量设备或配备的计量设备存在故障。该设备清单及技术参数须经碳氢化合物领域授权机构批准。</w:t>
      </w:r>
    </w:p>
    <w:p>
      <w:pPr>
        <w:spacing w:after="0"/>
        <w:ind w:start="0"/>
        <w:jc w:val="left"/>
      </w:pPr>
      <w:r>
        <w:rPr>
          <w:rFonts w:ascii="Times New Roman"/>
          <w:b w:val="false"/>
          <w:i w:val="false"/>
          <w:color w:val="ff0000"/>
          <w:sz w:val="28"/>
        </w:rPr>
        <w:t xml:space="preserve">      脚注：第144条——经哈萨克斯坦共和国2022年7月14日第141-VII号法律修订（自2024年1月1日起生效）。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第145条 碳氢化合物地下资源利用统一国家管理体系</w:t>
      </w:r>
    </w:p>
    <w:p>
      <w:pPr>
        <w:spacing w:after="0"/>
        <w:ind w:start="0"/>
        <w:jc w:val="both"/>
      </w:pPr>
      <w:r>
        <w:rPr>
          <w:rFonts w:ascii="Times New Roman"/>
          <w:b w:val="false"/>
          <w:i w:val="false"/>
          <w:color w:val="000000"/>
          <w:sz w:val="28"/>
        </w:rPr>
        <w:t xml:space="preserve">
      1. 地下资源使用者、从事石油和（或）天然气原料、铀、煤炭生产及流通业务的个人或其授权代表，应通过统一国家地下资源使用管理系统提交报告。该报告须经授权代表电子数字签名认证。报告提交的格式及程序由碳氢化合物及铀领域授权机构批准。 </w:t>
      </w:r>
    </w:p>
    <w:p>
      <w:pPr>
        <w:spacing w:after="0"/>
        <w:ind w:start="0"/>
        <w:jc w:val="both"/>
      </w:pPr>
      <w:r>
        <w:rPr>
          <w:rFonts w:ascii="Times New Roman"/>
          <w:b w:val="false"/>
          <w:i w:val="false"/>
          <w:color w:val="000000"/>
          <w:sz w:val="28"/>
        </w:rPr>
        <w:t xml:space="preserve">
      2. 本法所称统一国家地下资源利用管理系统，系指碳氢化合物领域授权机构建设的集成信息系统"哈萨克斯坦共和国统一国家地下资源利用管理系统"，该系统用于收集、存储、分析及处理地下资源利用领域信息。</w:t>
      </w:r>
    </w:p>
    <w:p>
      <w:pPr>
        <w:spacing w:after="0"/>
        <w:ind w:start="0"/>
        <w:jc w:val="both"/>
      </w:pPr>
      <w:r>
        <w:rPr>
          <w:rFonts w:ascii="Times New Roman"/>
          <w:b/>
          <w:i w:val="false"/>
          <w:color w:val="000000"/>
          <w:sz w:val="28"/>
        </w:rPr>
        <w:t xml:space="preserve">第146条 原料气放空燃烧</w:t>
      </w:r>
    </w:p>
    <w:p>
      <w:pPr>
        <w:spacing w:after="0"/>
        <w:ind w:start="0"/>
        <w:jc w:val="both"/>
      </w:pPr>
      <w:r>
        <w:rPr>
          <w:rFonts w:ascii="Times New Roman"/>
          <w:b w:val="false"/>
          <w:i w:val="false"/>
          <w:color w:val="000000"/>
          <w:sz w:val="28"/>
        </w:rPr>
        <w:t xml:space="preserve">
      1. 禁止在火炬中燃烧原料气，但下列情形除外：</w:t>
      </w:r>
    </w:p>
    <w:p>
      <w:pPr>
        <w:spacing w:after="0"/>
        <w:ind w:start="0"/>
        <w:jc w:val="both"/>
      </w:pPr>
      <w:r>
        <w:rPr>
          <w:rFonts w:ascii="Times New Roman"/>
          <w:b w:val="false"/>
          <w:i w:val="false"/>
          <w:color w:val="000000"/>
          <w:sz w:val="28"/>
        </w:rPr>
        <w:t xml:space="preserve">
      1) 发生或可能发生紧急情况，危及人员生命、公众健康或环境安全时</w:t>
      </w:r>
    </w:p>
    <w:p>
      <w:pPr>
        <w:spacing w:after="0"/>
        <w:ind w:start="0"/>
        <w:jc w:val="both"/>
      </w:pPr>
      <w:r>
        <w:rPr>
          <w:rFonts w:ascii="Times New Roman"/>
          <w:b w:val="false"/>
          <w:i w:val="false"/>
          <w:color w:val="000000"/>
          <w:sz w:val="28"/>
        </w:rPr>
        <w:t xml:space="preserve">
      2）井场设施测试期间；</w:t>
      </w:r>
    </w:p>
    <w:p>
      <w:pPr>
        <w:spacing w:after="0"/>
        <w:ind w:start="0"/>
        <w:jc w:val="both"/>
      </w:pPr>
      <w:r>
        <w:rPr>
          <w:rFonts w:ascii="Times New Roman"/>
          <w:b w:val="false"/>
          <w:i w:val="false"/>
          <w:color w:val="000000"/>
          <w:sz w:val="28"/>
        </w:rPr>
        <w:t xml:space="preserve">
      3）油田试生产期间；</w:t>
      </w:r>
    </w:p>
    <w:p>
      <w:pPr>
        <w:spacing w:after="0"/>
        <w:ind w:start="0"/>
        <w:jc w:val="both"/>
      </w:pPr>
      <w:r>
        <w:rPr>
          <w:rFonts w:ascii="Times New Roman"/>
          <w:b w:val="false"/>
          <w:i w:val="false"/>
          <w:color w:val="000000"/>
          <w:sz w:val="28"/>
        </w:rPr>
        <w:t xml:space="preserve">
      4）技术上不可避免的原油气燃烧期间。</w:t>
      </w:r>
    </w:p>
    <w:p>
      <w:pPr>
        <w:spacing w:after="0"/>
        <w:ind w:start="0"/>
        <w:jc w:val="both"/>
      </w:pPr>
      <w:r>
        <w:rPr>
          <w:rFonts w:ascii="Times New Roman"/>
          <w:b w:val="false"/>
          <w:i w:val="false"/>
          <w:color w:val="000000"/>
          <w:sz w:val="28"/>
        </w:rPr>
        <w:t xml:space="preserve">
      2. 工艺上不可避免的原油气放空燃烧，指为确保工艺设备调试、运行、维护及检修期间碳氢化合物生产过程不中断，以及工艺设备运行中符合本条第4款规定的限值和标准的工艺故障、失效及偏差而进行的原油气燃烧。</w:t>
      </w:r>
    </w:p>
    <w:p>
      <w:pPr>
        <w:spacing w:after="0"/>
        <w:ind w:start="0"/>
        <w:jc w:val="both"/>
      </w:pPr>
      <w:r>
        <w:rPr>
          <w:rFonts w:ascii="Times New Roman"/>
          <w:b w:val="false"/>
          <w:i w:val="false"/>
          <w:color w:val="000000"/>
          <w:sz w:val="28"/>
        </w:rPr>
        <w:t xml:space="preserve">
      3. 在本条第1款第1项规定的情形下，允许未经许可在火炬中燃烧原油。</w:t>
      </w:r>
    </w:p>
    <w:p>
      <w:pPr>
        <w:spacing w:after="0"/>
        <w:ind w:start="0"/>
        <w:jc w:val="both"/>
      </w:pPr>
      <w:r>
        <w:rPr>
          <w:rFonts w:ascii="Times New Roman"/>
          <w:b w:val="false"/>
          <w:i w:val="false"/>
          <w:color w:val="000000"/>
          <w:sz w:val="28"/>
        </w:rPr>
        <w:t xml:space="preserve">
      同时，地下资源使用者须在十日内向碳氢化合物及环境保护领域的授权机构通报此类燃烧情况。</w:t>
      </w:r>
    </w:p>
    <w:p>
      <w:pPr>
        <w:spacing w:after="0"/>
        <w:ind w:start="0"/>
        <w:jc w:val="both"/>
      </w:pPr>
      <w:r>
        <w:rPr>
          <w:rFonts w:ascii="Times New Roman"/>
          <w:b w:val="false"/>
          <w:i w:val="false"/>
          <w:color w:val="000000"/>
          <w:sz w:val="28"/>
        </w:rPr>
        <w:t xml:space="preserve">
      该通知应包括燃烧原料气的原因以及燃烧原料气的数量信息。</w:t>
      </w:r>
    </w:p>
    <w:p>
      <w:pPr>
        <w:spacing w:after="0"/>
        <w:ind w:start="0"/>
        <w:jc w:val="both"/>
      </w:pPr>
      <w:r>
        <w:rPr>
          <w:rFonts w:ascii="Times New Roman"/>
          <w:b w:val="false"/>
          <w:i w:val="false"/>
          <w:color w:val="000000"/>
          <w:sz w:val="28"/>
        </w:rPr>
        <w:t xml:space="preserve">
      4. 在本条第1款第2项、 3)和4)项规定的情形下，经油气主管机构许可后，可在火炬中燃烧原油气，前提是地下资源使用者须遵守项目文件及原油气加工开发计划，且该计划须符合油气主管机构批准的地下资源开发作业中原油气燃烧标准与体积计算方法所确定的限值与标准。</w:t>
      </w:r>
    </w:p>
    <w:p>
      <w:pPr>
        <w:spacing w:after="0"/>
        <w:ind w:start="0"/>
        <w:jc w:val="both"/>
      </w:pPr>
      <w:r>
        <w:rPr>
          <w:rFonts w:ascii="Times New Roman"/>
          <w:b w:val="false"/>
          <w:i w:val="false"/>
          <w:color w:val="000000"/>
          <w:sz w:val="28"/>
        </w:rPr>
        <w:t xml:space="preserve">
      烃类授权机构批准了原油燃气燃烧许可的发放程序。</w:t>
      </w:r>
    </w:p>
    <w:p>
      <w:pPr>
        <w:spacing w:after="0"/>
        <w:ind w:start="0"/>
        <w:jc w:val="both"/>
      </w:pPr>
      <w:r>
        <w:rPr>
          <w:rFonts w:ascii="Times New Roman"/>
          <w:b w:val="false"/>
          <w:i w:val="false"/>
          <w:color w:val="000000"/>
          <w:sz w:val="28"/>
        </w:rPr>
        <w:t xml:space="preserve">
      5. 在井设施测试期间，经核可的地下资源使用者根据本法典及其他哈萨克斯坦共和国法律对基本设计文件或开发分析报告作出肯定结论后，可在核可的地下资源使用者规定的期限内进行原气燃烧，以测试井设施，每口井的测试期限不得超过九十天。</w:t>
      </w:r>
    </w:p>
    <w:p>
      <w:pPr>
        <w:spacing w:after="0"/>
        <w:ind w:start="0"/>
        <w:jc w:val="both"/>
      </w:pPr>
      <w:r>
        <w:rPr>
          <w:rFonts w:ascii="Times New Roman"/>
          <w:b w:val="false"/>
          <w:i w:val="false"/>
          <w:color w:val="000000"/>
          <w:sz w:val="28"/>
        </w:rPr>
        <w:t xml:space="preserve">
      油田试生产期间的原油燃气燃烧，总时限不得超过三年。</w:t>
      </w:r>
    </w:p>
    <w:p>
      <w:pPr>
        <w:spacing w:after="0"/>
        <w:ind w:start="0"/>
        <w:jc w:val="both"/>
      </w:pPr>
      <w:r>
        <w:rPr>
          <w:rFonts w:ascii="Times New Roman"/>
          <w:b w:val="false"/>
          <w:i w:val="false"/>
          <w:color w:val="000000"/>
          <w:sz w:val="28"/>
        </w:rPr>
        <w:t xml:space="preserve">
      6. 工艺设备调试、维护及维修作业中的原油燃气燃烧，须在碳氢化合物领域主管机构核准的方法计算的标准及体积范围内实施。</w:t>
      </w:r>
    </w:p>
    <w:p>
      <w:pPr>
        <w:spacing w:after="0"/>
        <w:ind w:start="0"/>
        <w:jc w:val="both"/>
      </w:pPr>
      <w:r>
        <w:rPr>
          <w:rFonts w:ascii="Times New Roman"/>
          <w:b w:val="false"/>
          <w:i w:val="false"/>
          <w:color w:val="000000"/>
          <w:sz w:val="28"/>
        </w:rPr>
        <w:t xml:space="preserve">
      7. 发生工艺故障、设备运行故障及偏差时，地下资源使用者须开展调查，并于报告季度次月二十五日前向碳氢化合物领域授权机构提交季度报告，载明每次工艺故障、设备故障及偏差的燃气时间、燃气量及原因。</w:t>
      </w:r>
    </w:p>
    <w:p>
      <w:pPr>
        <w:spacing w:after="0"/>
        <w:ind w:start="0"/>
        <w:jc w:val="both"/>
      </w:pPr>
      <w:r>
        <w:rPr>
          <w:rFonts w:ascii="Times New Roman"/>
          <w:b/>
          <w:i w:val="false"/>
          <w:color w:val="000000"/>
          <w:sz w:val="28"/>
        </w:rPr>
        <w:t xml:space="preserve">第147条 原料气加工与利用</w:t>
      </w:r>
    </w:p>
    <w:p>
      <w:pPr>
        <w:spacing w:after="0"/>
        <w:ind w:start="0"/>
        <w:jc w:val="both"/>
      </w:pPr>
      <w:r>
        <w:rPr>
          <w:rFonts w:ascii="Times New Roman"/>
          <w:b w:val="false"/>
          <w:i w:val="false"/>
          <w:color w:val="000000"/>
          <w:sz w:val="28"/>
        </w:rPr>
        <w:t xml:space="preserve">
      1. 原料气加工指通过工艺流程生产符合技术法规和（或）国家标准对成分质量与数量要求的原料气产品。</w:t>
      </w:r>
    </w:p>
    <w:p>
      <w:pPr>
        <w:spacing w:after="0"/>
        <w:ind w:start="0"/>
        <w:jc w:val="both"/>
      </w:pPr>
      <w:r>
        <w:rPr>
          <w:rFonts w:ascii="Times New Roman"/>
          <w:b w:val="false"/>
          <w:i w:val="false"/>
          <w:color w:val="000000"/>
          <w:sz w:val="28"/>
        </w:rPr>
        <w:t xml:space="preserve">
      2. 从事油气生产的地下资源使用者有义务开展旨在最大限度减少原料气燃烧量的活动。</w:t>
      </w:r>
    </w:p>
    <w:p>
      <w:pPr>
        <w:spacing w:after="0"/>
        <w:ind w:start="0"/>
        <w:jc w:val="both"/>
      </w:pPr>
      <w:r>
        <w:rPr>
          <w:rFonts w:ascii="Times New Roman"/>
          <w:b w:val="false"/>
          <w:i w:val="false"/>
          <w:color w:val="000000"/>
          <w:sz w:val="28"/>
        </w:rPr>
        <w:t xml:space="preserve">
      油田开发方案必须包含原油气加工（利用）章节。</w:t>
      </w:r>
    </w:p>
    <w:p>
      <w:pPr>
        <w:spacing w:after="0"/>
        <w:ind w:start="0"/>
        <w:jc w:val="both"/>
      </w:pPr>
      <w:r>
        <w:rPr>
          <w:rFonts w:ascii="Times New Roman"/>
          <w:b w:val="false"/>
          <w:i w:val="false"/>
          <w:color w:val="000000"/>
          <w:sz w:val="28"/>
        </w:rPr>
        <w:t xml:space="preserve">
      3. 为合理利用原油气并减少对环境的有害影响，地下资源使用者须按碳氢化合物领域主管机构批准的格式制定原油气加工发展计划。 原油加工发展计划应基于对地下资源使用者批准的基本项目文件或开发分析报告的审查，并符合本法典及其他哈萨克斯坦共和国法律规定的积极结论。</w:t>
      </w:r>
    </w:p>
    <w:p>
      <w:pPr>
        <w:spacing w:after="0"/>
        <w:ind w:start="0"/>
        <w:jc w:val="both"/>
      </w:pPr>
      <w:r>
        <w:rPr>
          <w:rFonts w:ascii="Times New Roman"/>
          <w:b w:val="false"/>
          <w:i w:val="false"/>
          <w:color w:val="000000"/>
          <w:sz w:val="28"/>
        </w:rPr>
        <w:t xml:space="preserve">
      原油加工发展计划须经碳氢化合物领域授权机构批准，同时考虑原油加工发展工作组的建议，并须每三年更新一次。</w:t>
      </w:r>
    </w:p>
    <w:p>
      <w:pPr>
        <w:spacing w:after="0"/>
        <w:ind w:start="0"/>
        <w:jc w:val="both"/>
      </w:pPr>
      <w:r>
        <w:rPr>
          <w:rFonts w:ascii="Times New Roman"/>
          <w:b w:val="false"/>
          <w:i w:val="false"/>
          <w:color w:val="000000"/>
          <w:sz w:val="28"/>
        </w:rPr>
        <w:t xml:space="preserve">
      原油加工开发工作组的组成及其规章须经碳氢化合物领域授权机构批准。</w:t>
      </w:r>
    </w:p>
    <w:p>
      <w:pPr>
        <w:spacing w:after="0"/>
        <w:ind w:start="0"/>
        <w:jc w:val="both"/>
      </w:pPr>
      <w:r>
        <w:rPr>
          <w:rFonts w:ascii="Times New Roman"/>
          <w:b w:val="false"/>
          <w:i w:val="false"/>
          <w:color w:val="000000"/>
          <w:sz w:val="28"/>
        </w:rPr>
        <w:t xml:space="preserve">
      地下资源使用者应每年向碳氢化合物领域的授权机构提交原油加工发展计划报告，报告格式和提交期限由该机构批准。</w:t>
      </w:r>
    </w:p>
    <w:p>
      <w:pPr>
        <w:spacing w:after="0"/>
        <w:ind w:start="0"/>
        <w:jc w:val="both"/>
      </w:pPr>
      <w:r>
        <w:rPr>
          <w:rFonts w:ascii="Times New Roman"/>
          <w:b w:val="false"/>
          <w:i w:val="false"/>
          <w:color w:val="000000"/>
          <w:sz w:val="28"/>
        </w:rPr>
        <w:t xml:space="preserve">
      4. 禁止在未对全部开采的原料气进行加工的情况下开采碳氢化合物，但下列原料气除外：</w:t>
      </w:r>
    </w:p>
    <w:p>
      <w:pPr>
        <w:spacing w:after="0"/>
        <w:ind w:start="0"/>
        <w:jc w:val="both"/>
      </w:pPr>
      <w:r>
        <w:rPr>
          <w:rFonts w:ascii="Times New Roman"/>
          <w:b w:val="false"/>
          <w:i w:val="false"/>
          <w:color w:val="000000"/>
          <w:sz w:val="28"/>
        </w:rPr>
        <w:t xml:space="preserve">
      1) 依据本法典第146条规定的情形及条件进行放空燃烧的；</w:t>
      </w:r>
    </w:p>
    <w:p>
      <w:pPr>
        <w:spacing w:after="0"/>
        <w:ind w:start="0"/>
        <w:jc w:val="both"/>
      </w:pPr>
      <w:r>
        <w:rPr>
          <w:rFonts w:ascii="Times New Roman"/>
          <w:b w:val="false"/>
          <w:i w:val="false"/>
          <w:color w:val="000000"/>
          <w:sz w:val="28"/>
        </w:rPr>
        <w:t xml:space="preserve">
      2) 地下资源使用者根据经碳氢化合物领域主管机构批准的原油加工开发计划，用于自身工艺需求的体积；</w:t>
      </w:r>
    </w:p>
    <w:p>
      <w:pPr>
        <w:spacing w:after="0"/>
        <w:ind w:start="0"/>
        <w:jc w:val="both"/>
      </w:pPr>
      <w:r>
        <w:rPr>
          <w:rFonts w:ascii="Times New Roman"/>
          <w:b w:val="false"/>
          <w:i w:val="false"/>
          <w:color w:val="000000"/>
          <w:sz w:val="28"/>
        </w:rPr>
        <w:t xml:space="preserve">
      3）由地下资源使用者出售给其他主体用于加工和（或）处置的体积。 </w:t>
      </w:r>
    </w:p>
    <w:p>
      <w:pPr>
        <w:spacing w:after="0"/>
        <w:ind w:start="0"/>
        <w:jc w:val="both"/>
      </w:pPr>
      <w:r>
        <w:rPr>
          <w:rFonts w:ascii="Times New Roman"/>
          <w:b w:val="false"/>
          <w:i w:val="false"/>
          <w:color w:val="000000"/>
          <w:sz w:val="28"/>
        </w:rPr>
        <w:t xml:space="preserve">
      同时，在原油气加工经济上不可行的油田，油田开发项目及原油气加工开发计划可规定将全部开采的原油气（除自用部分外）注入储层进行储存和（或）维持储层压力。</w:t>
      </w:r>
    </w:p>
    <w:p>
      <w:pPr>
        <w:spacing w:after="0"/>
        <w:ind w:start="0"/>
        <w:jc w:val="both"/>
      </w:pPr>
      <w:r>
        <w:rPr>
          <w:rFonts w:ascii="Times New Roman"/>
          <w:b w:val="false"/>
          <w:i w:val="false"/>
          <w:color w:val="000000"/>
          <w:sz w:val="28"/>
        </w:rPr>
        <w:t xml:space="preserve">
      5. 油田开发项目及原油加工开发计划可规定将开采的原油注入储层以维持储层压力，前提是该油田采用其他维持储层压力的方法无效，且此类注入对环境和人类生命具有足够的安全保障。</w:t>
      </w:r>
    </w:p>
    <w:p>
      <w:pPr>
        <w:spacing w:after="0"/>
        <w:ind w:start="0"/>
        <w:jc w:val="both"/>
      </w:pPr>
      <w:r>
        <w:rPr>
          <w:rFonts w:ascii="Times New Roman"/>
          <w:b w:val="false"/>
          <w:i w:val="false"/>
          <w:color w:val="000000"/>
          <w:sz w:val="28"/>
        </w:rPr>
        <w:t xml:space="preserve">
      6. 联合开发情况下，项目文件及原油加工开发方案可规定将某油田开采的原油注入另一油田（含其他地下资源使用者所属油田）储层进行储存和（或）维持储层压力。</w:t>
      </w:r>
    </w:p>
    <w:p>
      <w:pPr>
        <w:spacing w:after="0"/>
        <w:ind w:start="0"/>
        <w:jc w:val="both"/>
      </w:pPr>
      <w:r>
        <w:rPr>
          <w:rFonts w:ascii="Times New Roman"/>
          <w:b w:val="false"/>
          <w:i w:val="false"/>
          <w:color w:val="000000"/>
          <w:sz w:val="28"/>
        </w:rPr>
        <w:t xml:space="preserve">
      7. 禁止向油田开发项目未规划的地层注入原油，亦禁止违反油田开发项目规定实施注入作业。</w:t>
      </w:r>
    </w:p>
    <w:p>
      <w:pPr>
        <w:spacing w:after="0"/>
        <w:ind w:start="0"/>
        <w:jc w:val="both"/>
      </w:pPr>
      <w:r>
        <w:rPr>
          <w:rFonts w:ascii="Times New Roman"/>
          <w:b w:val="false"/>
          <w:i w:val="false"/>
          <w:color w:val="000000"/>
          <w:sz w:val="28"/>
        </w:rPr>
        <w:t xml:space="preserve">
      8. 地下资源使用者与碳氢化合物授权机构可实施原油气联合处理项目。</w:t>
      </w:r>
    </w:p>
    <w:p>
      <w:pPr>
        <w:spacing w:after="0"/>
        <w:ind w:start="0"/>
        <w:jc w:val="both"/>
      </w:pPr>
      <w:r>
        <w:rPr>
          <w:rFonts w:ascii="Times New Roman"/>
          <w:b w:val="false"/>
          <w:i w:val="false"/>
          <w:color w:val="000000"/>
          <w:sz w:val="28"/>
        </w:rPr>
        <w:t xml:space="preserve">
      9. 除非地下资源使用合同另有规定，所采伴生气归国家所有。</w:t>
      </w:r>
    </w:p>
    <w:p>
      <w:pPr>
        <w:spacing w:after="0"/>
        <w:ind w:start="0"/>
        <w:jc w:val="left"/>
      </w:pPr>
      <w:r>
        <w:rPr>
          <w:rFonts w:ascii="Times New Roman"/>
          <w:b w:val="false"/>
          <w:i w:val="false"/>
          <w:color w:val="ff0000"/>
          <w:sz w:val="28"/>
        </w:rPr>
        <w:t xml:space="preserve">      脚注：第147条经哈萨克斯坦共和国2023年12月28日第52-VIII号法律修订（自首次正式公布之日起六十个日历日后生效）；经2024年4月6日第71-VIII号法律修订（自首次正式公布之日起六十个日历日后生效）。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第148条 储层压力维持与水处理</w:t>
      </w:r>
    </w:p>
    <w:p>
      <w:pPr>
        <w:spacing w:after="0"/>
        <w:ind w:start="0"/>
        <w:jc w:val="both"/>
      </w:pPr>
      <w:r>
        <w:rPr>
          <w:rFonts w:ascii="Times New Roman"/>
          <w:b w:val="false"/>
          <w:i w:val="false"/>
          <w:color w:val="000000"/>
          <w:sz w:val="28"/>
        </w:rPr>
        <w:t xml:space="preserve">
      1. 依据不同地下资源使用合同开展油气生产作业的地下资源使用者，可在本法典第150条规定的情形下，为维持储层压力而将处理后的采出水注入其他地下资源使用者的储层。 </w:t>
      </w:r>
    </w:p>
    <w:p>
      <w:pPr>
        <w:spacing w:after="0"/>
        <w:ind w:start="0"/>
        <w:jc w:val="both"/>
      </w:pPr>
      <w:r>
        <w:rPr>
          <w:rFonts w:ascii="Times New Roman"/>
          <w:b w:val="false"/>
          <w:i w:val="false"/>
          <w:color w:val="000000"/>
          <w:sz w:val="28"/>
        </w:rPr>
        <w:t xml:space="preserve">
      2. 地下资源使用者可委托具备相关基础设施的单位，对伴生水及其他（含海水）进行处理，以便注入储层维持压力。</w:t>
      </w:r>
    </w:p>
    <w:p>
      <w:pPr>
        <w:spacing w:after="0"/>
        <w:ind w:start="0"/>
        <w:jc w:val="both"/>
      </w:pPr>
      <w:r>
        <w:rPr>
          <w:rFonts w:ascii="Times New Roman"/>
          <w:b/>
          <w:i w:val="false"/>
          <w:color w:val="000000"/>
          <w:sz w:val="28"/>
        </w:rPr>
        <w:t xml:space="preserve">第149条 边境毗邻地下区块的油气地下资源开发作业</w:t>
      </w:r>
    </w:p>
    <w:p>
      <w:pPr>
        <w:spacing w:after="0"/>
        <w:ind w:start="0"/>
        <w:jc w:val="both"/>
      </w:pPr>
      <w:r>
        <w:rPr>
          <w:rFonts w:ascii="Times New Roman"/>
          <w:b w:val="false"/>
          <w:i w:val="false"/>
          <w:color w:val="000000"/>
          <w:sz w:val="28"/>
        </w:rPr>
        <w:t xml:space="preserve">
      1. 若地下资源使用者在开展油气地下资源利用作业过程中，发现储层（矿床集合体）部分位于哈萨克斯坦共和国境内或海域，而其另一部分位于毗邻或对岸国家管辖的领土或海域内，应立即通知主管机关。</w:t>
      </w:r>
    </w:p>
    <w:p>
      <w:pPr>
        <w:spacing w:after="0"/>
        <w:ind w:start="0"/>
        <w:jc w:val="both"/>
      </w:pPr>
      <w:r>
        <w:rPr>
          <w:rFonts w:ascii="Times New Roman"/>
          <w:b w:val="false"/>
          <w:i w:val="false"/>
          <w:color w:val="000000"/>
          <w:sz w:val="28"/>
        </w:rPr>
        <w:t xml:space="preserve">
      2. 若哈萨克斯坦共和国与发现储层（储层集合体）部分区域所在国未签订相关国际条约，主管机关有权决定暂停边境地下区域的油气地下资源开发作业，直至与该国达成协议。</w:t>
      </w:r>
    </w:p>
    <w:p>
      <w:pPr>
        <w:spacing w:after="0"/>
        <w:ind w:start="0"/>
        <w:jc w:val="both"/>
      </w:pPr>
      <w:r>
        <w:rPr>
          <w:rFonts w:ascii="Times New Roman"/>
          <w:b w:val="false"/>
          <w:i w:val="false"/>
          <w:color w:val="000000"/>
          <w:sz w:val="28"/>
        </w:rPr>
        <w:t xml:space="preserve">
      同时，主管机关应自决定暂停边境地下油气作业之日起三个工作日内通知地下资源使用者，并在三十个日历日内启动制定国际协议程序，规范边境地下区块油田的联合开发程序与条件。</w:t>
      </w:r>
    </w:p>
    <w:p>
      <w:pPr>
        <w:spacing w:after="0"/>
        <w:ind w:start="0"/>
        <w:jc w:val="both"/>
      </w:pPr>
      <w:r>
        <w:rPr>
          <w:rFonts w:ascii="Times New Roman"/>
          <w:b w:val="false"/>
          <w:i w:val="false"/>
          <w:color w:val="000000"/>
          <w:sz w:val="28"/>
        </w:rPr>
        <w:t xml:space="preserve">
      3. 若主管机关作出暂停边境地下油气开采作业的决定，合同效力即告中止，直至主管机关批准恢复暂停的采矿作业。</w:t>
      </w:r>
    </w:p>
    <w:p>
      <w:pPr>
        <w:spacing w:after="0"/>
        <w:ind w:start="0"/>
        <w:jc w:val="both"/>
      </w:pPr>
      <w:r>
        <w:rPr>
          <w:rFonts w:ascii="Times New Roman"/>
          <w:b/>
          <w:i w:val="false"/>
          <w:color w:val="000000"/>
          <w:sz w:val="28"/>
        </w:rPr>
        <w:t xml:space="preserve">第150条 不同地下区块矿藏的联合开发 </w:t>
      </w:r>
    </w:p>
    <w:p>
      <w:pPr>
        <w:spacing w:after="0"/>
        <w:ind w:start="0"/>
        <w:jc w:val="both"/>
      </w:pPr>
      <w:r>
        <w:rPr>
          <w:rFonts w:ascii="Times New Roman"/>
          <w:b w:val="false"/>
          <w:i w:val="false"/>
          <w:color w:val="000000"/>
          <w:sz w:val="28"/>
        </w:rPr>
        <w:t xml:space="preserve">
      1. 联合开发指多个地下资源使用者依据协议共同开展油气作业，包括共享油田开发基础设施。</w:t>
      </w:r>
    </w:p>
    <w:p>
      <w:pPr>
        <w:spacing w:after="0"/>
        <w:ind w:start="0"/>
        <w:jc w:val="both"/>
      </w:pPr>
      <w:r>
        <w:rPr>
          <w:rFonts w:ascii="Times New Roman"/>
          <w:b w:val="false"/>
          <w:i w:val="false"/>
          <w:color w:val="000000"/>
          <w:sz w:val="28"/>
        </w:rPr>
        <w:t xml:space="preserve">
      2. 若联合开发能提高单个或多个油田开发的技术经济指标，允许对多个油田实施联合开发。 </w:t>
      </w:r>
    </w:p>
    <w:p>
      <w:pPr>
        <w:spacing w:after="0"/>
        <w:ind w:start="0"/>
        <w:jc w:val="both"/>
      </w:pPr>
      <w:r>
        <w:rPr>
          <w:rFonts w:ascii="Times New Roman"/>
          <w:b w:val="false"/>
          <w:i w:val="false"/>
          <w:color w:val="000000"/>
          <w:sz w:val="28"/>
        </w:rPr>
        <w:t xml:space="preserve">
      3. 在不同地下区域从事油气勘探和（或）生产作业的地下资源使用者，经主管机关按本法规定程序同意后，有权：</w:t>
      </w:r>
    </w:p>
    <w:p>
      <w:pPr>
        <w:spacing w:after="0"/>
        <w:ind w:start="0"/>
        <w:jc w:val="both"/>
      </w:pPr>
      <w:r>
        <w:rPr>
          <w:rFonts w:ascii="Times New Roman"/>
          <w:b w:val="false"/>
          <w:i w:val="false"/>
          <w:color w:val="000000"/>
          <w:sz w:val="28"/>
        </w:rPr>
        <w:t xml:space="preserve">
      1) 若某地下资源使用者具备产能、基础设施及（或）其他技术能力，可与其签订协议使用该产能、基础设施及（或）技术能力，并相应修改项目文件；</w:t>
      </w:r>
    </w:p>
    <w:p>
      <w:pPr>
        <w:spacing w:after="0"/>
        <w:ind w:start="0"/>
        <w:jc w:val="both"/>
      </w:pPr>
      <w:r>
        <w:rPr>
          <w:rFonts w:ascii="Times New Roman"/>
          <w:b w:val="false"/>
          <w:i w:val="false"/>
          <w:color w:val="000000"/>
          <w:sz w:val="28"/>
        </w:rPr>
        <w:t xml:space="preserve">
      2）依据相关协议共同设计和（或）建设基础设施，或共同使用此类设施。</w:t>
      </w:r>
    </w:p>
    <w:p>
      <w:pPr>
        <w:spacing w:after="0"/>
        <w:ind w:start="0"/>
        <w:jc w:val="both"/>
      </w:pPr>
      <w:r>
        <w:rPr>
          <w:rFonts w:ascii="Times New Roman"/>
          <w:b w:val="false"/>
          <w:i w:val="false"/>
          <w:color w:val="000000"/>
          <w:sz w:val="28"/>
        </w:rPr>
        <w:t xml:space="preserve">
      4. 若多个地下资源使用者共同开发地下不同区域的多个矿区，其联合开发必要性、有效性及实施方案应在项目文件中予以论证。</w:t>
      </w:r>
    </w:p>
    <w:p>
      <w:pPr>
        <w:spacing w:after="0"/>
        <w:ind w:start="0"/>
        <w:jc w:val="both"/>
      </w:pPr>
      <w:r>
        <w:rPr>
          <w:rFonts w:ascii="Times New Roman"/>
          <w:b w:val="false"/>
          <w:i w:val="false"/>
          <w:color w:val="000000"/>
          <w:sz w:val="28"/>
        </w:rPr>
        <w:t xml:space="preserve">
      5. 为实施本条第3款第2项之目的，地下资源使用者可指定一家管理公司负责联合基础设施的运营管理。</w:t>
      </w:r>
    </w:p>
    <w:p>
      <w:pPr>
        <w:spacing w:after="0"/>
        <w:ind w:start="0"/>
        <w:jc w:val="both"/>
      </w:pPr>
      <w:r>
        <w:rPr>
          <w:rFonts w:ascii="Times New Roman"/>
          <w:b w:val="false"/>
          <w:i w:val="false"/>
          <w:color w:val="000000"/>
          <w:sz w:val="28"/>
        </w:rPr>
        <w:t xml:space="preserve">
      6. 联合开发情况下，若联合开发确有必要，地下资源使用者（含管理公司）有权依据地下资源使用者间协议，在其地下资源区块内实施其他地下资源使用者全部或部分地下资源使用作业。</w:t>
      </w:r>
    </w:p>
    <w:p>
      <w:pPr>
        <w:spacing w:after="0"/>
        <w:ind w:start="0"/>
        <w:jc w:val="both"/>
      </w:pPr>
      <w:r>
        <w:rPr>
          <w:rFonts w:ascii="Times New Roman"/>
          <w:b w:val="false"/>
          <w:i w:val="false"/>
          <w:color w:val="000000"/>
          <w:sz w:val="28"/>
        </w:rPr>
        <w:t xml:space="preserve">
      7. 在充分考虑本条第3款规定的前提下，通过联合使用基础设施设施所产出的油气产量分配，应由地下资源使用者通过协议确定。</w:t>
      </w:r>
    </w:p>
    <w:p>
      <w:pPr>
        <w:spacing w:after="0"/>
        <w:ind w:start="0"/>
        <w:jc w:val="both"/>
      </w:pPr>
      <w:r>
        <w:rPr>
          <w:rFonts w:ascii="Times New Roman"/>
          <w:b w:val="false"/>
          <w:i w:val="false"/>
          <w:color w:val="000000"/>
          <w:sz w:val="28"/>
        </w:rPr>
        <w:t xml:space="preserve">
      8. 必要时，地下资源使用者协议可规定共同使用工程系统（包括电力、设备及材料）。</w:t>
      </w:r>
    </w:p>
    <w:p>
      <w:pPr>
        <w:spacing w:after="0"/>
        <w:ind w:start="0"/>
        <w:jc w:val="both"/>
      </w:pPr>
      <w:r>
        <w:rPr>
          <w:rFonts w:ascii="Times New Roman"/>
          <w:b/>
          <w:i w:val="false"/>
          <w:color w:val="000000"/>
          <w:sz w:val="28"/>
        </w:rPr>
        <w:t xml:space="preserve">第151条 作为单一对象的油田油气勘探或生产</w:t>
      </w:r>
    </w:p>
    <w:p>
      <w:pPr>
        <w:spacing w:after="0"/>
        <w:ind w:start="0"/>
        <w:jc w:val="both"/>
      </w:pPr>
      <w:r>
        <w:rPr>
          <w:rFonts w:ascii="Times New Roman"/>
          <w:b w:val="false"/>
          <w:i w:val="false"/>
          <w:color w:val="000000"/>
          <w:sz w:val="28"/>
        </w:rPr>
        <w:t xml:space="preserve">
      1. 若地下资源使用者开展油气勘探和（或）生产作业的已发现矿床或油田部分区域，位于另一地下资源使用者正在进行油气勘探和（或）生产作业的地下资源地块内，该等地下资源使用者应自行选择：</w:t>
      </w:r>
    </w:p>
    <w:p>
      <w:pPr>
        <w:spacing w:after="0"/>
        <w:ind w:start="0"/>
        <w:jc w:val="both"/>
      </w:pPr>
      <w:r>
        <w:rPr>
          <w:rFonts w:ascii="Times New Roman"/>
          <w:b w:val="false"/>
          <w:i w:val="false"/>
          <w:color w:val="000000"/>
          <w:sz w:val="28"/>
        </w:rPr>
        <w:t xml:space="preserve">
      1) 依本法典规定的转让程序移交地下资源使用权，使该矿床或油田仅由一名地下资源使用者享有使用权，或由多名地下资源使用者基于单一合同享有部分使用权；</w:t>
      </w:r>
    </w:p>
    <w:p>
      <w:pPr>
        <w:spacing w:after="0"/>
        <w:ind w:start="0"/>
        <w:jc w:val="both"/>
      </w:pPr>
      <w:r>
        <w:rPr>
          <w:rFonts w:ascii="Times New Roman"/>
          <w:b w:val="false"/>
          <w:i w:val="false"/>
          <w:color w:val="000000"/>
          <w:sz w:val="28"/>
        </w:rPr>
        <w:t xml:space="preserve">
      2）经主管机关同意后，就矿床或油田作为单一对象签订联合勘探生产或生产协议，并相应修改项目文件。</w:t>
      </w:r>
    </w:p>
    <w:p>
      <w:pPr>
        <w:spacing w:after="0"/>
        <w:ind w:start="0"/>
        <w:jc w:val="both"/>
      </w:pPr>
      <w:r>
        <w:rPr>
          <w:rFonts w:ascii="Times New Roman"/>
          <w:b w:val="false"/>
          <w:i w:val="false"/>
          <w:color w:val="000000"/>
          <w:sz w:val="28"/>
        </w:rPr>
        <w:t xml:space="preserve">
      2. 若地下资源使用者未遵守本条第一款规定，主管机关有权向地下资源使用者主张通过法院签订共同勘探生产或单一矿区生产合同。</w:t>
      </w:r>
    </w:p>
    <w:p>
      <w:pPr>
        <w:spacing w:after="0"/>
        <w:ind w:start="0"/>
        <w:jc w:val="both"/>
      </w:pPr>
      <w:r>
        <w:rPr>
          <w:rFonts w:ascii="Times New Roman"/>
          <w:b w:val="false"/>
          <w:i w:val="false"/>
          <w:color w:val="000000"/>
          <w:sz w:val="28"/>
        </w:rPr>
        <w:t xml:space="preserve">
      3. 从事联合勘探生产或开采油气资源的地下资源使用者，对合同规定的义务承担连带责任。</w:t>
      </w:r>
    </w:p>
    <w:p>
      <w:pPr>
        <w:spacing w:after="0"/>
        <w:ind w:start="0"/>
        <w:jc w:val="both"/>
      </w:pPr>
      <w:r>
        <w:rPr>
          <w:rFonts w:ascii="Times New Roman"/>
          <w:b/>
          <w:i w:val="false"/>
          <w:color w:val="000000"/>
          <w:sz w:val="28"/>
        </w:rPr>
        <w:t xml:space="preserve">第152条 石油计量与称重</w:t>
      </w:r>
    </w:p>
    <w:p>
      <w:pPr>
        <w:spacing w:after="0"/>
        <w:ind w:start="0"/>
        <w:jc w:val="both"/>
      </w:pPr>
      <w:r>
        <w:rPr>
          <w:rFonts w:ascii="Times New Roman"/>
          <w:b w:val="false"/>
          <w:i w:val="false"/>
          <w:color w:val="000000"/>
          <w:sz w:val="28"/>
        </w:rPr>
        <w:t xml:space="preserve">
      1. 地下资源使用者在其地下资源区块内开采的石油计量与称重，应依照石油天然气主管部门批准的方式由地下资源使用者实施。</w:t>
      </w:r>
    </w:p>
    <w:p>
      <w:pPr>
        <w:spacing w:after="0"/>
        <w:ind w:start="0"/>
        <w:jc w:val="both"/>
      </w:pPr>
      <w:r>
        <w:rPr>
          <w:rFonts w:ascii="Times New Roman"/>
          <w:b w:val="false"/>
          <w:i w:val="false"/>
          <w:color w:val="000000"/>
          <w:sz w:val="28"/>
        </w:rPr>
        <w:t xml:space="preserve">
      2. 地下资源使用者应依照哈萨克斯坦共和国法律对石油计量设备进行检验。</w:t>
      </w:r>
    </w:p>
    <w:p>
      <w:pPr>
        <w:spacing w:after="0"/>
        <w:ind w:start="0"/>
        <w:jc w:val="both"/>
      </w:pPr>
      <w:r>
        <w:rPr>
          <w:rFonts w:ascii="Times New Roman"/>
          <w:b w:val="false"/>
          <w:i w:val="false"/>
          <w:color w:val="000000"/>
          <w:sz w:val="28"/>
        </w:rPr>
        <w:t xml:space="preserve">
      3. 若检测发现设备存在缺陷且无法确定缺陷发生时间，则缺陷期按上次计量至缺陷发现日期间时间的一半计算。</w:t>
      </w:r>
    </w:p>
    <w:p>
      <w:pPr>
        <w:spacing w:after="0"/>
        <w:ind w:start="0"/>
        <w:jc w:val="left"/>
      </w:pPr>
      <w:r>
        <w:rPr>
          <w:rFonts w:ascii="Times New Roman"/>
          <w:b/>
          <w:i w:val="false"/>
          <w:color w:val="000000"/>
        </w:rPr>
        <w:t xml:space="preserve"> 第二十一章 煤层气勘探开采、海上及内陆水域油气勘探开采、安全区油气勘探开采以及枯竭油田油气开采的特殊规定 </w:t>
      </w:r>
    </w:p>
    <w:p>
      <w:pPr>
        <w:spacing w:after="0"/>
        <w:ind w:start="0"/>
        <w:jc w:val="both"/>
      </w:pPr>
      <w:r>
        <w:rPr>
          <w:rFonts w:ascii="Times New Roman"/>
          <w:b w:val="false"/>
          <w:i w:val="false"/>
          <w:color w:val="ff0000"/>
          <w:sz w:val="28"/>
        </w:rPr>
        <w:t xml:space="preserve">
      脚注：第21章标题经哈萨克斯坦共和国2023年12月28日第52-VIII号法律修订（自首次正式公布之日起六十个日历日后生效）；</w:t>
      </w:r>
    </w:p>
    <w:p>
      <w:pPr>
        <w:spacing w:after="0"/>
        <w:ind w:start="0"/>
        <w:jc w:val="both"/>
      </w:pPr>
      <w:r>
        <w:rPr>
          <w:rFonts w:ascii="Times New Roman"/>
          <w:b/>
          <w:i w:val="false"/>
          <w:color w:val="000000"/>
          <w:sz w:val="28"/>
        </w:rPr>
        <w:t xml:space="preserve">第153条 煤层气勘探与开采的特殊规定</w:t>
      </w:r>
    </w:p>
    <w:p>
      <w:pPr>
        <w:spacing w:after="0"/>
        <w:ind w:start="0"/>
        <w:jc w:val="both"/>
      </w:pPr>
      <w:r>
        <w:rPr>
          <w:rFonts w:ascii="Times New Roman"/>
          <w:b w:val="false"/>
          <w:i w:val="false"/>
          <w:color w:val="000000"/>
          <w:sz w:val="28"/>
        </w:rPr>
        <w:t xml:space="preserve">
      1. 煤层气勘探与开采应遵循本法典对油气勘探开采的规定，同时考虑本章规定的特殊要求。</w:t>
      </w:r>
    </w:p>
    <w:p>
      <w:pPr>
        <w:spacing w:after="0"/>
        <w:ind w:start="0"/>
        <w:jc w:val="both"/>
      </w:pPr>
      <w:r>
        <w:rPr>
          <w:rFonts w:ascii="Times New Roman"/>
          <w:b w:val="false"/>
          <w:i w:val="false"/>
          <w:color w:val="000000"/>
          <w:sz w:val="28"/>
        </w:rPr>
        <w:t xml:space="preserve">
      2. 禁止在未实施必要预排气措施、通风方案及岩层排气程序并利用所产甲烷的情况下开发煤层天然甲烷含量超标的煤田，上述措施须确保煤层甲烷含量降至规定标准。</w:t>
      </w:r>
    </w:p>
    <w:p>
      <w:pPr>
        <w:spacing w:after="0"/>
        <w:ind w:start="0"/>
        <w:jc w:val="both"/>
      </w:pPr>
      <w:r>
        <w:rPr>
          <w:rFonts w:ascii="Times New Roman"/>
          <w:b w:val="false"/>
          <w:i w:val="false"/>
          <w:color w:val="000000"/>
          <w:sz w:val="28"/>
        </w:rPr>
        <w:t xml:space="preserve">
      在煤炭勘探和（或）生产许可证范围内，允许在现有矿井排气时开采煤层气，无需另行签订煤层气勘探生产或生产合同。</w:t>
      </w:r>
    </w:p>
    <w:p>
      <w:pPr>
        <w:spacing w:after="0"/>
        <w:ind w:start="0"/>
        <w:jc w:val="both"/>
      </w:pPr>
      <w:r>
        <w:rPr>
          <w:rFonts w:ascii="Times New Roman"/>
          <w:b w:val="false"/>
          <w:i w:val="false"/>
          <w:color w:val="000000"/>
          <w:sz w:val="28"/>
        </w:rPr>
        <w:t xml:space="preserve">
      3. 此类地下资源使用者仅可将开采的煤层气用于自身生产需求，不得进行转售。</w:t>
      </w:r>
    </w:p>
    <w:p>
      <w:pPr>
        <w:spacing w:after="0"/>
        <w:ind w:start="0"/>
        <w:jc w:val="both"/>
      </w:pPr>
      <w:r>
        <w:rPr>
          <w:rFonts w:ascii="Times New Roman"/>
          <w:b w:val="false"/>
          <w:i w:val="false"/>
          <w:color w:val="000000"/>
          <w:sz w:val="28"/>
        </w:rPr>
        <w:t xml:space="preserve">
      4. 若从事煤炭生产（开采）的地下资源使用者拟为销售目的生产煤层气，该使用者须依照本法典规定程序取得煤层气勘探生产或生产地下资源使用权。</w:t>
      </w:r>
    </w:p>
    <w:p>
      <w:pPr>
        <w:spacing w:after="0"/>
        <w:ind w:start="0"/>
        <w:jc w:val="both"/>
      </w:pPr>
      <w:r>
        <w:rPr>
          <w:rFonts w:ascii="Times New Roman"/>
          <w:b/>
          <w:i w:val="false"/>
          <w:color w:val="000000"/>
          <w:sz w:val="28"/>
        </w:rPr>
        <w:t xml:space="preserve">第153-1条 枯竭油田的油气开采</w:t>
      </w:r>
    </w:p>
    <w:p>
      <w:pPr>
        <w:spacing w:after="0"/>
        <w:ind w:start="0"/>
        <w:jc w:val="both"/>
      </w:pPr>
      <w:r>
        <w:rPr>
          <w:rFonts w:ascii="Times New Roman"/>
          <w:b w:val="false"/>
          <w:i w:val="false"/>
          <w:color w:val="000000"/>
          <w:sz w:val="28"/>
        </w:rPr>
        <w:t xml:space="preserve">
      1. 依据可枯竭油田地下资源使用合同开采油气体的地下资源使用者，须同时满足下列条件： </w:t>
      </w:r>
    </w:p>
    <w:p>
      <w:pPr>
        <w:spacing w:after="0"/>
        <w:ind w:start="0"/>
        <w:jc w:val="both"/>
      </w:pPr>
      <w:r>
        <w:rPr>
          <w:rFonts w:ascii="Times New Roman"/>
          <w:b w:val="false"/>
          <w:i w:val="false"/>
          <w:color w:val="000000"/>
          <w:sz w:val="28"/>
        </w:rPr>
        <w:t xml:space="preserve">
      1）该油田符合本条第2款规定的标准。在此情况下，该符合性应体现在已通过本法典及其他哈萨克斯坦共和国法律规定专家审查的油田开发方案中； </w:t>
      </w:r>
    </w:p>
    <w:p>
      <w:pPr>
        <w:spacing w:after="0"/>
        <w:ind w:start="0"/>
        <w:jc w:val="both"/>
      </w:pPr>
      <w:r>
        <w:rPr>
          <w:rFonts w:ascii="Times New Roman"/>
          <w:b w:val="false"/>
          <w:i w:val="false"/>
          <w:color w:val="000000"/>
          <w:sz w:val="28"/>
        </w:rPr>
        <w:t xml:space="preserve">
      2) 地下资源使用者履行本条第3款规定的投资义务。 </w:t>
      </w:r>
    </w:p>
    <w:p>
      <w:pPr>
        <w:spacing w:after="0"/>
        <w:ind w:start="0"/>
        <w:jc w:val="both"/>
      </w:pPr>
      <w:r>
        <w:rPr>
          <w:rFonts w:ascii="Times New Roman"/>
          <w:b w:val="false"/>
          <w:i w:val="false"/>
          <w:color w:val="000000"/>
          <w:sz w:val="28"/>
        </w:rPr>
        <w:t xml:space="preserve">
      地下资源使用合同中载明本条第3款规定的地下资源使用者投资义务承诺时，该合同应被认定为可耗竭性油田地下资源使用合同。</w:t>
      </w:r>
    </w:p>
    <w:p>
      <w:pPr>
        <w:spacing w:after="0"/>
        <w:ind w:start="0"/>
        <w:jc w:val="both"/>
      </w:pPr>
      <w:r>
        <w:rPr>
          <w:rFonts w:ascii="Times New Roman"/>
          <w:b w:val="false"/>
          <w:i w:val="false"/>
          <w:color w:val="000000"/>
          <w:sz w:val="28"/>
        </w:rPr>
        <w:t xml:space="preserve">
      2. 碳氢化合物油田在开发过程中满足下列指标之一即认定为可耗竭油田：</w:t>
      </w:r>
    </w:p>
    <w:p>
      <w:pPr>
        <w:spacing w:after="0"/>
        <w:ind w:start="0"/>
        <w:jc w:val="both"/>
      </w:pPr>
      <w:r>
        <w:rPr>
          <w:rFonts w:ascii="Times New Roman"/>
          <w:b w:val="false"/>
          <w:i w:val="false"/>
          <w:color w:val="000000"/>
          <w:sz w:val="28"/>
        </w:rPr>
        <w:t xml:space="preserve">
      大型油气田的储量耗竭率须达核定可采储量的百分之七十以上，且含水率须达百分之八十五以上；</w:t>
      </w:r>
    </w:p>
    <w:p>
      <w:pPr>
        <w:spacing w:after="0"/>
        <w:ind w:start="0"/>
        <w:jc w:val="both"/>
      </w:pPr>
      <w:r>
        <w:rPr>
          <w:rFonts w:ascii="Times New Roman"/>
          <w:b w:val="false"/>
          <w:i w:val="false"/>
          <w:color w:val="000000"/>
          <w:sz w:val="28"/>
        </w:rPr>
        <w:t xml:space="preserve">
      当前采收率系数应达到0.4单位分数及以上。 </w:t>
      </w:r>
    </w:p>
    <w:p>
      <w:pPr>
        <w:spacing w:after="0"/>
        <w:ind w:start="0"/>
        <w:jc w:val="both"/>
      </w:pPr>
      <w:r>
        <w:rPr>
          <w:rFonts w:ascii="Times New Roman"/>
          <w:b w:val="false"/>
          <w:i w:val="false"/>
          <w:color w:val="000000"/>
          <w:sz w:val="28"/>
        </w:rPr>
        <w:t xml:space="preserve">
      3. 可耗竭油田地下资源使用者依据地下资源使用合同承担的投资义务，应为：按本法典第129条规定程序，对该可耗竭油田开发进行追加投资及（或）对区域经济社会发展提供追加融资， 其规模不得低于下列金额：本条第4款规定的投资系数乘以该油田年度总收入之和（该收入依据哈萨克斯坦共和国《关于向预算缴纳税收及其他强制性款项的税法》第723条批准的地下资源使用者单独税务核算方法计算得出） （《税法》）。 </w:t>
      </w:r>
    </w:p>
    <w:p>
      <w:pPr>
        <w:spacing w:after="0"/>
        <w:ind w:start="0"/>
        <w:jc w:val="both"/>
      </w:pPr>
      <w:r>
        <w:rPr>
          <w:rFonts w:ascii="Times New Roman"/>
          <w:b w:val="false"/>
          <w:i w:val="false"/>
          <w:color w:val="000000"/>
          <w:sz w:val="28"/>
        </w:rPr>
        <w:t xml:space="preserve">
      4. 枯竭油田的投资系数应依据该油田实际年碳氢化合物产量确定，具体标准如下：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编号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年产量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投资比率，%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低于25万吨（含）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超过250,000吨且不超过500,000吨（含）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500,000吨以上且不超过1,000,000吨（含）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1,000,000 吨以上且低于 2,000,000 吨（含）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2 000 000 吨以上且不超过 3 000 000 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3,000,000 吨以上且不超过 4,000,000 吨（含）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4,000,000 吨以上且不超过 5,000,000 吨（含）</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5,000,000 吨以上且不超过 7,000,000 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7 000 000 吨以上且不超过 10 000 000 吨</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10 000 000 吨以上</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start="20"/>
              <w:jc w:val="both"/>
            </w:pPr>
            <w:r>
              <w:rPr>
                <w:rFonts w:ascii="Times New Roman"/>
                <w:b w:val="false"/>
                <w:i w:val="false"/>
                <w:color w:val="000000"/>
                <w:sz w:val="20"/>
              </w:rPr>
              <w:t xml:space="preserve"> 8.5</w:t>
            </w:r>
          </w:p>
        </w:tc>
      </w:tr>
    </w:tbl>
    <w:p>
      <w:pPr>
        <w:spacing w:after="0"/>
        <w:ind w:start="0"/>
        <w:jc w:val="left"/>
      </w:pPr>
      <w:r>
        <w:rPr>
          <w:rFonts w:ascii="Times New Roman"/>
          <w:b w:val="false"/>
          <w:i w:val="false"/>
          <w:color w:val="ff0000"/>
          <w:sz w:val="28"/>
        </w:rPr>
        <w:t xml:space="preserve">      脚注：根据哈萨克斯坦共和国2023年12月28日第52-VIII号法律，第21章增补了第153-1条（自首次正式公布之日起六十个日历日后生效）。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第154条 海域、内陆水域及保护区内油气勘探开发的一般条件 </w:t>
      </w:r>
    </w:p>
    <w:p>
      <w:pPr>
        <w:spacing w:after="0"/>
        <w:ind w:start="0"/>
        <w:jc w:val="both"/>
      </w:pPr>
      <w:r>
        <w:rPr>
          <w:rFonts w:ascii="Times New Roman"/>
          <w:b w:val="false"/>
          <w:i w:val="false"/>
          <w:color w:val="000000"/>
          <w:sz w:val="28"/>
        </w:rPr>
        <w:t xml:space="preserve">
      1. 海域指水体表面及里海、咸海哈萨克斯坦部分的海床区域。</w:t>
      </w:r>
    </w:p>
    <w:p>
      <w:pPr>
        <w:spacing w:after="0"/>
        <w:ind w:start="0"/>
        <w:jc w:val="both"/>
      </w:pPr>
      <w:r>
        <w:rPr>
          <w:rFonts w:ascii="Times New Roman"/>
          <w:b w:val="false"/>
          <w:i w:val="false"/>
          <w:color w:val="000000"/>
          <w:sz w:val="28"/>
        </w:rPr>
        <w:t xml:space="preserve">
      2. 内陆水体指位于哈萨克斯坦共和国境内的水库及河道。</w:t>
      </w:r>
    </w:p>
    <w:p>
      <w:pPr>
        <w:spacing w:after="0"/>
        <w:ind w:start="0"/>
        <w:jc w:val="both"/>
      </w:pPr>
      <w:r>
        <w:rPr>
          <w:rFonts w:ascii="Times New Roman"/>
          <w:b w:val="false"/>
          <w:i w:val="false"/>
          <w:color w:val="000000"/>
          <w:sz w:val="28"/>
        </w:rPr>
        <w:t xml:space="preserve">
      3. 保护区指从海岸线向陆地延伸五公里的陆地区域，该区域可能因海洋及内陆水域溢油事件遭受污染，或成为海洋污染源。</w:t>
      </w:r>
    </w:p>
    <w:p>
      <w:pPr>
        <w:spacing w:after="0"/>
        <w:ind w:start="0"/>
        <w:jc w:val="both"/>
      </w:pPr>
      <w:r>
        <w:rPr>
          <w:rFonts w:ascii="Times New Roman"/>
          <w:b w:val="false"/>
          <w:i w:val="false"/>
          <w:color w:val="000000"/>
          <w:sz w:val="28"/>
        </w:rPr>
        <w:t xml:space="preserve">
      4. 海洋设施指用于海上油气勘探和（或）生产的各类人工岛屿、堤坝、构筑物、装置、管道及其他设施。</w:t>
      </w:r>
    </w:p>
    <w:p>
      <w:pPr>
        <w:spacing w:after="0"/>
        <w:ind w:start="0"/>
        <w:jc w:val="both"/>
      </w:pPr>
      <w:r>
        <w:rPr>
          <w:rFonts w:ascii="Times New Roman"/>
          <w:b w:val="false"/>
          <w:i w:val="false"/>
          <w:color w:val="000000"/>
          <w:sz w:val="28"/>
        </w:rPr>
        <w:t xml:space="preserve">
      5. 在海上从事油气勘探和（或）生产的地下资源使用者，须遵循海上环境保护最佳实践，不得妨碍或损害航行、渔业、水生生物资源利用与保护及其他在特定海域开展的合法活动。</w:t>
      </w:r>
    </w:p>
    <w:p>
      <w:pPr>
        <w:spacing w:after="0"/>
        <w:ind w:start="0"/>
        <w:jc w:val="both"/>
      </w:pPr>
      <w:r>
        <w:rPr>
          <w:rFonts w:ascii="Times New Roman"/>
          <w:b w:val="false"/>
          <w:i w:val="false"/>
          <w:color w:val="000000"/>
          <w:sz w:val="28"/>
        </w:rPr>
        <w:t xml:space="preserve">
      6. 授予海上油气矿产使用权的前提条件是：根据合同，国家公司在油气矿区作为矿产使用者所持股份比例不得低于百分之五十。</w:t>
      </w:r>
    </w:p>
    <w:p>
      <w:pPr>
        <w:spacing w:after="0"/>
        <w:ind w:start="0"/>
        <w:jc w:val="both"/>
      </w:pPr>
      <w:r>
        <w:rPr>
          <w:rFonts w:ascii="Times New Roman"/>
          <w:b w:val="false"/>
          <w:i w:val="false"/>
          <w:color w:val="000000"/>
          <w:sz w:val="28"/>
        </w:rPr>
        <w:t xml:space="preserve">
       此外，在国家公司能够维持对合同中地下资源使用者决策控制权的前提下，可降低国家公司在合同中的股权比例。</w:t>
      </w:r>
    </w:p>
    <w:p>
      <w:pPr>
        <w:spacing w:after="0"/>
        <w:ind w:start="0"/>
        <w:jc w:val="both"/>
      </w:pPr>
      <w:r>
        <w:rPr>
          <w:rFonts w:ascii="Times New Roman"/>
          <w:b w:val="false"/>
          <w:i w:val="false"/>
          <w:color w:val="000000"/>
          <w:sz w:val="28"/>
        </w:rPr>
        <w:t xml:space="preserve">
      7. 为最大限度减少环境负面影响，从事海上油气勘探和（或）生产的地下资源使用者可实施海上设施联合使用项目。 </w:t>
      </w:r>
    </w:p>
    <w:p>
      <w:pPr>
        <w:spacing w:after="0"/>
        <w:ind w:start="0"/>
        <w:jc w:val="both"/>
      </w:pPr>
      <w:r>
        <w:rPr>
          <w:rFonts w:ascii="Times New Roman"/>
          <w:b w:val="false"/>
          <w:i w:val="false"/>
          <w:color w:val="000000"/>
          <w:sz w:val="28"/>
        </w:rPr>
        <w:t xml:space="preserve">
      8. 海上油气勘探开发地下资源使用者，因海上油气开采作业导致海洋污染造成环境损害、对个人及（或）法人造成伤害时，无论是否存在过错均应承担责任，但能证明损害系不可抗力或受害人故意所致者除外。</w:t>
      </w:r>
    </w:p>
    <w:p>
      <w:pPr>
        <w:spacing w:after="0"/>
        <w:ind w:start="0"/>
        <w:jc w:val="both"/>
      </w:pPr>
      <w:r>
        <w:rPr>
          <w:rFonts w:ascii="Times New Roman"/>
          <w:b w:val="false"/>
          <w:i w:val="false"/>
          <w:color w:val="000000"/>
          <w:sz w:val="28"/>
        </w:rPr>
        <w:t xml:space="preserve">
      9. 在海上从事油气勘探和（或）开采的地下资源使用者，应自费确保根据哈萨克斯坦共和国法律授权对地下资源使用者所属海洋设施进行检查的国家机关代表从海岸抵达现场。 </w:t>
      </w:r>
    </w:p>
    <w:p>
      <w:pPr>
        <w:spacing w:after="0"/>
        <w:ind w:start="0"/>
        <w:jc w:val="both"/>
      </w:pPr>
      <w:r>
        <w:rPr>
          <w:rFonts w:ascii="Times New Roman"/>
          <w:b w:val="false"/>
          <w:i w:val="false"/>
          <w:color w:val="000000"/>
          <w:sz w:val="28"/>
        </w:rPr>
        <w:t xml:space="preserve">
      国家机关代表对海上设施的检查不得干扰地下资源使用者正常作业。</w:t>
      </w:r>
    </w:p>
    <w:p>
      <w:pPr>
        <w:spacing w:after="0"/>
        <w:ind w:start="0"/>
        <w:jc w:val="both"/>
      </w:pPr>
      <w:r>
        <w:rPr>
          <w:rFonts w:ascii="Times New Roman"/>
          <w:b w:val="false"/>
          <w:i w:val="false"/>
          <w:color w:val="000000"/>
          <w:sz w:val="28"/>
        </w:rPr>
        <w:t xml:space="preserve">
      10. 从事海上油气勘探的地下资源使用者，须在完成勘探区所有必要的地球物理和地震勘探工作，并满足本法典第156条第1款规定的要求后，方可开始钻井作业。</w:t>
      </w:r>
    </w:p>
    <w:p>
      <w:pPr>
        <w:spacing w:after="0"/>
        <w:ind w:start="0"/>
        <w:jc w:val="both"/>
      </w:pPr>
      <w:r>
        <w:rPr>
          <w:rFonts w:ascii="Times New Roman"/>
          <w:b w:val="false"/>
          <w:i w:val="false"/>
          <w:color w:val="000000"/>
          <w:sz w:val="28"/>
        </w:rPr>
        <w:t xml:space="preserve">
      11. 禁止钻探未经批准的勘探井、试采井、生产井或其他井，除非该井属于已获批准的地下资源使用者项目，且该项目已获得本法典专家组对钻井方案的肯定结论。但当先前钻探的井失控时，为控制该井而钻探堵塞井除外，前提是在该情况下采用其他控制方法不可行或无效。 </w:t>
      </w:r>
    </w:p>
    <w:p>
      <w:pPr>
        <w:spacing w:after="0"/>
        <w:ind w:start="0"/>
        <w:jc w:val="both"/>
      </w:pPr>
      <w:r>
        <w:rPr>
          <w:rFonts w:ascii="Times New Roman"/>
          <w:b w:val="false"/>
          <w:i w:val="false"/>
          <w:color w:val="000000"/>
          <w:sz w:val="28"/>
        </w:rPr>
        <w:t xml:space="preserve">
      同时，地下资源使用者须在合理期限内以书面形式向主管机关通报压井作业启动情况，并说明影响压井决策的具体情形及原因。</w:t>
      </w:r>
    </w:p>
    <w:p>
      <w:pPr>
        <w:spacing w:after="0"/>
        <w:ind w:start="0"/>
        <w:jc w:val="both"/>
      </w:pPr>
      <w:r>
        <w:rPr>
          <w:rFonts w:ascii="Times New Roman"/>
          <w:b w:val="false"/>
          <w:i w:val="false"/>
          <w:color w:val="000000"/>
          <w:sz w:val="28"/>
        </w:rPr>
        <w:t xml:space="preserve">
      12. 在保护区内从事油气勘探和（或）开采的地下资源使用者，若发生水位上升，须采取必要措施消除海洋污染。</w:t>
      </w:r>
    </w:p>
    <w:p>
      <w:pPr>
        <w:spacing w:after="0"/>
        <w:ind w:start="0"/>
        <w:jc w:val="both"/>
      </w:pPr>
      <w:r>
        <w:rPr>
          <w:rFonts w:ascii="Times New Roman"/>
          <w:b w:val="false"/>
          <w:i w:val="false"/>
          <w:color w:val="000000"/>
          <w:sz w:val="28"/>
        </w:rPr>
        <w:t xml:space="preserve">
      13. 内陆水域及保护区内油气地下资源开发作业，适用本法典针对海上油气地下资源开发作业制定的规定。</w:t>
      </w:r>
    </w:p>
    <w:p>
      <w:pPr>
        <w:spacing w:after="0"/>
        <w:ind w:start="0"/>
        <w:jc w:val="both"/>
      </w:pPr>
      <w:r>
        <w:rPr>
          <w:rFonts w:ascii="Times New Roman"/>
          <w:b w:val="false"/>
          <w:i w:val="false"/>
          <w:color w:val="000000"/>
          <w:sz w:val="28"/>
        </w:rPr>
        <w:t xml:space="preserve">
      14. 本条第8款和第9款的要求同样适用于在海上、内陆水域及安全区内操作存在溢油风险设施的人员。</w:t>
      </w:r>
    </w:p>
    <w:p>
      <w:pPr>
        <w:spacing w:after="0"/>
        <w:ind w:start="0"/>
        <w:jc w:val="both"/>
      </w:pPr>
      <w:r>
        <w:rPr>
          <w:rFonts w:ascii="Times New Roman"/>
          <w:b w:val="false"/>
          <w:i w:val="false"/>
          <w:color w:val="000000"/>
          <w:sz w:val="28"/>
        </w:rPr>
        <w:t xml:space="preserve">
      15. 本章所称油污亦指石油泄漏。</w:t>
      </w:r>
    </w:p>
    <w:p>
      <w:pPr>
        <w:spacing w:after="0"/>
        <w:ind w:start="0"/>
        <w:jc w:val="left"/>
      </w:pPr>
      <w:r>
        <w:rPr>
          <w:rFonts w:ascii="Times New Roman"/>
          <w:b w:val="false"/>
          <w:i w:val="false"/>
          <w:color w:val="ff0000"/>
          <w:sz w:val="28"/>
        </w:rPr>
        <w:t xml:space="preserve">      脚注：第154条经哈萨克斯坦共和国2021年1月2日第401-VI号法律修订（自2021年7月1日起施行）；经2021年2月23日第11-VII号法律修订（生效程序详见第2条）。</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第155条 海域、内陆水域及保护区油污清理国家应急准备与处置体系。</w:t>
      </w:r>
    </w:p>
    <w:p>
      <w:pPr>
        <w:spacing w:after="0"/>
        <w:ind w:start="0"/>
        <w:jc w:val="both"/>
      </w:pPr>
      <w:r>
        <w:rPr>
          <w:rFonts w:ascii="Times New Roman"/>
          <w:b w:val="false"/>
          <w:i w:val="false"/>
          <w:color w:val="000000"/>
          <w:sz w:val="28"/>
        </w:rPr>
        <w:t xml:space="preserve">
      1. 海域、内陆水域及保护区油污清理资源包括人员、船舶、设备、化学品及其他油污应急处置材料。</w:t>
      </w:r>
    </w:p>
    <w:p>
      <w:pPr>
        <w:spacing w:after="0"/>
        <w:ind w:start="0"/>
        <w:jc w:val="both"/>
      </w:pPr>
      <w:r>
        <w:rPr>
          <w:rFonts w:ascii="Times New Roman"/>
          <w:b w:val="false"/>
          <w:i w:val="false"/>
          <w:color w:val="000000"/>
          <w:sz w:val="28"/>
        </w:rPr>
        <w:t xml:space="preserve">
      2. 存在油污泄漏风险的设施包括海洋设施、海港及船舶。</w:t>
      </w:r>
    </w:p>
    <w:p>
      <w:pPr>
        <w:spacing w:after="0"/>
        <w:ind w:start="0"/>
        <w:jc w:val="both"/>
      </w:pPr>
      <w:r>
        <w:rPr>
          <w:rFonts w:ascii="Times New Roman"/>
          <w:b w:val="false"/>
          <w:i w:val="false"/>
          <w:color w:val="000000"/>
          <w:sz w:val="28"/>
        </w:rPr>
        <w:t xml:space="preserve">
      3. 海域、内陆水域及保护区溢油应急准备与处置工作，根据预期溢油量分为以下等级实施：</w:t>
      </w:r>
    </w:p>
    <w:p>
      <w:pPr>
        <w:spacing w:after="0"/>
        <w:ind w:start="0"/>
        <w:jc w:val="both"/>
      </w:pPr>
      <w:r>
        <w:rPr>
          <w:rFonts w:ascii="Times New Roman"/>
          <w:b w:val="false"/>
          <w:i w:val="false"/>
          <w:color w:val="000000"/>
          <w:sz w:val="28"/>
        </w:rPr>
        <w:t xml:space="preserve">
      第一级——轻微溢油（不超过十吨），由溢油风险设施自有资源处置；</w:t>
      </w:r>
    </w:p>
    <w:p>
      <w:pPr>
        <w:spacing w:after="0"/>
        <w:ind w:start="0"/>
        <w:jc w:val="both"/>
      </w:pPr>
      <w:r>
        <w:rPr>
          <w:rFonts w:ascii="Times New Roman"/>
          <w:b w:val="false"/>
          <w:i w:val="false"/>
          <w:color w:val="000000"/>
          <w:sz w:val="28"/>
        </w:rPr>
        <w:t xml:space="preserve">
      第二级——中等规模溢油（十吨至二百五十吨），除溢油风险设施自有资源外，需调用岸基资源共同处置；</w:t>
      </w:r>
    </w:p>
    <w:p>
      <w:pPr>
        <w:spacing w:after="0"/>
        <w:ind w:start="0"/>
        <w:jc w:val="both"/>
      </w:pPr>
      <w:r>
        <w:rPr>
          <w:rFonts w:ascii="Times New Roman"/>
          <w:b w:val="false"/>
          <w:i w:val="false"/>
          <w:color w:val="000000"/>
          <w:sz w:val="28"/>
        </w:rPr>
        <w:t xml:space="preserve">
      第三级——重大溢油（250吨及以上），除承担溢油风险的设施资源及岸上资源外，还需调动国内可用资源及国际资源。</w:t>
      </w:r>
    </w:p>
    <w:p>
      <w:pPr>
        <w:spacing w:after="0"/>
        <w:ind w:start="0"/>
        <w:jc w:val="both"/>
      </w:pPr>
      <w:r>
        <w:rPr>
          <w:rFonts w:ascii="Times New Roman"/>
          <w:b w:val="false"/>
          <w:i w:val="false"/>
          <w:color w:val="000000"/>
          <w:sz w:val="28"/>
        </w:rPr>
        <w:t xml:space="preserve">
      根据风险评估，实际可能发生的溢油量可能高于上述三级标准。资源调配规模须与溢油风险等级相匹配。</w:t>
      </w:r>
    </w:p>
    <w:p>
      <w:pPr>
        <w:spacing w:after="0"/>
        <w:ind w:start="0"/>
        <w:jc w:val="both"/>
      </w:pPr>
      <w:r>
        <w:rPr>
          <w:rFonts w:ascii="Times New Roman"/>
          <w:b w:val="false"/>
          <w:i w:val="false"/>
          <w:color w:val="000000"/>
          <w:sz w:val="28"/>
        </w:rPr>
        <w:t xml:space="preserve">
      4. 国家海上、内陆水域及保护区溢油应急准备与处置体系包括：</w:t>
      </w:r>
    </w:p>
    <w:p>
      <w:pPr>
        <w:spacing w:after="0"/>
        <w:ind w:start="0"/>
        <w:jc w:val="both"/>
      </w:pPr>
      <w:r>
        <w:rPr>
          <w:rFonts w:ascii="Times New Roman"/>
          <w:b w:val="false"/>
          <w:i w:val="false"/>
          <w:color w:val="000000"/>
          <w:sz w:val="28"/>
        </w:rPr>
        <w:t xml:space="preserve">
      1) 经碳氢化合物领域主管机构与民防及商船领域主管机构联合批准的《哈萨克斯坦共和国海域、内陆水域及保护区溢油应急准备与处置国家计划》（以下简称《国家计划》）； </w:t>
      </w:r>
    </w:p>
    <w:p>
      <w:pPr>
        <w:spacing w:after="0"/>
        <w:ind w:start="0"/>
        <w:jc w:val="both"/>
      </w:pPr>
      <w:r>
        <w:rPr>
          <w:rFonts w:ascii="Times New Roman"/>
          <w:b w:val="false"/>
          <w:i w:val="false"/>
          <w:color w:val="000000"/>
          <w:sz w:val="28"/>
        </w:rPr>
        <w:t xml:space="preserve">
      2) 基于国家计划由民防领域授权机构下属区域部门制定、经相关区域地方行政机构批准的区域性海面、内陆水域及保护区溢油应急准备与处置计划；</w:t>
      </w:r>
    </w:p>
    <w:p>
      <w:pPr>
        <w:spacing w:after="0"/>
        <w:ind w:start="0"/>
        <w:jc w:val="both"/>
      </w:pPr>
      <w:r>
        <w:rPr>
          <w:rFonts w:ascii="Times New Roman"/>
          <w:b w:val="false"/>
          <w:i w:val="false"/>
          <w:color w:val="000000"/>
          <w:sz w:val="28"/>
        </w:rPr>
        <w:t xml:space="preserve">
      3) 设施应急计划——由设施所有者（船舶所有者除外）依据国家及区域计划，结合经民防领域授权机构相关辖区分支机构核定的溢油风险评估与环境效益综合分析，制定的海上、内陆水域及安全区溢油应急准备与处置方案；</w:t>
      </w:r>
    </w:p>
    <w:p>
      <w:pPr>
        <w:spacing w:after="0"/>
        <w:ind w:start="0"/>
        <w:jc w:val="both"/>
      </w:pPr>
      <w:r>
        <w:rPr>
          <w:rFonts w:ascii="Times New Roman"/>
          <w:b w:val="false"/>
          <w:i w:val="false"/>
          <w:color w:val="000000"/>
          <w:sz w:val="28"/>
        </w:rPr>
        <w:t xml:space="preserve">
      4) 船舶油污应急预案——依据经1978年议定书修订的《1973年防止船舶造成污染国际公约》（MARPOL 73/78）制定。</w:t>
      </w:r>
    </w:p>
    <w:p>
      <w:pPr>
        <w:spacing w:after="0"/>
        <w:ind w:start="0"/>
        <w:jc w:val="both"/>
      </w:pPr>
      <w:r>
        <w:rPr>
          <w:rFonts w:ascii="Times New Roman"/>
          <w:b w:val="false"/>
          <w:i w:val="false"/>
          <w:color w:val="000000"/>
          <w:sz w:val="28"/>
        </w:rPr>
        <w:t xml:space="preserve">
      5. 负责实施国家计划的国家机构包括：</w:t>
      </w:r>
    </w:p>
    <w:p>
      <w:pPr>
        <w:spacing w:after="0"/>
        <w:ind w:start="0"/>
        <w:jc w:val="both"/>
      </w:pPr>
      <w:r>
        <w:rPr>
          <w:rFonts w:ascii="Times New Roman"/>
          <w:b w:val="false"/>
          <w:i w:val="false"/>
          <w:color w:val="000000"/>
          <w:sz w:val="28"/>
        </w:rPr>
        <w:t xml:space="preserve">
      1) 碳氢化合物领域授权机构——确保地下资源使用者具备油污清理准备状态；</w:t>
      </w:r>
    </w:p>
    <w:p>
      <w:pPr>
        <w:spacing w:after="0"/>
        <w:ind w:start="0"/>
        <w:jc w:val="both"/>
      </w:pPr>
      <w:r>
        <w:rPr>
          <w:rFonts w:ascii="Times New Roman"/>
          <w:b w:val="false"/>
          <w:i w:val="false"/>
          <w:color w:val="000000"/>
          <w:sz w:val="28"/>
        </w:rPr>
        <w:t xml:space="preserve">
      2）商船领域授权机构——确保海港及船舶具备油污清理准备状态；</w:t>
      </w:r>
    </w:p>
    <w:p>
      <w:pPr>
        <w:spacing w:after="0"/>
        <w:ind w:start="0"/>
        <w:jc w:val="both"/>
      </w:pPr>
      <w:r>
        <w:rPr>
          <w:rFonts w:ascii="Times New Roman"/>
          <w:b w:val="false"/>
          <w:i w:val="false"/>
          <w:color w:val="000000"/>
          <w:sz w:val="28"/>
        </w:rPr>
        <w:t xml:space="preserve">
      3）民防授权机构——负责接收和传递油污信息、组织演习和培训，以及采取紧急油污清理行动、寻求国际援助并应请求协助其他国家。</w:t>
      </w:r>
    </w:p>
    <w:p>
      <w:pPr>
        <w:spacing w:after="0"/>
        <w:ind w:start="0"/>
        <w:jc w:val="both"/>
      </w:pPr>
      <w:r>
        <w:rPr>
          <w:rFonts w:ascii="Times New Roman"/>
          <w:b w:val="false"/>
          <w:i w:val="false"/>
          <w:color w:val="000000"/>
          <w:sz w:val="28"/>
        </w:rPr>
        <w:t xml:space="preserve">
      6. 设施计划须经设施所有者（承担溢油风险主体）与环境保护及民防领域授权机构的辖区部门协商后批准，并在批准之日起三个工作日内以书面通知形式提交至碳氢化合物领域授权机构。 </w:t>
      </w:r>
    </w:p>
    <w:p>
      <w:pPr>
        <w:spacing w:after="0"/>
        <w:ind w:start="0"/>
        <w:jc w:val="both"/>
      </w:pPr>
      <w:r>
        <w:rPr>
          <w:rFonts w:ascii="Times New Roman"/>
          <w:b w:val="false"/>
          <w:i w:val="false"/>
          <w:color w:val="000000"/>
          <w:sz w:val="28"/>
        </w:rPr>
        <w:t xml:space="preserve">
      设施计划经环境保护和民防领域授权机构辖区部门批准的期限，自申请之日起不得超过三十个日历日。</w:t>
      </w:r>
    </w:p>
    <w:p>
      <w:pPr>
        <w:spacing w:after="0"/>
        <w:ind w:start="0"/>
        <w:jc w:val="both"/>
      </w:pPr>
      <w:r>
        <w:rPr>
          <w:rFonts w:ascii="Times New Roman"/>
          <w:b w:val="false"/>
          <w:i w:val="false"/>
          <w:color w:val="000000"/>
          <w:sz w:val="28"/>
        </w:rPr>
        <w:t xml:space="preserve">
      若设施所有者拥有多个存在溢油风险的对象，可合并制定设施应急计划。</w:t>
      </w:r>
    </w:p>
    <w:p>
      <w:pPr>
        <w:spacing w:after="0"/>
        <w:ind w:start="0"/>
        <w:jc w:val="both"/>
      </w:pPr>
      <w:r>
        <w:rPr>
          <w:rFonts w:ascii="Times New Roman"/>
          <w:b w:val="false"/>
          <w:i w:val="false"/>
          <w:color w:val="000000"/>
          <w:sz w:val="28"/>
        </w:rPr>
        <w:t xml:space="preserve">
      7. 船舶油污应急计划的制定与审批程序，依据经1978年议定书修订的《1973年防止船舶造成污染国际公约》（MARPOL 73/78）规定。</w:t>
      </w:r>
    </w:p>
    <w:p>
      <w:pPr>
        <w:spacing w:after="0"/>
        <w:ind w:start="0"/>
        <w:jc w:val="both"/>
      </w:pPr>
      <w:r>
        <w:rPr>
          <w:rFonts w:ascii="Times New Roman"/>
          <w:b w:val="false"/>
          <w:i w:val="false"/>
          <w:color w:val="000000"/>
          <w:sz w:val="28"/>
        </w:rPr>
        <w:t xml:space="preserve">
      8. 海上设施应急计划须经地下资源使用者批准，批准前应征询环境保护与民防领域授权机构辖区分支意见，批准之日起三个工作日内提交至碳氢化合物领域授权机构。</w:t>
      </w:r>
    </w:p>
    <w:p>
      <w:pPr>
        <w:spacing w:after="0"/>
        <w:ind w:start="0"/>
        <w:jc w:val="both"/>
      </w:pPr>
      <w:r>
        <w:rPr>
          <w:rFonts w:ascii="Times New Roman"/>
          <w:b w:val="false"/>
          <w:i w:val="false"/>
          <w:color w:val="000000"/>
          <w:sz w:val="28"/>
        </w:rPr>
        <w:t xml:space="preserve">
      9. 相关区域的领土计划在下列情形下生效：</w:t>
      </w:r>
    </w:p>
    <w:p>
      <w:pPr>
        <w:spacing w:after="0"/>
        <w:ind w:start="0"/>
        <w:jc w:val="both"/>
      </w:pPr>
      <w:r>
        <w:rPr>
          <w:rFonts w:ascii="Times New Roman"/>
          <w:b w:val="false"/>
          <w:i w:val="false"/>
          <w:color w:val="000000"/>
          <w:sz w:val="28"/>
        </w:rPr>
        <w:t xml:space="preserve">
      1) 油污达到二级响应级别，且地下资源使用者及/或其聘请的海上油污清理专业机构的资源不足以完成清理；</w:t>
      </w:r>
    </w:p>
    <w:p>
      <w:pPr>
        <w:spacing w:after="0"/>
        <w:ind w:start="0"/>
        <w:jc w:val="both"/>
      </w:pPr>
      <w:r>
        <w:rPr>
          <w:rFonts w:ascii="Times New Roman"/>
          <w:b w:val="false"/>
          <w:i w:val="false"/>
          <w:color w:val="000000"/>
          <w:sz w:val="28"/>
        </w:rPr>
        <w:t xml:space="preserve">
      2) 泄漏源自船舶或船舶存在溢油威胁；</w:t>
      </w:r>
    </w:p>
    <w:p>
      <w:pPr>
        <w:spacing w:after="0"/>
        <w:ind w:start="0"/>
        <w:jc w:val="both"/>
      </w:pPr>
      <w:r>
        <w:rPr>
          <w:rFonts w:ascii="Times New Roman"/>
          <w:b w:val="false"/>
          <w:i w:val="false"/>
          <w:color w:val="000000"/>
          <w:sz w:val="28"/>
        </w:rPr>
        <w:t xml:space="preserve">
      3) 发现来源不明的溢油事件；</w:t>
      </w:r>
    </w:p>
    <w:p>
      <w:pPr>
        <w:spacing w:after="0"/>
        <w:ind w:start="0"/>
        <w:jc w:val="both"/>
      </w:pPr>
      <w:r>
        <w:rPr>
          <w:rFonts w:ascii="Times New Roman"/>
          <w:b w:val="false"/>
          <w:i w:val="false"/>
          <w:color w:val="000000"/>
          <w:sz w:val="28"/>
        </w:rPr>
        <w:t xml:space="preserve">
      4) 油污威胁到里海保护区的污染风险；</w:t>
      </w:r>
    </w:p>
    <w:p>
      <w:pPr>
        <w:spacing w:after="0"/>
        <w:ind w:start="0"/>
        <w:jc w:val="both"/>
      </w:pPr>
      <w:r>
        <w:rPr>
          <w:rFonts w:ascii="Times New Roman"/>
          <w:b w:val="false"/>
          <w:i w:val="false"/>
          <w:color w:val="000000"/>
          <w:sz w:val="28"/>
        </w:rPr>
        <w:t xml:space="preserve">
      5) 油污开始向邻近区域扩散。</w:t>
      </w:r>
    </w:p>
    <w:p>
      <w:pPr>
        <w:spacing w:after="0"/>
        <w:ind w:start="0"/>
        <w:jc w:val="both"/>
      </w:pPr>
      <w:r>
        <w:rPr>
          <w:rFonts w:ascii="Times New Roman"/>
          <w:b w:val="false"/>
          <w:i w:val="false"/>
          <w:color w:val="000000"/>
          <w:sz w:val="28"/>
        </w:rPr>
        <w:t xml:space="preserve">
      10. 国家计划在下列情形启动：</w:t>
      </w:r>
    </w:p>
    <w:p>
      <w:pPr>
        <w:spacing w:after="0"/>
        <w:ind w:start="0"/>
        <w:jc w:val="both"/>
      </w:pPr>
      <w:r>
        <w:rPr>
          <w:rFonts w:ascii="Times New Roman"/>
          <w:b w:val="false"/>
          <w:i w:val="false"/>
          <w:color w:val="000000"/>
          <w:sz w:val="28"/>
        </w:rPr>
        <w:t xml:space="preserve">
      1) 油污达到三级且需协助调配国际资源进行油污治理；</w:t>
      </w:r>
    </w:p>
    <w:p>
      <w:pPr>
        <w:spacing w:after="0"/>
        <w:ind w:start="0"/>
        <w:jc w:val="both"/>
      </w:pPr>
      <w:r>
        <w:rPr>
          <w:rFonts w:ascii="Times New Roman"/>
          <w:b w:val="false"/>
          <w:i w:val="false"/>
          <w:color w:val="000000"/>
          <w:sz w:val="28"/>
        </w:rPr>
        <w:t xml:space="preserve">
      2) 油污虽未达三级但对里海保护区构成污染威胁时；</w:t>
      </w:r>
    </w:p>
    <w:p>
      <w:pPr>
        <w:spacing w:after="0"/>
        <w:ind w:start="0"/>
        <w:jc w:val="both"/>
      </w:pPr>
      <w:r>
        <w:rPr>
          <w:rFonts w:ascii="Times New Roman"/>
          <w:b w:val="false"/>
          <w:i w:val="false"/>
          <w:color w:val="000000"/>
          <w:sz w:val="28"/>
        </w:rPr>
        <w:t xml:space="preserve">
      3) 油污开始蔓延至邻国领土。</w:t>
      </w:r>
    </w:p>
    <w:p>
      <w:pPr>
        <w:spacing w:after="0"/>
        <w:ind w:start="0"/>
        <w:jc w:val="both"/>
      </w:pPr>
      <w:r>
        <w:rPr>
          <w:rFonts w:ascii="Times New Roman"/>
          <w:b w:val="false"/>
          <w:i w:val="false"/>
          <w:color w:val="000000"/>
          <w:sz w:val="28"/>
        </w:rPr>
        <w:t xml:space="preserve">
      11. 油污清理行动由下列主体负责：</w:t>
      </w:r>
    </w:p>
    <w:p>
      <w:pPr>
        <w:spacing w:after="0"/>
        <w:ind w:start="0"/>
        <w:jc w:val="both"/>
      </w:pPr>
      <w:r>
        <w:rPr>
          <w:rFonts w:ascii="Times New Roman"/>
          <w:b w:val="false"/>
          <w:i w:val="false"/>
          <w:color w:val="000000"/>
          <w:sz w:val="28"/>
        </w:rPr>
        <w:t xml:space="preserve">
      1) 一级溢油事件——由存在溢油风险的设施所有者或其委托的海上溢油清理专业机构负责；</w:t>
      </w:r>
    </w:p>
    <w:p>
      <w:pPr>
        <w:spacing w:after="0"/>
        <w:ind w:start="0"/>
        <w:jc w:val="both"/>
      </w:pPr>
      <w:r>
        <w:rPr>
          <w:rFonts w:ascii="Times New Roman"/>
          <w:b w:val="false"/>
          <w:i w:val="false"/>
          <w:color w:val="000000"/>
          <w:sz w:val="28"/>
        </w:rPr>
        <w:t xml:space="preserve">
      2）二级泄漏事件：</w:t>
      </w:r>
    </w:p>
    <w:p>
      <w:pPr>
        <w:spacing w:after="0"/>
        <w:ind w:start="0"/>
        <w:jc w:val="both"/>
      </w:pPr>
      <w:r>
        <w:rPr>
          <w:rFonts w:ascii="Times New Roman"/>
          <w:b w:val="false"/>
          <w:i w:val="false"/>
          <w:color w:val="000000"/>
          <w:sz w:val="28"/>
        </w:rPr>
        <w:t xml:space="preserve">
      在相关区域领土规划生效前——由存在漏油风险的设施所有者或其聘请的海上漏油应急专业机构负责； </w:t>
      </w:r>
    </w:p>
    <w:p>
      <w:pPr>
        <w:spacing w:after="0"/>
        <w:ind w:start="0"/>
        <w:jc w:val="both"/>
      </w:pPr>
      <w:r>
        <w:rPr>
          <w:rFonts w:ascii="Times New Roman"/>
          <w:b w:val="false"/>
          <w:i w:val="false"/>
          <w:color w:val="000000"/>
          <w:sz w:val="28"/>
        </w:rPr>
        <w:t xml:space="preserve">
      在相关区域的区域规划生效后——由地区行政长官任命的官员；</w:t>
      </w:r>
    </w:p>
    <w:p>
      <w:pPr>
        <w:spacing w:after="0"/>
        <w:ind w:start="0"/>
        <w:jc w:val="both"/>
      </w:pPr>
      <w:r>
        <w:rPr>
          <w:rFonts w:ascii="Times New Roman"/>
          <w:b w:val="false"/>
          <w:i w:val="false"/>
          <w:color w:val="000000"/>
          <w:sz w:val="28"/>
        </w:rPr>
        <w:t xml:space="preserve">
      3）三级溢油事件时——由哈萨克斯坦共和国总理任命的民防领域授权机构官员。</w:t>
      </w:r>
    </w:p>
    <w:p>
      <w:pPr>
        <w:spacing w:after="0"/>
        <w:ind w:start="0"/>
        <w:jc w:val="both"/>
      </w:pPr>
      <w:r>
        <w:rPr>
          <w:rFonts w:ascii="Times New Roman"/>
          <w:b w:val="false"/>
          <w:i w:val="false"/>
          <w:color w:val="000000"/>
          <w:sz w:val="28"/>
        </w:rPr>
        <w:t xml:space="preserve">
      在国家计划框架内，三级溢油清理中咨询机构的职能由预防和消除紧急情况的跨部门国家委员会承担。</w:t>
      </w:r>
    </w:p>
    <w:p>
      <w:pPr>
        <w:spacing w:after="0"/>
        <w:ind w:start="0"/>
        <w:jc w:val="both"/>
      </w:pPr>
      <w:r>
        <w:rPr>
          <w:rFonts w:ascii="Times New Roman"/>
          <w:b w:val="false"/>
          <w:i w:val="false"/>
          <w:color w:val="000000"/>
          <w:sz w:val="28"/>
        </w:rPr>
        <w:t xml:space="preserve">
      12. 本条规定同样适用于从事海上溢油风险相关活动的自然人及法人实体，但其设施适用经1978年议定书修订的1973年《国际防止船舶造成污染公约》（MARPOL 73/78）者除外。</w:t>
      </w:r>
    </w:p>
    <w:p>
      <w:pPr>
        <w:spacing w:after="0"/>
        <w:ind w:start="0"/>
        <w:jc w:val="left"/>
      </w:pPr>
      <w:r>
        <w:rPr>
          <w:rFonts w:ascii="Times New Roman"/>
          <w:b w:val="false"/>
          <w:i w:val="false"/>
          <w:color w:val="ff0000"/>
          <w:sz w:val="28"/>
        </w:rPr>
        <w:t xml:space="preserve">      脚注：第155条经哈萨克斯坦共和国2021年1月2日第401-VI号法律修订（自2021年7月1日起施行）。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第156条 确保海上、内陆水域及保护区油污清理的应急准备与处置</w:t>
      </w:r>
    </w:p>
    <w:p>
      <w:pPr>
        <w:spacing w:after="0"/>
        <w:ind w:start="0"/>
        <w:jc w:val="both"/>
      </w:pPr>
      <w:r>
        <w:rPr>
          <w:rFonts w:ascii="Times New Roman"/>
          <w:b w:val="false"/>
          <w:i w:val="false"/>
          <w:color w:val="000000"/>
          <w:sz w:val="28"/>
        </w:rPr>
        <w:t xml:space="preserve">
      1. 除船舶外，禁止在存在溢油风险的设施上开展作业，除非已完成：</w:t>
      </w:r>
    </w:p>
    <w:p>
      <w:pPr>
        <w:spacing w:after="0"/>
        <w:ind w:start="0"/>
        <w:jc w:val="both"/>
      </w:pPr>
      <w:r>
        <w:rPr>
          <w:rFonts w:ascii="Times New Roman"/>
          <w:b w:val="false"/>
          <w:i w:val="false"/>
          <w:color w:val="000000"/>
          <w:sz w:val="28"/>
        </w:rPr>
        <w:t xml:space="preserve">
      1) 油污风险评估； </w:t>
      </w:r>
    </w:p>
    <w:p>
      <w:pPr>
        <w:spacing w:after="0"/>
        <w:ind w:start="0"/>
        <w:jc w:val="both"/>
      </w:pPr>
      <w:r>
        <w:rPr>
          <w:rFonts w:ascii="Times New Roman"/>
          <w:b w:val="false"/>
          <w:i w:val="false"/>
          <w:color w:val="000000"/>
          <w:sz w:val="28"/>
        </w:rPr>
        <w:t xml:space="preserve">
      2) 设施方案获批；</w:t>
      </w:r>
    </w:p>
    <w:p>
      <w:pPr>
        <w:spacing w:after="0"/>
        <w:ind w:start="0"/>
        <w:jc w:val="both"/>
      </w:pPr>
      <w:r>
        <w:rPr>
          <w:rFonts w:ascii="Times New Roman"/>
          <w:b w:val="false"/>
          <w:i w:val="false"/>
          <w:color w:val="000000"/>
          <w:sz w:val="28"/>
        </w:rPr>
        <w:t xml:space="preserve">
      3) 未配备自有资源或依据合同引进的资源；</w:t>
      </w:r>
    </w:p>
    <w:p>
      <w:pPr>
        <w:spacing w:after="0"/>
        <w:ind w:start="0"/>
        <w:jc w:val="both"/>
      </w:pPr>
      <w:r>
        <w:rPr>
          <w:rFonts w:ascii="Times New Roman"/>
          <w:b w:val="false"/>
          <w:i w:val="false"/>
          <w:color w:val="000000"/>
          <w:sz w:val="28"/>
        </w:rPr>
        <w:t xml:space="preserve">
      4) 未满足本条第2款和第3款规定的条件。</w:t>
      </w:r>
    </w:p>
    <w:p>
      <w:pPr>
        <w:spacing w:after="0"/>
        <w:ind w:start="0"/>
        <w:jc w:val="both"/>
      </w:pPr>
      <w:r>
        <w:rPr>
          <w:rFonts w:ascii="Times New Roman"/>
          <w:b w:val="false"/>
          <w:i w:val="false"/>
          <w:color w:val="000000"/>
          <w:sz w:val="28"/>
        </w:rPr>
        <w:t xml:space="preserve">
      2. 除船舶外，存在油污风险的设施所有者须： </w:t>
      </w:r>
    </w:p>
    <w:p>
      <w:pPr>
        <w:spacing w:after="0"/>
        <w:ind w:start="0"/>
        <w:jc w:val="both"/>
      </w:pPr>
      <w:r>
        <w:rPr>
          <w:rFonts w:ascii="Times New Roman"/>
          <w:b w:val="false"/>
          <w:i w:val="false"/>
          <w:color w:val="000000"/>
          <w:sz w:val="28"/>
        </w:rPr>
        <w:t xml:space="preserve">
      1) 针对海上一级溢油的处置——须在近海设施内或三十分钟抵达范围内配备彻底清除此类溢油所需资源；</w:t>
      </w:r>
    </w:p>
    <w:p>
      <w:pPr>
        <w:spacing w:after="0"/>
        <w:ind w:start="0"/>
        <w:jc w:val="both"/>
      </w:pPr>
      <w:r>
        <w:rPr>
          <w:rFonts w:ascii="Times New Roman"/>
          <w:b w:val="false"/>
          <w:i w:val="false"/>
          <w:color w:val="000000"/>
          <w:sz w:val="28"/>
        </w:rPr>
        <w:t xml:space="preserve">
      2）为清理海上二级溢油事故：</w:t>
      </w:r>
    </w:p>
    <w:p>
      <w:pPr>
        <w:spacing w:after="0"/>
        <w:ind w:start="0"/>
        <w:jc w:val="both"/>
      </w:pPr>
      <w:r>
        <w:rPr>
          <w:rFonts w:ascii="Times New Roman"/>
          <w:b w:val="false"/>
          <w:i w:val="false"/>
          <w:color w:val="000000"/>
          <w:sz w:val="28"/>
        </w:rPr>
        <w:t xml:space="preserve">
      在近海设施或三十分钟可达范围内备有本款第1项规定的资源，其数量应足以维持至当地岸上服务资源抵达期间所需；</w:t>
      </w:r>
    </w:p>
    <w:p>
      <w:pPr>
        <w:spacing w:after="0"/>
        <w:ind w:start="0"/>
        <w:jc w:val="both"/>
      </w:pPr>
      <w:r>
        <w:rPr>
          <w:rFonts w:ascii="Times New Roman"/>
          <w:b w:val="false"/>
          <w:i w:val="false"/>
          <w:color w:val="000000"/>
          <w:sz w:val="28"/>
        </w:rPr>
        <w:t xml:space="preserve">
      确保必要时调配当地岸上服务机构的资源。</w:t>
      </w:r>
    </w:p>
    <w:p>
      <w:pPr>
        <w:spacing w:after="0"/>
        <w:ind w:start="0"/>
        <w:jc w:val="both"/>
      </w:pPr>
      <w:r>
        <w:rPr>
          <w:rFonts w:ascii="Times New Roman"/>
          <w:b w:val="false"/>
          <w:i w:val="false"/>
          <w:color w:val="000000"/>
          <w:sz w:val="28"/>
        </w:rPr>
        <w:t xml:space="preserve">
      若自身资源不足以清理第一级和第二级溢油，除船舶外，承担溢油风险的设施所有者有义务与专业机构签订海上溢油清理协议。 </w:t>
      </w:r>
    </w:p>
    <w:p>
      <w:pPr>
        <w:spacing w:after="0"/>
        <w:ind w:start="0"/>
        <w:jc w:val="both"/>
      </w:pPr>
      <w:r>
        <w:rPr>
          <w:rFonts w:ascii="Times New Roman"/>
          <w:b w:val="false"/>
          <w:i w:val="false"/>
          <w:color w:val="000000"/>
          <w:sz w:val="28"/>
        </w:rPr>
        <w:t xml:space="preserve">
      如有必要，承担油污风险的设施所有者有权在油污消除合作与互助协议框架内调用资源。</w:t>
      </w:r>
    </w:p>
    <w:p>
      <w:pPr>
        <w:spacing w:after="0"/>
        <w:ind w:start="0"/>
        <w:jc w:val="both"/>
      </w:pPr>
      <w:r>
        <w:rPr>
          <w:rFonts w:ascii="Times New Roman"/>
          <w:b w:val="false"/>
          <w:i w:val="false"/>
          <w:color w:val="000000"/>
          <w:sz w:val="28"/>
        </w:rPr>
        <w:t xml:space="preserve">
      石油产品领域的授权机构制定了海上、内陆水域和安全区内清理油污所需资源的最低标准和要求。 </w:t>
      </w:r>
    </w:p>
    <w:p>
      <w:pPr>
        <w:spacing w:after="0"/>
        <w:ind w:start="0"/>
        <w:jc w:val="both"/>
      </w:pPr>
      <w:r>
        <w:rPr>
          <w:rFonts w:ascii="Times New Roman"/>
          <w:b w:val="false"/>
          <w:i w:val="false"/>
          <w:color w:val="000000"/>
          <w:sz w:val="28"/>
        </w:rPr>
        <w:t xml:space="preserve">
      3. 为提供三级溢油清理资源，除船舶外，存在溢油风险的设施所有者须与具备合格人员及相关设备的国际公认溢油应急组织签订协议。</w:t>
      </w:r>
    </w:p>
    <w:p>
      <w:pPr>
        <w:spacing w:after="0"/>
        <w:ind w:start="0"/>
        <w:jc w:val="both"/>
      </w:pPr>
      <w:r>
        <w:rPr>
          <w:rFonts w:ascii="Times New Roman"/>
          <w:b w:val="false"/>
          <w:i w:val="false"/>
          <w:color w:val="000000"/>
          <w:sz w:val="28"/>
        </w:rPr>
        <w:t xml:space="preserve">
      4. 当在海上、内陆水域及安全区发现油污时，存在油污风险的设施所有者须立即向环境保护与民防领域授权机构的辖区单位通报。</w:t>
      </w:r>
    </w:p>
    <w:p>
      <w:pPr>
        <w:spacing w:after="0"/>
        <w:ind w:start="0"/>
        <w:jc w:val="both"/>
      </w:pPr>
      <w:r>
        <w:rPr>
          <w:rFonts w:ascii="Times New Roman"/>
          <w:b w:val="false"/>
          <w:i w:val="false"/>
          <w:color w:val="000000"/>
          <w:sz w:val="28"/>
        </w:rPr>
        <w:t xml:space="preserve">
      船舶溢油通报程序由哈萨克斯坦共和国商船法相关立法规定。</w:t>
      </w:r>
    </w:p>
    <w:p>
      <w:pPr>
        <w:spacing w:after="0"/>
        <w:ind w:start="0"/>
        <w:jc w:val="both"/>
      </w:pPr>
      <w:r>
        <w:rPr>
          <w:rFonts w:ascii="Times New Roman"/>
          <w:b w:val="false"/>
          <w:i w:val="false"/>
          <w:color w:val="000000"/>
          <w:sz w:val="28"/>
        </w:rPr>
        <w:t xml:space="preserve">
      5. 在处理海上、内陆水域及缓冲区油污时，应基于总体环境效益分析，优先采用最大限度保障人类健康与环境的方法。哈萨克斯坦共和国境内海上、内陆水域及缓冲区应急油污消除最佳方法的确定与协商规则，须经环境保护领域授权机构依据总体环境效益分析批准。 </w:t>
      </w:r>
    </w:p>
    <w:p>
      <w:pPr>
        <w:spacing w:after="0"/>
        <w:ind w:start="0"/>
        <w:jc w:val="both"/>
      </w:pPr>
      <w:r>
        <w:rPr>
          <w:rFonts w:ascii="Times New Roman"/>
          <w:b w:val="false"/>
          <w:i w:val="false"/>
          <w:color w:val="000000"/>
          <w:sz w:val="28"/>
        </w:rPr>
        <w:t xml:space="preserve">
      6. 在完成油污源头控制、油污清除及事故原因调查后，油污风险设施所有者和/或专业油污应急组织须向环境与民防授权机构提交工作报告。</w:t>
      </w:r>
    </w:p>
    <w:p>
      <w:pPr>
        <w:spacing w:after="0"/>
        <w:ind w:start="0"/>
        <w:jc w:val="both"/>
      </w:pPr>
      <w:r>
        <w:rPr>
          <w:rFonts w:ascii="Times New Roman"/>
          <w:b w:val="false"/>
          <w:i w:val="false"/>
          <w:color w:val="000000"/>
          <w:sz w:val="28"/>
        </w:rPr>
        <w:t xml:space="preserve">
      海上设施所有者还需向碳氢化合物领域的授权机构提交报告。 </w:t>
      </w:r>
    </w:p>
    <w:p>
      <w:pPr>
        <w:spacing w:after="0"/>
        <w:ind w:start="0"/>
        <w:jc w:val="both"/>
      </w:pPr>
      <w:r>
        <w:rPr>
          <w:rFonts w:ascii="Times New Roman"/>
          <w:b w:val="false"/>
          <w:i w:val="false"/>
          <w:color w:val="000000"/>
          <w:sz w:val="28"/>
        </w:rPr>
        <w:t xml:space="preserve">
      7. 存在油污风险的设施所有者有义务全面消除环境损害，赔偿因海上、内陆水域及缓冲区油污造成的第三方损失，并承担国家油污应急处置费用。 </w:t>
      </w:r>
    </w:p>
    <w:p>
      <w:pPr>
        <w:spacing w:after="0"/>
        <w:ind w:start="0"/>
        <w:jc w:val="both"/>
      </w:pPr>
      <w:r>
        <w:rPr>
          <w:rFonts w:ascii="Times New Roman"/>
          <w:b w:val="false"/>
          <w:i w:val="false"/>
          <w:color w:val="000000"/>
          <w:sz w:val="28"/>
        </w:rPr>
        <w:t xml:space="preserve">
      8. 本条规定同样适用于从事海上溢油风险相关活动的自然人及法人实体，但其设施适用经1978年议定书修订的《1973年国际防止船舶造成污染公约》（MARPOL 73/78）者除外。</w:t>
      </w:r>
    </w:p>
    <w:p>
      <w:pPr>
        <w:spacing w:after="0"/>
        <w:ind w:start="0"/>
        <w:jc w:val="left"/>
      </w:pPr>
      <w:r>
        <w:rPr>
          <w:rFonts w:ascii="Times New Roman"/>
          <w:b w:val="false"/>
          <w:i w:val="false"/>
          <w:color w:val="ff0000"/>
          <w:sz w:val="28"/>
        </w:rPr>
        <w:t xml:space="preserve">      脚注：第156条经哈萨克斯坦共和国2021年1月2日第401-VI号法律修订（自2021年7月1日起施行）。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第157条 海上设施的创建与运营 </w:t>
      </w:r>
    </w:p>
    <w:p>
      <w:pPr>
        <w:spacing w:after="0"/>
        <w:ind w:start="0"/>
        <w:jc w:val="both"/>
      </w:pPr>
      <w:r>
        <w:rPr>
          <w:rFonts w:ascii="Times New Roman"/>
          <w:b w:val="false"/>
          <w:i w:val="false"/>
          <w:color w:val="000000"/>
          <w:sz w:val="28"/>
        </w:rPr>
        <w:t xml:space="preserve">
      1. 在海上及内陆水域开展油气勘探开发作业时，经批准的地下资源使用者提交符合本法典及其他哈萨克斯坦共和国法律规定的书面材料，并获得环境保护机构出具的积极结论后，可设立、部署及运营海上设施。</w:t>
      </w:r>
    </w:p>
    <w:p>
      <w:pPr>
        <w:spacing w:after="0"/>
        <w:ind w:start="0"/>
        <w:jc w:val="both"/>
      </w:pPr>
      <w:r>
        <w:rPr>
          <w:rFonts w:ascii="Times New Roman"/>
          <w:b w:val="false"/>
          <w:i w:val="false"/>
          <w:color w:val="000000"/>
          <w:sz w:val="28"/>
        </w:rPr>
        <w:t xml:space="preserve">
      海上设施的创建与选址须经碳氢化合物主管机构许可，并征得水资源利用与保护主管机构、动物世界保护、繁殖与利用主管机构、哈萨克斯坦共和国国家安全委员会边防局、国防领域国家政策执行中央行政机构的同意。 </w:t>
      </w:r>
    </w:p>
    <w:p>
      <w:pPr>
        <w:spacing w:after="0"/>
        <w:ind w:start="0"/>
        <w:jc w:val="both"/>
      </w:pPr>
      <w:r>
        <w:rPr>
          <w:rFonts w:ascii="Times New Roman"/>
          <w:b w:val="false"/>
          <w:i w:val="false"/>
          <w:color w:val="000000"/>
          <w:sz w:val="28"/>
        </w:rPr>
        <w:t xml:space="preserve">
      2. 离岸设施周边应设立安全区，自该设施外缘各点起算延伸五百米。海洋设施及其安全区应设置于不影响国际航行和渔业重要航道的位置。</w:t>
      </w:r>
    </w:p>
    <w:p>
      <w:pPr>
        <w:spacing w:after="0"/>
        <w:ind w:start="0"/>
        <w:jc w:val="both"/>
      </w:pPr>
      <w:r>
        <w:rPr>
          <w:rFonts w:ascii="Times New Roman"/>
          <w:b w:val="false"/>
          <w:i w:val="false"/>
          <w:color w:val="000000"/>
          <w:sz w:val="28"/>
        </w:rPr>
        <w:t xml:space="preserve">
      3. 负责海上设施维护与运营的责任主体，应确保设施安全防护，并依据哈萨克斯坦共和国法律规定设置相应位置警示装置。</w:t>
      </w:r>
    </w:p>
    <w:p>
      <w:pPr>
        <w:spacing w:after="0"/>
        <w:ind w:start="0"/>
        <w:jc w:val="both"/>
      </w:pPr>
      <w:r>
        <w:rPr>
          <w:rFonts w:ascii="Times New Roman"/>
          <w:b w:val="false"/>
          <w:i w:val="false"/>
          <w:color w:val="000000"/>
          <w:sz w:val="28"/>
        </w:rPr>
        <w:t xml:space="preserve">
      4. 海上及内水区域完成油气勘探和（或）生产作业后，若相关设施无法继续用于经济或其他目的，应予以拆除，确保其不构成对人员安全及环境的威胁，且不影响航运或渔业活动。</w:t>
      </w:r>
    </w:p>
    <w:p>
      <w:pPr>
        <w:spacing w:after="0"/>
        <w:ind w:start="0"/>
        <w:jc w:val="both"/>
      </w:pPr>
      <w:r>
        <w:rPr>
          <w:rFonts w:ascii="Times New Roman"/>
          <w:b w:val="false"/>
          <w:i w:val="false"/>
          <w:color w:val="000000"/>
          <w:sz w:val="28"/>
        </w:rPr>
        <w:t xml:space="preserve">
      5. 海上及内陆水域油气勘探和（或）生产所用海上设施的创建、选址及运营，须遵循油气主管部门批准的程序进行。</w:t>
      </w:r>
    </w:p>
    <w:p>
      <w:pPr>
        <w:spacing w:after="0"/>
        <w:ind w:start="0"/>
        <w:jc w:val="left"/>
      </w:pPr>
      <w:r>
        <w:rPr>
          <w:rFonts w:ascii="Times New Roman"/>
          <w:b w:val="false"/>
          <w:i w:val="false"/>
          <w:color w:val="ff0000"/>
          <w:sz w:val="28"/>
        </w:rPr>
        <w:t xml:space="preserve">      注：第157条经哈萨克斯坦共和国2021年2月23日第11-VII号法律修订（自首次正式公布之日起十个日历日后生效）。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第158条 禁止在海上建造和使用储存设施及油罐 </w:t>
      </w:r>
    </w:p>
    <w:p>
      <w:pPr>
        <w:spacing w:after="0"/>
        <w:ind w:start="0"/>
        <w:jc w:val="both"/>
      </w:pPr>
      <w:r>
        <w:rPr>
          <w:rFonts w:ascii="Times New Roman"/>
          <w:b w:val="false"/>
          <w:i w:val="false"/>
          <w:color w:val="000000"/>
          <w:sz w:val="28"/>
        </w:rPr>
        <w:t xml:space="preserve">
      1. 禁止在海上建造和运营储存设施及油罐。</w:t>
      </w:r>
    </w:p>
    <w:p>
      <w:pPr>
        <w:spacing w:after="0"/>
        <w:ind w:start="0"/>
        <w:jc w:val="both"/>
      </w:pPr>
      <w:r>
        <w:rPr>
          <w:rFonts w:ascii="Times New Roman"/>
          <w:b w:val="false"/>
          <w:i w:val="false"/>
          <w:color w:val="000000"/>
          <w:sz w:val="28"/>
        </w:rPr>
        <w:t xml:space="preserve">
      2. 禁止在海上设施储存石油，但油轮直接从海上设施运输石油期间临时（不超过二十个日历日）储存石油除外。</w:t>
      </w:r>
    </w:p>
    <w:p>
      <w:pPr>
        <w:spacing w:after="0"/>
        <w:ind w:start="0"/>
        <w:jc w:val="both"/>
      </w:pPr>
      <w:r>
        <w:rPr>
          <w:rFonts w:ascii="Times New Roman"/>
          <w:b/>
          <w:i w:val="false"/>
          <w:color w:val="000000"/>
          <w:sz w:val="28"/>
        </w:rPr>
        <w:t xml:space="preserve">第159条 禁止在海上勘探和（或）生产油气过程中倾倒和掩埋废物 </w:t>
      </w:r>
    </w:p>
    <w:p>
      <w:pPr>
        <w:spacing w:after="0"/>
        <w:ind w:start="0"/>
        <w:jc w:val="both"/>
      </w:pPr>
      <w:r>
        <w:rPr>
          <w:rFonts w:ascii="Times New Roman"/>
          <w:b w:val="false"/>
          <w:i w:val="false"/>
          <w:color w:val="000000"/>
          <w:sz w:val="28"/>
        </w:rPr>
        <w:t xml:space="preserve">
      1. 禁止在海上勘探和（或）开采油气过程中向海洋倾倒废物或将其填埋于海底。</w:t>
      </w:r>
    </w:p>
    <w:p>
      <w:pPr>
        <w:spacing w:after="0"/>
        <w:ind w:start="0"/>
        <w:jc w:val="both"/>
      </w:pPr>
      <w:r>
        <w:rPr>
          <w:rFonts w:ascii="Times New Roman"/>
          <w:b w:val="false"/>
          <w:i w:val="false"/>
          <w:color w:val="000000"/>
          <w:sz w:val="28"/>
        </w:rPr>
        <w:t xml:space="preserve">
      2. 工业及其他废水排入海洋须经环境保护主管部门许可并在其监管下进行，且须将废水净化至法定标准。</w:t>
      </w:r>
    </w:p>
    <w:p>
      <w:pPr>
        <w:spacing w:after="0"/>
        <w:ind w:start="0"/>
        <w:jc w:val="left"/>
      </w:pPr>
      <w:r>
        <w:rPr>
          <w:rFonts w:ascii="Times New Roman"/>
          <w:b/>
          <w:i w:val="false"/>
          <w:color w:val="000000"/>
        </w:rPr>
        <w:t xml:space="preserve"> 第八节 铀矿开采  第二十二章 铀矿开采地下资源使用权授予与终止管理的特殊规定  第一款 基于直接谈判向国家公司授予铀矿区地下资源使用权 </w:t>
      </w:r>
    </w:p>
    <w:p>
      <w:pPr>
        <w:spacing w:after="0"/>
        <w:ind w:start="0"/>
        <w:jc w:val="both"/>
      </w:pPr>
      <w:r>
        <w:rPr>
          <w:rFonts w:ascii="Times New Roman"/>
          <w:b/>
          <w:i w:val="false"/>
          <w:color w:val="000000"/>
          <w:sz w:val="28"/>
        </w:rPr>
        <w:t xml:space="preserve">第160条 在铀矿区依据直接谈判向国家公司授予地下资源使用权的条件 </w:t>
      </w:r>
    </w:p>
    <w:p>
      <w:pPr>
        <w:spacing w:after="0"/>
        <w:ind w:start="0"/>
        <w:jc w:val="both"/>
      </w:pPr>
      <w:r>
        <w:rPr>
          <w:rFonts w:ascii="Times New Roman"/>
          <w:b w:val="false"/>
          <w:i w:val="false"/>
          <w:color w:val="000000"/>
          <w:sz w:val="28"/>
        </w:rPr>
        <w:t xml:space="preserve">
      1. 若某公司系由哈萨克斯坦共和国政府决议设立的股份制企业，其主要股份由国家或国家控股集团持有，且在哈萨克斯坦共和国法律规定的条件下从事铀矿领域活动，则该企业被认定为铀矿领域的国家公司。</w:t>
      </w:r>
    </w:p>
    <w:p>
      <w:pPr>
        <w:spacing w:after="0"/>
        <w:ind w:start="0"/>
        <w:jc w:val="both"/>
      </w:pPr>
      <w:r>
        <w:rPr>
          <w:rFonts w:ascii="Times New Roman"/>
          <w:b w:val="false"/>
          <w:i w:val="false"/>
          <w:color w:val="000000"/>
          <w:sz w:val="28"/>
        </w:rPr>
        <w:t xml:space="preserve">
      2. 铀矿领域的国家公司可通过直接谈判方式获取采矿用地。</w:t>
      </w:r>
    </w:p>
    <w:p>
      <w:pPr>
        <w:spacing w:after="0"/>
        <w:ind w:start="0"/>
        <w:jc w:val="both"/>
      </w:pPr>
      <w:r>
        <w:rPr>
          <w:rFonts w:ascii="Times New Roman"/>
          <w:b w:val="false"/>
          <w:i w:val="false"/>
          <w:color w:val="000000"/>
          <w:sz w:val="28"/>
        </w:rPr>
        <w:t xml:space="preserve">
      3. 通过直接谈判授予国家铀矿企业的地下矿产开采权（地下矿产使用权份额），仅可授予其直接或间接持股比例超过50%的法人实体。</w:t>
      </w:r>
    </w:p>
    <w:p>
      <w:pPr>
        <w:spacing w:after="0"/>
        <w:ind w:start="0"/>
        <w:jc w:val="both"/>
      </w:pPr>
      <w:r>
        <w:rPr>
          <w:rFonts w:ascii="Times New Roman"/>
          <w:b w:val="false"/>
          <w:i w:val="false"/>
          <w:color w:val="000000"/>
          <w:sz w:val="28"/>
        </w:rPr>
        <w:t xml:space="preserve">
      此类法人实体在后续转让时，仅可将获得的地下资源管理权（地下资源使用权份额）转让给其50%以上股份（股权）由铀矿国家公司直接或间接持有的法人实体。</w:t>
      </w:r>
    </w:p>
    <w:p>
      <w:pPr>
        <w:spacing w:after="0"/>
        <w:ind w:start="0"/>
        <w:jc w:val="both"/>
      </w:pPr>
      <w:r>
        <w:rPr>
          <w:rFonts w:ascii="Times New Roman"/>
          <w:b/>
          <w:i w:val="false"/>
          <w:color w:val="000000"/>
          <w:sz w:val="28"/>
        </w:rPr>
        <w:t xml:space="preserve">第161条 国家铀矿公司申请直接谈判 </w:t>
      </w:r>
    </w:p>
    <w:p>
      <w:pPr>
        <w:spacing w:after="0"/>
        <w:ind w:start="0"/>
        <w:jc w:val="both"/>
      </w:pPr>
      <w:r>
        <w:rPr>
          <w:rFonts w:ascii="Times New Roman"/>
          <w:b w:val="false"/>
          <w:i w:val="false"/>
          <w:color w:val="000000"/>
          <w:sz w:val="28"/>
        </w:rPr>
        <w:t xml:space="preserve">
      1. 国家铀矿公司若拟通过直接谈判方式获取铀矿开采用地，应向主管机关提交申请，明确标注其主张的地下区域边界。</w:t>
      </w:r>
    </w:p>
    <w:p>
      <w:pPr>
        <w:spacing w:after="0"/>
        <w:ind w:start="0"/>
        <w:jc w:val="both"/>
      </w:pPr>
      <w:r>
        <w:rPr>
          <w:rFonts w:ascii="Times New Roman"/>
          <w:b w:val="false"/>
          <w:i w:val="false"/>
          <w:color w:val="000000"/>
          <w:sz w:val="28"/>
        </w:rPr>
        <w:t xml:space="preserve">
      2. 申请书及附件应使用哈萨克语和俄语书写。 </w:t>
      </w:r>
    </w:p>
    <w:p>
      <w:pPr>
        <w:spacing w:after="0"/>
        <w:ind w:start="0"/>
        <w:jc w:val="both"/>
      </w:pPr>
      <w:r>
        <w:rPr>
          <w:rFonts w:ascii="Times New Roman"/>
          <w:b/>
          <w:i w:val="false"/>
          <w:color w:val="000000"/>
          <w:sz w:val="28"/>
        </w:rPr>
        <w:t xml:space="preserve">第162条 与国家铀矿公司直接谈判程序</w:t>
      </w:r>
    </w:p>
    <w:p>
      <w:pPr>
        <w:spacing w:after="0"/>
        <w:ind w:start="0"/>
        <w:jc w:val="both"/>
      </w:pPr>
      <w:r>
        <w:rPr>
          <w:rFonts w:ascii="Times New Roman"/>
          <w:b w:val="false"/>
          <w:i w:val="false"/>
          <w:color w:val="000000"/>
          <w:sz w:val="28"/>
        </w:rPr>
        <w:t xml:space="preserve">
      1. 关于向国家铀矿公司授予采矿地下资源使用权的直接谈判，由国家铀矿公司主管机构与主管机构工作组进行。工作组及其组成规定由主管机构批准。</w:t>
      </w:r>
    </w:p>
    <w:p>
      <w:pPr>
        <w:spacing w:after="0"/>
        <w:ind w:start="0"/>
        <w:jc w:val="both"/>
      </w:pPr>
      <w:r>
        <w:rPr>
          <w:rFonts w:ascii="Times New Roman"/>
          <w:b w:val="false"/>
          <w:i w:val="false"/>
          <w:color w:val="000000"/>
          <w:sz w:val="28"/>
        </w:rPr>
        <w:t xml:space="preserve">
      2. 直接谈判自向主管机关提交申请之日起两个月内完成。经主管机关决定可延长谈判期限。</w:t>
      </w:r>
    </w:p>
    <w:p>
      <w:pPr>
        <w:spacing w:after="0"/>
        <w:ind w:start="0"/>
        <w:jc w:val="both"/>
      </w:pPr>
      <w:r>
        <w:rPr>
          <w:rFonts w:ascii="Times New Roman"/>
          <w:b w:val="false"/>
          <w:i w:val="false"/>
          <w:color w:val="000000"/>
          <w:sz w:val="28"/>
        </w:rPr>
        <w:t xml:space="preserve">
      3. 若国家铀矿公司在提交直接谈判申请阶段或谈判过程中承诺在工程服务中采用本地化内容占比超过百分之五十，该承诺应载入铀矿开采合同。</w:t>
      </w:r>
    </w:p>
    <w:p>
      <w:pPr>
        <w:spacing w:after="0"/>
        <w:ind w:start="0"/>
        <w:jc w:val="both"/>
      </w:pPr>
      <w:r>
        <w:rPr>
          <w:rFonts w:ascii="Times New Roman"/>
          <w:b w:val="false"/>
          <w:i w:val="false"/>
          <w:color w:val="000000"/>
          <w:sz w:val="28"/>
        </w:rPr>
        <w:t xml:space="preserve">
      4. 主管机关应根据直接谈判结果作出签订合同或拒绝签订合同的决定。</w:t>
      </w:r>
    </w:p>
    <w:p>
      <w:pPr>
        <w:spacing w:after="0"/>
        <w:ind w:start="0"/>
        <w:jc w:val="both"/>
      </w:pPr>
      <w:r>
        <w:rPr>
          <w:rFonts w:ascii="Times New Roman"/>
          <w:b w:val="false"/>
          <w:i w:val="false"/>
          <w:color w:val="000000"/>
          <w:sz w:val="28"/>
        </w:rPr>
        <w:t xml:space="preserve">
      5. 若决定签订铀矿开采合同，国家铀矿公司在决定作出之日起十二个月内应：</w:t>
      </w:r>
    </w:p>
    <w:p>
      <w:pPr>
        <w:spacing w:after="0"/>
        <w:ind w:start="0"/>
        <w:jc w:val="both"/>
      </w:pPr>
      <w:r>
        <w:rPr>
          <w:rFonts w:ascii="Times New Roman"/>
          <w:b w:val="false"/>
          <w:i w:val="false"/>
          <w:color w:val="000000"/>
          <w:sz w:val="28"/>
        </w:rPr>
        <w:t xml:space="preserve">
      1) 支付经直接谈判确定的认购奖金；</w:t>
      </w:r>
    </w:p>
    <w:p>
      <w:pPr>
        <w:spacing w:after="0"/>
        <w:ind w:start="0"/>
        <w:jc w:val="both"/>
      </w:pPr>
      <w:r>
        <w:rPr>
          <w:rFonts w:ascii="Times New Roman"/>
          <w:b w:val="false"/>
          <w:i w:val="false"/>
          <w:color w:val="000000"/>
          <w:sz w:val="28"/>
        </w:rPr>
        <w:t xml:space="preserve">
      2) 须确保按照本法开展铀矿试采及技术评估工作；</w:t>
      </w:r>
    </w:p>
    <w:p>
      <w:pPr>
        <w:spacing w:after="0"/>
        <w:ind w:start="0"/>
        <w:jc w:val="both"/>
      </w:pPr>
      <w:r>
        <w:rPr>
          <w:rFonts w:ascii="Times New Roman"/>
          <w:b w:val="false"/>
          <w:i w:val="false"/>
          <w:color w:val="000000"/>
          <w:sz w:val="28"/>
        </w:rPr>
        <w:t xml:space="preserve">
      3) 向主管机关提交认购奖金支付凭证及经主管机关核准的标准铀矿开采合同范本所制定的、经双方签字确认的铀矿开采合同。</w:t>
      </w:r>
    </w:p>
    <w:p>
      <w:pPr>
        <w:spacing w:after="0"/>
        <w:ind w:start="0"/>
        <w:jc w:val="both"/>
      </w:pPr>
      <w:r>
        <w:rPr>
          <w:rFonts w:ascii="Times New Roman"/>
          <w:b w:val="false"/>
          <w:i w:val="false"/>
          <w:color w:val="000000"/>
          <w:sz w:val="28"/>
        </w:rPr>
        <w:t xml:space="preserve">
      铀矿开采合同中应规定试生产期，其具体时长由直接谈判结果确定。</w:t>
      </w:r>
    </w:p>
    <w:p>
      <w:pPr>
        <w:spacing w:after="0"/>
        <w:ind w:start="0"/>
        <w:jc w:val="both"/>
      </w:pPr>
      <w:r>
        <w:rPr>
          <w:rFonts w:ascii="Times New Roman"/>
          <w:b w:val="false"/>
          <w:i w:val="false"/>
          <w:color w:val="000000"/>
          <w:sz w:val="28"/>
        </w:rPr>
        <w:t xml:space="preserve">
      若因地下资源使用者不可抗力导致相关项目开发审批未及时完成，主管机关可决定将本款规定期限延长至多六个月。</w:t>
      </w:r>
    </w:p>
    <w:p>
      <w:pPr>
        <w:spacing w:after="0"/>
        <w:ind w:start="0"/>
        <w:jc w:val="both"/>
      </w:pPr>
      <w:r>
        <w:rPr>
          <w:rFonts w:ascii="Times New Roman"/>
          <w:b w:val="false"/>
          <w:i w:val="false"/>
          <w:color w:val="000000"/>
          <w:sz w:val="28"/>
        </w:rPr>
        <w:t xml:space="preserve">
      6. 主管当局在收到铀矿开采合同和认购奖金付款确认之日起二十个工作日内，签订铀矿开采合同，并将合同副本发送给国家铀矿公司。</w:t>
      </w:r>
    </w:p>
    <w:p>
      <w:pPr>
        <w:spacing w:after="0"/>
        <w:ind w:start="0"/>
        <w:jc w:val="left"/>
      </w:pPr>
      <w:r>
        <w:rPr>
          <w:rFonts w:ascii="Times New Roman"/>
          <w:b/>
          <w:i w:val="false"/>
          <w:color w:val="000000"/>
        </w:rPr>
        <w:t xml:space="preserve"> 第二款 铀矿开采地下资源使用权的终止</w:t>
      </w:r>
    </w:p>
    <w:p>
      <w:pPr>
        <w:spacing w:after="0"/>
        <w:ind w:start="0"/>
        <w:jc w:val="both"/>
      </w:pPr>
      <w:r>
        <w:rPr>
          <w:rFonts w:ascii="Times New Roman"/>
          <w:b/>
          <w:i w:val="false"/>
          <w:color w:val="000000"/>
          <w:sz w:val="28"/>
        </w:rPr>
        <w:t xml:space="preserve">第163条 主管机关单方面提前终止铀矿开采合同</w:t>
      </w:r>
    </w:p>
    <w:p>
      <w:pPr>
        <w:spacing w:after="0"/>
        <w:ind w:start="0"/>
        <w:jc w:val="both"/>
      </w:pPr>
      <w:r>
        <w:rPr>
          <w:rFonts w:ascii="Times New Roman"/>
          <w:b w:val="false"/>
          <w:i w:val="false"/>
          <w:color w:val="000000"/>
          <w:sz w:val="28"/>
        </w:rPr>
        <w:t xml:space="preserve">
      1. 主管机关在下列情形下应书面通知地下资源使用者其违反行为：</w:t>
      </w:r>
    </w:p>
    <w:p>
      <w:pPr>
        <w:spacing w:after="0"/>
        <w:ind w:start="0"/>
        <w:jc w:val="both"/>
      </w:pPr>
      <w:r>
        <w:rPr>
          <w:rFonts w:ascii="Times New Roman"/>
          <w:b w:val="false"/>
          <w:i w:val="false"/>
          <w:color w:val="000000"/>
          <w:sz w:val="28"/>
        </w:rPr>
        <w:t xml:space="preserve">
      1) 未提交或提交本法典第180条规定的虚假报告；</w:t>
      </w:r>
    </w:p>
    <w:p>
      <w:pPr>
        <w:spacing w:after="0"/>
        <w:ind w:start="0"/>
        <w:jc w:val="both"/>
      </w:pPr>
      <w:r>
        <w:rPr>
          <w:rFonts w:ascii="Times New Roman"/>
          <w:b w:val="false"/>
          <w:i w:val="false"/>
          <w:color w:val="000000"/>
          <w:sz w:val="28"/>
        </w:rPr>
        <w:t xml:space="preserve">
      2) 地下资源使用者在报告年度内履行铀矿开采合同规定的财务义务不足百分之三十；</w:t>
      </w:r>
    </w:p>
    <w:p>
      <w:pPr>
        <w:spacing w:after="0"/>
        <w:ind w:start="0"/>
        <w:jc w:val="both"/>
      </w:pPr>
      <w:r>
        <w:rPr>
          <w:rFonts w:ascii="Times New Roman"/>
          <w:b w:val="false"/>
          <w:i w:val="false"/>
          <w:color w:val="000000"/>
          <w:sz w:val="28"/>
        </w:rPr>
        <w:t xml:space="preserve">
      3) 开展破坏地表完整性的铀矿开采作业，且未按规定时间表或违反时间表设立保证金；</w:t>
      </w:r>
    </w:p>
    <w:p>
      <w:pPr>
        <w:spacing w:after="0"/>
        <w:ind w:start="0"/>
        <w:jc w:val="both"/>
      </w:pPr>
      <w:r>
        <w:rPr>
          <w:rFonts w:ascii="Times New Roman"/>
          <w:b w:val="false"/>
          <w:i w:val="false"/>
          <w:color w:val="000000"/>
          <w:sz w:val="28"/>
        </w:rPr>
        <w:t xml:space="preserve">
      4) 地下资源使用者违反铀矿开采合同规定的其他义务情形。</w:t>
      </w:r>
    </w:p>
    <w:p>
      <w:pPr>
        <w:spacing w:after="0"/>
        <w:ind w:start="0"/>
        <w:jc w:val="both"/>
      </w:pPr>
      <w:r>
        <w:rPr>
          <w:rFonts w:ascii="Times New Roman"/>
          <w:b w:val="false"/>
          <w:i w:val="false"/>
          <w:color w:val="000000"/>
          <w:sz w:val="28"/>
        </w:rPr>
        <w:t xml:space="preserve">
      地下资源使用者须在收到违规通知之日起三个月内纠正本款第1、2、3项所述违规行为，纠正铀矿开采合同规定的其他违约行为则须在通知规定的期限内完成，并以书面形式向主管机关提交附有纠正证明文件的通知。 </w:t>
      </w:r>
    </w:p>
    <w:p>
      <w:pPr>
        <w:spacing w:after="0"/>
        <w:ind w:start="0"/>
        <w:jc w:val="both"/>
      </w:pPr>
      <w:r>
        <w:rPr>
          <w:rFonts w:ascii="Times New Roman"/>
          <w:b w:val="false"/>
          <w:i w:val="false"/>
          <w:color w:val="000000"/>
          <w:sz w:val="28"/>
        </w:rPr>
        <w:t xml:space="preserve">
      2. 若地下资源使用者未能在三个月期限内消除本条第一款第1)、2)、3)项规定的任一违约行为，且未能纠正主管机关通知中指明的超过两项违反铀矿开采合同其他义务的行为，主管机关有权单方面终止铀矿开采合同。</w:t>
      </w:r>
    </w:p>
    <w:p>
      <w:pPr>
        <w:spacing w:after="0"/>
        <w:ind w:start="0"/>
        <w:jc w:val="both"/>
      </w:pPr>
      <w:r>
        <w:rPr>
          <w:rFonts w:ascii="Times New Roman"/>
          <w:b w:val="false"/>
          <w:i w:val="false"/>
          <w:color w:val="000000"/>
          <w:sz w:val="28"/>
        </w:rPr>
        <w:t xml:space="preserve">
      3. 主管机关在下列情形下可单方面提前终止铀矿开采合同：</w:t>
      </w:r>
    </w:p>
    <w:p>
      <w:pPr>
        <w:spacing w:after="0"/>
        <w:ind w:start="0"/>
        <w:jc w:val="both"/>
      </w:pPr>
      <w:r>
        <w:rPr>
          <w:rFonts w:ascii="Times New Roman"/>
          <w:b w:val="false"/>
          <w:i w:val="false"/>
          <w:color w:val="000000"/>
          <w:sz w:val="28"/>
        </w:rPr>
        <w:t xml:space="preserve">
      1) 禁止地下资源利用活动的法院判决生效；</w:t>
      </w:r>
    </w:p>
    <w:p>
      <w:pPr>
        <w:spacing w:after="0"/>
        <w:ind w:start="0"/>
        <w:jc w:val="both"/>
      </w:pPr>
      <w:r>
        <w:rPr>
          <w:rFonts w:ascii="Times New Roman"/>
          <w:b w:val="false"/>
          <w:i w:val="false"/>
          <w:color w:val="000000"/>
          <w:sz w:val="28"/>
        </w:rPr>
        <w:t xml:space="preserve">
      2) 未取得地下资源使用者批准且未获得本法典规定的项目文件专家审查肯定结论而实施铀矿开采作业；</w:t>
      </w:r>
    </w:p>
    <w:p>
      <w:pPr>
        <w:spacing w:after="0"/>
        <w:ind w:start="0"/>
        <w:jc w:val="both"/>
      </w:pPr>
      <w:r>
        <w:rPr>
          <w:rFonts w:ascii="Times New Roman"/>
          <w:b w:val="false"/>
          <w:i w:val="false"/>
          <w:color w:val="000000"/>
          <w:sz w:val="28"/>
        </w:rPr>
        <w:t xml:space="preserve">
      3) 地下资源使用者违反本法关于地下资源使用权及相关物权转让的规定。</w:t>
      </w:r>
    </w:p>
    <w:p>
      <w:pPr>
        <w:spacing w:after="0"/>
        <w:ind w:start="0"/>
        <w:jc w:val="both"/>
      </w:pPr>
      <w:r>
        <w:rPr>
          <w:rFonts w:ascii="Times New Roman"/>
          <w:b w:val="false"/>
          <w:i w:val="false"/>
          <w:color w:val="000000"/>
          <w:sz w:val="28"/>
        </w:rPr>
        <w:t xml:space="preserve">
      4. 主管机关可通过向地下资源使用者发送书面通知单方面提前终止铀矿开采合同。</w:t>
      </w:r>
    </w:p>
    <w:p>
      <w:pPr>
        <w:spacing w:after="0"/>
        <w:ind w:start="0"/>
        <w:jc w:val="both"/>
      </w:pPr>
      <w:r>
        <w:rPr>
          <w:rFonts w:ascii="Times New Roman"/>
          <w:b w:val="false"/>
          <w:i w:val="false"/>
          <w:color w:val="000000"/>
          <w:sz w:val="28"/>
        </w:rPr>
        <w:t xml:space="preserve">
      自地下资源使用者收到通知之日起满两个月后，合同即告终止。</w:t>
      </w:r>
    </w:p>
    <w:p>
      <w:pPr>
        <w:spacing w:after="0"/>
        <w:ind w:start="0"/>
        <w:jc w:val="both"/>
      </w:pPr>
      <w:r>
        <w:rPr>
          <w:rFonts w:ascii="Times New Roman"/>
          <w:b w:val="false"/>
          <w:i w:val="false"/>
          <w:color w:val="000000"/>
          <w:sz w:val="28"/>
        </w:rPr>
        <w:t xml:space="preserve">
      5. 地下资源使用者可在收到通知之日起两个月内，就主管机关提前终止铀矿开采合同的合法性向法院提出异议。若地下资源使用者提起诉讼，本条第4款规定的期限应中止计算，直至法院判决生效。 </w:t>
      </w:r>
    </w:p>
    <w:p>
      <w:pPr>
        <w:spacing w:after="0"/>
        <w:ind w:start="0"/>
        <w:jc w:val="both"/>
      </w:pPr>
      <w:r>
        <w:rPr>
          <w:rFonts w:ascii="Times New Roman"/>
          <w:b w:val="false"/>
          <w:i w:val="false"/>
          <w:color w:val="000000"/>
          <w:sz w:val="28"/>
        </w:rPr>
        <w:t xml:space="preserve">
      6. 经哈萨克斯坦共和国政府决定，主管机关有权单方面终止铀矿开采合同（包括本法典颁布前签订的合同），若地下资源使用者在具有战略重要性的地下区域进行采矿作业时，其行为导致哈萨克斯坦共和国经济利益发生变更，并构成国家安全威胁。</w:t>
      </w:r>
    </w:p>
    <w:p>
      <w:pPr>
        <w:spacing w:after="0"/>
        <w:ind w:start="0"/>
        <w:jc w:val="both"/>
      </w:pPr>
      <w:r>
        <w:rPr>
          <w:rFonts w:ascii="Times New Roman"/>
          <w:b w:val="false"/>
          <w:i w:val="false"/>
          <w:color w:val="000000"/>
          <w:sz w:val="28"/>
        </w:rPr>
        <w:t xml:space="preserve">
      若基于上述理由单方面终止合同，主管机关应至少提前两个月通知地下资源使用者。</w:t>
      </w:r>
    </w:p>
    <w:p>
      <w:pPr>
        <w:spacing w:after="0"/>
        <w:ind w:start="0"/>
        <w:jc w:val="both"/>
      </w:pPr>
      <w:r>
        <w:rPr>
          <w:rFonts w:ascii="Times New Roman"/>
          <w:b w:val="false"/>
          <w:i w:val="false"/>
          <w:color w:val="000000"/>
          <w:sz w:val="28"/>
        </w:rPr>
        <w:t xml:space="preserve">
      7. 若地下资源使用者在战略重要地下区域开展铀矿开采作业的行为，导致哈萨克斯坦共和国经济利益发生变更并威胁国家安全，主管机关可要求修改和（或）补充合同条款（包括本法典生效前签订的合同），以恢复哈萨克斯坦共和国的经济利益。 </w:t>
      </w:r>
    </w:p>
    <w:p>
      <w:pPr>
        <w:spacing w:after="0"/>
        <w:ind w:start="0"/>
        <w:jc w:val="both"/>
      </w:pPr>
      <w:r>
        <w:rPr>
          <w:rFonts w:ascii="Times New Roman"/>
          <w:b w:val="false"/>
          <w:i w:val="false"/>
          <w:color w:val="000000"/>
          <w:sz w:val="28"/>
        </w:rPr>
        <w:t xml:space="preserve">
      主管机关可在下列情形下单方面终止此类铀矿开采合同：</w:t>
      </w:r>
    </w:p>
    <w:p>
      <w:pPr>
        <w:spacing w:after="0"/>
        <w:ind w:start="0"/>
        <w:jc w:val="both"/>
      </w:pPr>
      <w:r>
        <w:rPr>
          <w:rFonts w:ascii="Times New Roman"/>
          <w:b w:val="false"/>
          <w:i w:val="false"/>
          <w:color w:val="000000"/>
          <w:sz w:val="28"/>
        </w:rPr>
        <w:t xml:space="preserve">
      1) 自收到主管机关关于修改和（或）补充合同条款的通知之日起两个月内，地下资源使用者未以书面形式确认同意就修改和（或）补充合同条款进行谈判，或拒绝进行谈判；</w:t>
      </w:r>
    </w:p>
    <w:p>
      <w:pPr>
        <w:spacing w:after="0"/>
        <w:ind w:start="0"/>
        <w:jc w:val="both"/>
      </w:pPr>
      <w:r>
        <w:rPr>
          <w:rFonts w:ascii="Times New Roman"/>
          <w:b w:val="false"/>
          <w:i w:val="false"/>
          <w:color w:val="000000"/>
          <w:sz w:val="28"/>
        </w:rPr>
        <w:t xml:space="preserve">
      2) 自地下资源使用者同意就修改和（或）补充合同条款进行协商之日起四个月内，双方未能就修改和（或）补充合同条款达成协议；</w:t>
      </w:r>
    </w:p>
    <w:p>
      <w:pPr>
        <w:spacing w:after="0"/>
        <w:ind w:start="0"/>
        <w:jc w:val="both"/>
      </w:pPr>
      <w:r>
        <w:rPr>
          <w:rFonts w:ascii="Times New Roman"/>
          <w:b w:val="false"/>
          <w:i w:val="false"/>
          <w:color w:val="000000"/>
          <w:sz w:val="28"/>
        </w:rPr>
        <w:t xml:space="preserve">
      3) 自达成恢复哈萨克斯坦共和国经济利益的协议之日起六个月内，各方未能签署合同条款的修订和（或）补充协议。</w:t>
      </w:r>
    </w:p>
    <w:p>
      <w:pPr>
        <w:spacing w:after="0"/>
        <w:ind w:start="0"/>
        <w:jc w:val="both"/>
      </w:pPr>
      <w:r>
        <w:rPr>
          <w:rFonts w:ascii="Times New Roman"/>
          <w:b/>
          <w:i w:val="false"/>
          <w:color w:val="000000"/>
          <w:sz w:val="28"/>
        </w:rPr>
        <w:t xml:space="preserve">第164条 铀矿开采地下资源使用权终止后的地下资源区块及财产处置</w:t>
      </w:r>
    </w:p>
    <w:p>
      <w:pPr>
        <w:spacing w:after="0"/>
        <w:ind w:start="0"/>
        <w:jc w:val="both"/>
      </w:pPr>
      <w:r>
        <w:rPr>
          <w:rFonts w:ascii="Times New Roman"/>
          <w:b w:val="false"/>
          <w:i w:val="false"/>
          <w:color w:val="000000"/>
          <w:sz w:val="28"/>
        </w:rPr>
        <w:t xml:space="preserve">
      1. 自铀矿开采合同终止之日起，该合同所载明的地下矿区（区域）归还国家。</w:t>
      </w:r>
    </w:p>
    <w:p>
      <w:pPr>
        <w:spacing w:after="0"/>
        <w:ind w:start="0"/>
        <w:jc w:val="both"/>
      </w:pPr>
      <w:r>
        <w:rPr>
          <w:rFonts w:ascii="Times New Roman"/>
          <w:b w:val="false"/>
          <w:i w:val="false"/>
          <w:color w:val="000000"/>
          <w:sz w:val="28"/>
        </w:rPr>
        <w:t xml:space="preserve">
      2. 自采矿期结束之日起，生产场地归还国家。</w:t>
      </w:r>
    </w:p>
    <w:p>
      <w:pPr>
        <w:spacing w:after="0"/>
        <w:ind w:start="0"/>
        <w:jc w:val="both"/>
      </w:pPr>
      <w:r>
        <w:rPr>
          <w:rFonts w:ascii="Times New Roman"/>
          <w:b w:val="false"/>
          <w:i w:val="false"/>
          <w:color w:val="000000"/>
          <w:sz w:val="28"/>
        </w:rPr>
        <w:t xml:space="preserve">
      若铀矿开采合同涉及两个或多个采矿场，则自其中任一采矿场采矿期结束之日起，该采矿场即归还国家。</w:t>
      </w:r>
    </w:p>
    <w:p>
      <w:pPr>
        <w:spacing w:after="0"/>
        <w:ind w:start="0"/>
        <w:jc w:val="both"/>
      </w:pPr>
      <w:r>
        <w:rPr>
          <w:rFonts w:ascii="Times New Roman"/>
          <w:b w:val="false"/>
          <w:i w:val="false"/>
          <w:color w:val="000000"/>
          <w:sz w:val="28"/>
        </w:rPr>
        <w:t xml:space="preserve">
      3. 铀矿开采合同终止时，主管机关应将下列决定之一通知地下资源使用者：</w:t>
      </w:r>
    </w:p>
    <w:p>
      <w:pPr>
        <w:spacing w:after="0"/>
        <w:ind w:start="0"/>
        <w:jc w:val="both"/>
      </w:pPr>
      <w:r>
        <w:rPr>
          <w:rFonts w:ascii="Times New Roman"/>
          <w:b w:val="false"/>
          <w:i w:val="false"/>
          <w:color w:val="000000"/>
          <w:sz w:val="28"/>
        </w:rPr>
        <w:t xml:space="preserve">
      1) 要求对该地下区域的使用后果进行修复；</w:t>
      </w:r>
    </w:p>
    <w:p>
      <w:pPr>
        <w:spacing w:after="0"/>
        <w:ind w:start="0"/>
        <w:jc w:val="both"/>
      </w:pPr>
      <w:r>
        <w:rPr>
          <w:rFonts w:ascii="Times New Roman"/>
          <w:b w:val="false"/>
          <w:i w:val="false"/>
          <w:color w:val="000000"/>
          <w:sz w:val="28"/>
        </w:rPr>
        <w:t xml:space="preserve">
      2) 对该地下区域实施生态修复；</w:t>
      </w:r>
    </w:p>
    <w:p>
      <w:pPr>
        <w:spacing w:after="0"/>
        <w:ind w:start="0"/>
        <w:jc w:val="both"/>
      </w:pPr>
      <w:r>
        <w:rPr>
          <w:rFonts w:ascii="Times New Roman"/>
          <w:b w:val="false"/>
          <w:i w:val="false"/>
          <w:color w:val="000000"/>
          <w:sz w:val="28"/>
        </w:rPr>
        <w:t xml:space="preserve">
      3）将地下区域移交国家铀矿领域公司信托管理。</w:t>
      </w:r>
    </w:p>
    <w:p>
      <w:pPr>
        <w:spacing w:after="0"/>
        <w:ind w:start="0"/>
        <w:jc w:val="both"/>
      </w:pPr>
      <w:r>
        <w:rPr>
          <w:rFonts w:ascii="Times New Roman"/>
          <w:b w:val="false"/>
          <w:i w:val="false"/>
          <w:color w:val="000000"/>
          <w:sz w:val="28"/>
        </w:rPr>
        <w:t xml:space="preserve">
      4. 通知应在下列时限内发出：</w:t>
      </w:r>
    </w:p>
    <w:p>
      <w:pPr>
        <w:spacing w:after="0"/>
        <w:ind w:start="0"/>
        <w:jc w:val="both"/>
      </w:pPr>
      <w:r>
        <w:rPr>
          <w:rFonts w:ascii="Times New Roman"/>
          <w:b w:val="false"/>
          <w:i w:val="false"/>
          <w:color w:val="000000"/>
          <w:sz w:val="28"/>
        </w:rPr>
        <w:t xml:space="preserve">
      1) 铀矿开采合同于开采期届满终止时，最迟于终止前两个月发出通知；</w:t>
      </w:r>
    </w:p>
    <w:p>
      <w:pPr>
        <w:spacing w:after="0"/>
        <w:ind w:start="0"/>
        <w:jc w:val="both"/>
      </w:pPr>
      <w:r>
        <w:rPr>
          <w:rFonts w:ascii="Times New Roman"/>
          <w:b w:val="false"/>
          <w:i w:val="false"/>
          <w:color w:val="000000"/>
          <w:sz w:val="28"/>
        </w:rPr>
        <w:t xml:space="preserve">
      2) 主管机关单方面提前终止铀矿开采合同时——与提前终止铀矿开采合同的通知同时发出；</w:t>
      </w:r>
    </w:p>
    <w:p>
      <w:pPr>
        <w:spacing w:after="0"/>
        <w:ind w:start="0"/>
        <w:jc w:val="both"/>
      </w:pPr>
      <w:r>
        <w:rPr>
          <w:rFonts w:ascii="Times New Roman"/>
          <w:b w:val="false"/>
          <w:i w:val="false"/>
          <w:color w:val="000000"/>
          <w:sz w:val="28"/>
        </w:rPr>
        <w:t xml:space="preserve">
      3) 双方协议终止铀矿开采合同时——与终止协议签署同时发出。</w:t>
      </w:r>
    </w:p>
    <w:p>
      <w:pPr>
        <w:spacing w:after="0"/>
        <w:ind w:start="0"/>
        <w:jc w:val="both"/>
      </w:pPr>
      <w:r>
        <w:rPr>
          <w:rFonts w:ascii="Times New Roman"/>
          <w:b w:val="false"/>
          <w:i w:val="false"/>
          <w:color w:val="000000"/>
          <w:sz w:val="28"/>
        </w:rPr>
        <w:t xml:space="preserve">
      5. 收到主管机关关于减轻地下资源利用对地下资源区块影响或保护地下资源区段决定通知的人员：</w:t>
      </w:r>
    </w:p>
    <w:p>
      <w:pPr>
        <w:spacing w:after="0"/>
        <w:ind w:start="0"/>
        <w:jc w:val="both"/>
      </w:pPr>
      <w:r>
        <w:rPr>
          <w:rFonts w:ascii="Times New Roman"/>
          <w:b w:val="false"/>
          <w:i w:val="false"/>
          <w:color w:val="000000"/>
          <w:sz w:val="28"/>
        </w:rPr>
        <w:t xml:space="preserve">
      1) 须立即停止该地下区域的铀矿开采作业，但因立即停止可能引发紧急情况的作业除外。此类作业应自收到通知之日起两个月内停止；</w:t>
      </w:r>
    </w:p>
    <w:p>
      <w:pPr>
        <w:spacing w:after="0"/>
        <w:ind w:start="0"/>
        <w:jc w:val="both"/>
      </w:pPr>
      <w:r>
        <w:rPr>
          <w:rFonts w:ascii="Times New Roman"/>
          <w:b w:val="false"/>
          <w:i w:val="false"/>
          <w:color w:val="000000"/>
          <w:sz w:val="28"/>
        </w:rPr>
        <w:t xml:space="preserve">
      2) 须在本法典规定的项目专家评估报告获批并取得肯定意见后立即启动工作，依据本法典要求消除矿产资源使用后果或完成地下区块保护措施；</w:t>
      </w:r>
    </w:p>
    <w:p>
      <w:pPr>
        <w:spacing w:after="0"/>
        <w:ind w:start="0"/>
        <w:jc w:val="both"/>
      </w:pPr>
      <w:r>
        <w:rPr>
          <w:rFonts w:ascii="Times New Roman"/>
          <w:b w:val="false"/>
          <w:i w:val="false"/>
          <w:color w:val="000000"/>
          <w:sz w:val="28"/>
        </w:rPr>
        <w:t xml:space="preserve">
      3) 自收到通知之日起六个月内，有权出口开采的铀矿以及其所有的设备及其他财产。逾期未运出的设备及其他财产，应依照本法规定的要求进行清算或保护。</w:t>
      </w:r>
    </w:p>
    <w:p>
      <w:pPr>
        <w:spacing w:after="0"/>
        <w:ind w:start="0"/>
        <w:jc w:val="both"/>
      </w:pPr>
      <w:r>
        <w:rPr>
          <w:rFonts w:ascii="Times New Roman"/>
          <w:b w:val="false"/>
          <w:i w:val="false"/>
          <w:color w:val="000000"/>
          <w:sz w:val="28"/>
        </w:rPr>
        <w:t xml:space="preserve">
      6. 若原地下资源使用者缺席或逃避履行本条第5款第2项规定的义务，消除地下资源使用后果或地下资源区段保护的工作应由保障基金承担费用。</w:t>
      </w:r>
    </w:p>
    <w:p>
      <w:pPr>
        <w:spacing w:after="0"/>
        <w:ind w:start="0"/>
        <w:jc w:val="both"/>
      </w:pPr>
      <w:r>
        <w:rPr>
          <w:rFonts w:ascii="Times New Roman"/>
          <w:b w:val="false"/>
          <w:i w:val="false"/>
          <w:color w:val="000000"/>
          <w:sz w:val="28"/>
        </w:rPr>
        <w:t xml:space="preserve">
      在此情况下，若属本条第4款第1项规定情形，铀矿开采领域主管机构有权对抵押标的物行使完全抵销权；若属本条第4款第2项规定情形，则实际承担地下区域保护所产生的费用。</w:t>
      </w:r>
    </w:p>
    <w:p>
      <w:pPr>
        <w:spacing w:after="0"/>
        <w:ind w:start="0"/>
        <w:jc w:val="both"/>
      </w:pPr>
      <w:r>
        <w:rPr>
          <w:rFonts w:ascii="Times New Roman"/>
          <w:b w:val="false"/>
          <w:i w:val="false"/>
          <w:color w:val="000000"/>
          <w:sz w:val="28"/>
        </w:rPr>
        <w:t xml:space="preserve">
      7. 收到主管机关关于将地下区域移交国家铀矿领域公司信托管理的决定通知者：</w:t>
      </w:r>
    </w:p>
    <w:p>
      <w:pPr>
        <w:spacing w:after="0"/>
        <w:ind w:start="0"/>
        <w:jc w:val="both"/>
      </w:pPr>
      <w:r>
        <w:rPr>
          <w:rFonts w:ascii="Times New Roman"/>
          <w:b w:val="false"/>
          <w:i w:val="false"/>
          <w:color w:val="000000"/>
          <w:sz w:val="28"/>
        </w:rPr>
        <w:t xml:space="preserve">
      1) 须自收到通知之日起一个月内，将确保地下区域生产工艺连续性和工业安全的设备及其他财产移交国家铀矿公司信托管理，直至该财产移交新地下资源使用者。</w:t>
      </w:r>
    </w:p>
    <w:p>
      <w:pPr>
        <w:spacing w:after="0"/>
        <w:ind w:start="0"/>
        <w:jc w:val="both"/>
      </w:pPr>
      <w:r>
        <w:rPr>
          <w:rFonts w:ascii="Times New Roman"/>
          <w:b w:val="false"/>
          <w:i w:val="false"/>
          <w:color w:val="000000"/>
          <w:sz w:val="28"/>
        </w:rPr>
        <w:t xml:space="preserve">
      若原地下资源使用者缺席或逃避向国家铀业公司移交财产，主管机关应作为其财产代理人，通过载明移交财产状况清单的移交文件将其移交国家铀业公司；</w:t>
      </w:r>
    </w:p>
    <w:p>
      <w:pPr>
        <w:spacing w:after="0"/>
        <w:ind w:start="0"/>
        <w:jc w:val="both"/>
      </w:pPr>
      <w:r>
        <w:rPr>
          <w:rFonts w:ascii="Times New Roman"/>
          <w:b w:val="false"/>
          <w:i w:val="false"/>
          <w:color w:val="000000"/>
          <w:sz w:val="28"/>
        </w:rPr>
        <w:t xml:space="preserve">
      2) 自收到通知之日起六个月内，有权出口所开采的铀矿，以及其所有的设备及其他财产，但本款第1项所列设施除外。</w:t>
      </w:r>
    </w:p>
    <w:p>
      <w:pPr>
        <w:spacing w:after="0"/>
        <w:ind w:start="0"/>
        <w:jc w:val="both"/>
      </w:pPr>
      <w:r>
        <w:rPr>
          <w:rFonts w:ascii="Times New Roman"/>
          <w:b w:val="false"/>
          <w:i w:val="false"/>
          <w:color w:val="000000"/>
          <w:sz w:val="28"/>
        </w:rPr>
        <w:t xml:space="preserve">
      8. 本条第3款第3项所指情形下：</w:t>
      </w:r>
    </w:p>
    <w:p>
      <w:pPr>
        <w:spacing w:after="0"/>
        <w:ind w:start="0"/>
        <w:jc w:val="both"/>
      </w:pPr>
      <w:r>
        <w:rPr>
          <w:rFonts w:ascii="Times New Roman"/>
          <w:b w:val="false"/>
          <w:i w:val="false"/>
          <w:color w:val="000000"/>
          <w:sz w:val="28"/>
        </w:rPr>
        <w:t xml:space="preserve">
      1) 受托人安排对本条第7款第1项所指财产进行评估；</w:t>
      </w:r>
    </w:p>
    <w:p>
      <w:pPr>
        <w:spacing w:after="0"/>
        <w:ind w:start="0"/>
        <w:jc w:val="both"/>
      </w:pPr>
      <w:r>
        <w:rPr>
          <w:rFonts w:ascii="Times New Roman"/>
          <w:b w:val="false"/>
          <w:i w:val="false"/>
          <w:color w:val="000000"/>
          <w:sz w:val="28"/>
        </w:rPr>
        <w:t xml:space="preserve">
      2) 本条第7款第1项所指财产自铀矿开采合同签订之日起归属新的地下资源使用者，该使用者应向原地下资源使用者支付该财产的价值。</w:t>
      </w:r>
    </w:p>
    <w:p>
      <w:pPr>
        <w:spacing w:after="0"/>
        <w:ind w:start="0"/>
        <w:jc w:val="both"/>
      </w:pPr>
      <w:r>
        <w:rPr>
          <w:rFonts w:ascii="Times New Roman"/>
          <w:b w:val="false"/>
          <w:i w:val="false"/>
          <w:color w:val="000000"/>
          <w:sz w:val="28"/>
        </w:rPr>
        <w:t xml:space="preserve">
      9. 在本条第8款第1项和第2项规定的情形下：</w:t>
      </w:r>
    </w:p>
    <w:p>
      <w:pPr>
        <w:spacing w:after="0"/>
        <w:ind w:start="0"/>
        <w:jc w:val="both"/>
      </w:pPr>
      <w:r>
        <w:rPr>
          <w:rFonts w:ascii="Times New Roman"/>
          <w:b w:val="false"/>
          <w:i w:val="false"/>
          <w:color w:val="000000"/>
          <w:sz w:val="28"/>
        </w:rPr>
        <w:t xml:space="preserve">
      1) 主管机关应自铀矿开采合同签订之日起十个工作日内，向原地下资源使用者发出通知，要求其将确保履行清算义务的银行保证金权利移交新地下资源使用者，并载明移交期限；</w:t>
      </w:r>
    </w:p>
    <w:p>
      <w:pPr>
        <w:spacing w:after="0"/>
        <w:ind w:start="0"/>
        <w:jc w:val="both"/>
      </w:pPr>
      <w:r>
        <w:rPr>
          <w:rFonts w:ascii="Times New Roman"/>
          <w:b w:val="false"/>
          <w:i w:val="false"/>
          <w:color w:val="000000"/>
          <w:sz w:val="28"/>
        </w:rPr>
        <w:t xml:space="preserve">
      2) 原地下资源使用者须在通知规定期限内，将确保履行清算义务的银行保证金权利转移给新地下资源使用者。</w:t>
      </w:r>
    </w:p>
    <w:p>
      <w:pPr>
        <w:spacing w:after="0"/>
        <w:ind w:start="0"/>
        <w:jc w:val="both"/>
      </w:pPr>
      <w:r>
        <w:rPr>
          <w:rFonts w:ascii="Times New Roman"/>
          <w:b/>
          <w:i w:val="false"/>
          <w:color w:val="000000"/>
          <w:sz w:val="28"/>
        </w:rPr>
        <w:t xml:space="preserve">第165条 地下资源使用权终止后的地下资源区块及财产信托管理</w:t>
      </w:r>
    </w:p>
    <w:p>
      <w:pPr>
        <w:spacing w:after="0"/>
        <w:ind w:start="0"/>
        <w:jc w:val="both"/>
      </w:pPr>
      <w:r>
        <w:rPr>
          <w:rFonts w:ascii="Times New Roman"/>
          <w:b w:val="false"/>
          <w:i w:val="false"/>
          <w:color w:val="000000"/>
          <w:sz w:val="28"/>
        </w:rPr>
        <w:t xml:space="preserve">
      1. 根据本法典第164条第7款规定的情形，主管机关自作出将地下区块移交国家铀业公司信托管理并转交他人使用的决定之日起五个工作日内，应与国家铀业公司就该地下区块签订信托管理协议。</w:t>
      </w:r>
    </w:p>
    <w:p>
      <w:pPr>
        <w:spacing w:after="0"/>
        <w:ind w:start="0"/>
        <w:jc w:val="both"/>
      </w:pPr>
      <w:r>
        <w:rPr>
          <w:rFonts w:ascii="Times New Roman"/>
          <w:b w:val="false"/>
          <w:i w:val="false"/>
          <w:color w:val="000000"/>
          <w:sz w:val="28"/>
        </w:rPr>
        <w:t xml:space="preserve">
      2. 地下矿区信托管理合同应依据《哈萨克斯坦共和国民法典》及该国关于电子文件与电子数字签名的法律要求，通过统一国家地下矿产使用管理系统制定并签署，采用经授权官员电子数字签名认证的电子文书形式，该合同赋予受托人下列权利：</w:t>
      </w:r>
    </w:p>
    <w:p>
      <w:pPr>
        <w:spacing w:after="0"/>
        <w:ind w:start="0"/>
        <w:jc w:val="both"/>
      </w:pPr>
      <w:r>
        <w:rPr>
          <w:rFonts w:ascii="Times New Roman"/>
          <w:b w:val="false"/>
          <w:i w:val="false"/>
          <w:color w:val="000000"/>
          <w:sz w:val="28"/>
        </w:rPr>
        <w:t xml:space="preserve">
      1) 无需签订铀矿开采合同即可开展铀矿生产作业；</w:t>
      </w:r>
    </w:p>
    <w:p>
      <w:pPr>
        <w:spacing w:after="0"/>
        <w:ind w:start="0"/>
        <w:jc w:val="both"/>
      </w:pPr>
      <w:r>
        <w:rPr>
          <w:rFonts w:ascii="Times New Roman"/>
          <w:b w:val="false"/>
          <w:i w:val="false"/>
          <w:color w:val="000000"/>
          <w:sz w:val="28"/>
        </w:rPr>
        <w:t xml:space="preserve">
      2）为实施地下矿产区信托管理而取得土地使用权的土地。</w:t>
      </w:r>
    </w:p>
    <w:p>
      <w:pPr>
        <w:spacing w:after="0"/>
        <w:ind w:start="0"/>
        <w:jc w:val="both"/>
      </w:pPr>
      <w:r>
        <w:rPr>
          <w:rFonts w:ascii="Times New Roman"/>
          <w:b w:val="false"/>
          <w:i w:val="false"/>
          <w:color w:val="000000"/>
          <w:sz w:val="28"/>
        </w:rPr>
        <w:t xml:space="preserve">
      3. 受托人有权在提交证明必要支出的文件后，从地下资源区块使用收益中报销经法定程序确认的信托管理期间所产生费用。</w:t>
      </w:r>
    </w:p>
    <w:p>
      <w:pPr>
        <w:spacing w:after="0"/>
        <w:ind w:start="0"/>
        <w:jc w:val="both"/>
      </w:pPr>
      <w:r>
        <w:rPr>
          <w:rFonts w:ascii="Times New Roman"/>
          <w:b w:val="false"/>
          <w:i w:val="false"/>
          <w:color w:val="000000"/>
          <w:sz w:val="28"/>
        </w:rPr>
        <w:t xml:space="preserve">
      若发生此类费用补偿，新地下资源使用者无需补偿受托人依据本条已先行补偿的费用。</w:t>
      </w:r>
    </w:p>
    <w:p>
      <w:pPr>
        <w:spacing w:after="0"/>
        <w:ind w:start="0"/>
        <w:jc w:val="both"/>
      </w:pPr>
      <w:r>
        <w:rPr>
          <w:rFonts w:ascii="Times New Roman"/>
          <w:b w:val="false"/>
          <w:i w:val="false"/>
          <w:color w:val="000000"/>
          <w:sz w:val="28"/>
        </w:rPr>
        <w:t xml:space="preserve">
      若无收入或收入不足，则由设立人（受益人）承担费用补偿。</w:t>
      </w:r>
    </w:p>
    <w:p>
      <w:pPr>
        <w:spacing w:after="0"/>
        <w:ind w:start="0"/>
        <w:jc w:val="both"/>
      </w:pPr>
      <w:r>
        <w:rPr>
          <w:rFonts w:ascii="Times New Roman"/>
          <w:b w:val="false"/>
          <w:i w:val="false"/>
          <w:color w:val="000000"/>
          <w:sz w:val="28"/>
        </w:rPr>
        <w:t xml:space="preserve">
      4. 信托管理产生的收入，除用于偿还受托人费用及支付信托管理协议相关税费的部分外，应在信托管理协议终止时转交设立人（受益人）。 </w:t>
      </w:r>
    </w:p>
    <w:p>
      <w:pPr>
        <w:spacing w:after="0"/>
        <w:ind w:start="0"/>
        <w:jc w:val="both"/>
      </w:pPr>
      <w:r>
        <w:rPr>
          <w:rFonts w:ascii="Times New Roman"/>
          <w:b w:val="false"/>
          <w:i w:val="false"/>
          <w:color w:val="000000"/>
          <w:sz w:val="28"/>
        </w:rPr>
        <w:t xml:space="preserve">
      5. 在地下矿区信托管理协议框架内采购货物、工程及服务时，无需遵守本法典规定的要求。</w:t>
      </w:r>
    </w:p>
    <w:p>
      <w:pPr>
        <w:spacing w:after="0"/>
        <w:ind w:start="0"/>
        <w:jc w:val="both"/>
      </w:pPr>
      <w:r>
        <w:rPr>
          <w:rFonts w:ascii="Times New Roman"/>
          <w:b w:val="false"/>
          <w:i w:val="false"/>
          <w:color w:val="000000"/>
          <w:sz w:val="28"/>
        </w:rPr>
        <w:t xml:space="preserve">
      6. 受托人对其超出地下矿产地块信托管理合同授权范围或违反既定限制所作交易产生的债务，应以其财产承担责任。</w:t>
      </w:r>
    </w:p>
    <w:p>
      <w:pPr>
        <w:spacing w:after="0"/>
        <w:ind w:start="0"/>
        <w:jc w:val="both"/>
      </w:pPr>
      <w:r>
        <w:rPr>
          <w:rFonts w:ascii="Times New Roman"/>
          <w:b w:val="false"/>
          <w:i w:val="false"/>
          <w:color w:val="000000"/>
          <w:sz w:val="28"/>
        </w:rPr>
        <w:t xml:space="preserve">
      7. 土地地块在地下矿产地块信托协议有效期内（自协议签订之日起不超过十年）正式重新登记至受托人名下。</w:t>
      </w:r>
    </w:p>
    <w:p>
      <w:pPr>
        <w:spacing w:after="0"/>
        <w:ind w:start="0"/>
        <w:jc w:val="left"/>
      </w:pPr>
      <w:r>
        <w:rPr>
          <w:rFonts w:ascii="Times New Roman"/>
          <w:b w:val="false"/>
          <w:i w:val="false"/>
          <w:color w:val="ff0000"/>
          <w:sz w:val="28"/>
        </w:rPr>
        <w:t xml:space="preserve">      注：第165条经哈萨克斯坦共和国2022年7月14日第141-VII号法律修订（自2024年1月1日起施行）。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第二十三章 铀矿生产场地与区域</w:t>
      </w:r>
    </w:p>
    <w:p>
      <w:pPr>
        <w:spacing w:after="0"/>
        <w:ind w:start="0"/>
        <w:jc w:val="both"/>
      </w:pPr>
      <w:r>
        <w:rPr>
          <w:rFonts w:ascii="Times New Roman"/>
          <w:b/>
          <w:i w:val="false"/>
          <w:color w:val="000000"/>
          <w:sz w:val="28"/>
        </w:rPr>
        <w:t xml:space="preserve">第166条 授予铀矿开采的地下矿区</w:t>
      </w:r>
    </w:p>
    <w:p>
      <w:pPr>
        <w:spacing w:after="0"/>
        <w:ind w:start="0"/>
        <w:jc w:val="both"/>
      </w:pPr>
      <w:r>
        <w:rPr>
          <w:rFonts w:ascii="Times New Roman"/>
          <w:b w:val="false"/>
          <w:i w:val="false"/>
          <w:color w:val="000000"/>
          <w:sz w:val="28"/>
        </w:rPr>
        <w:t xml:space="preserve">
      1. 铀矿开采的地下矿区应通过直接谈判方式授予国家铀业公司。</w:t>
      </w:r>
    </w:p>
    <w:p>
      <w:pPr>
        <w:spacing w:after="0"/>
        <w:ind w:start="0"/>
        <w:jc w:val="both"/>
      </w:pPr>
      <w:r>
        <w:rPr>
          <w:rFonts w:ascii="Times New Roman"/>
          <w:b w:val="false"/>
          <w:i w:val="false"/>
          <w:color w:val="000000"/>
          <w:sz w:val="28"/>
        </w:rPr>
        <w:t xml:space="preserve">
      2. 铀矿开采的地下区域以该区域内发现的铀矿床埋藏深度为界限。</w:t>
      </w:r>
    </w:p>
    <w:p>
      <w:pPr>
        <w:spacing w:after="0"/>
        <w:ind w:start="0"/>
        <w:jc w:val="both"/>
      </w:pPr>
      <w:r>
        <w:rPr>
          <w:rFonts w:ascii="Times New Roman"/>
          <w:b w:val="false"/>
          <w:i w:val="false"/>
          <w:color w:val="000000"/>
          <w:sz w:val="28"/>
        </w:rPr>
        <w:t xml:space="preserve">
      3. 铀矿开采合同中可授予多个地下矿区。</w:t>
      </w:r>
    </w:p>
    <w:p>
      <w:pPr>
        <w:spacing w:after="0"/>
        <w:ind w:start="0"/>
        <w:jc w:val="both"/>
      </w:pPr>
      <w:r>
        <w:rPr>
          <w:rFonts w:ascii="Times New Roman"/>
          <w:b w:val="false"/>
          <w:i w:val="false"/>
          <w:color w:val="000000"/>
          <w:sz w:val="28"/>
        </w:rPr>
        <w:t xml:space="preserve">
      4. 在直接谈判基础上，根据单一铀矿开采总合同框架内，向国家公司提供的铀矿区块面积不得超过二百个区块。</w:t>
      </w:r>
    </w:p>
    <w:p>
      <w:pPr>
        <w:spacing w:after="0"/>
        <w:ind w:start="0"/>
        <w:jc w:val="both"/>
      </w:pPr>
      <w:r>
        <w:rPr>
          <w:rFonts w:ascii="Times New Roman"/>
          <w:b/>
          <w:i w:val="false"/>
          <w:color w:val="000000"/>
          <w:sz w:val="28"/>
        </w:rPr>
        <w:t xml:space="preserve">第167条 地下矿区划拨</w:t>
      </w:r>
    </w:p>
    <w:p>
      <w:pPr>
        <w:spacing w:after="0"/>
        <w:ind w:start="0"/>
        <w:jc w:val="both"/>
      </w:pPr>
      <w:r>
        <w:rPr>
          <w:rFonts w:ascii="Times New Roman"/>
          <w:b w:val="false"/>
          <w:i w:val="false"/>
          <w:color w:val="000000"/>
          <w:sz w:val="28"/>
        </w:rPr>
        <w:t xml:space="preserve">
      1. 自铀矿开采合同登记之日起，地下矿区即移交地下矿产使用者使用。</w:t>
      </w:r>
    </w:p>
    <w:p>
      <w:pPr>
        <w:spacing w:after="0"/>
        <w:ind w:start="0"/>
        <w:jc w:val="both"/>
      </w:pPr>
      <w:r>
        <w:rPr>
          <w:rFonts w:ascii="Times New Roman"/>
          <w:b w:val="false"/>
          <w:i w:val="false"/>
          <w:color w:val="000000"/>
          <w:sz w:val="28"/>
        </w:rPr>
        <w:t xml:space="preserve">
      2. 签订铀生产合同或铀生产合同补充协议，其中规定确定试生产地点、试生产期及开采期，即构成依据哈萨克斯坦共和国土地立法授予地下资源使用者土地使用权的法律依据。</w:t>
      </w:r>
    </w:p>
    <w:p>
      <w:pPr>
        <w:spacing w:after="0"/>
        <w:ind w:start="0"/>
        <w:jc w:val="both"/>
      </w:pPr>
      <w:r>
        <w:rPr>
          <w:rFonts w:ascii="Times New Roman"/>
          <w:b/>
          <w:i w:val="false"/>
          <w:color w:val="000000"/>
          <w:sz w:val="28"/>
        </w:rPr>
        <w:t xml:space="preserve">第168条 变更的概念与类型</w:t>
      </w:r>
    </w:p>
    <w:p>
      <w:pPr>
        <w:spacing w:after="0"/>
        <w:ind w:start="0"/>
        <w:jc w:val="both"/>
      </w:pPr>
      <w:r>
        <w:rPr>
          <w:rFonts w:ascii="Times New Roman"/>
          <w:b w:val="false"/>
          <w:i w:val="false"/>
          <w:color w:val="000000"/>
          <w:sz w:val="28"/>
        </w:rPr>
        <w:t xml:space="preserve">
      1. 矿区划的变更系指其空间边界的调整，具体表现为：</w:t>
      </w:r>
    </w:p>
    <w:p>
      <w:pPr>
        <w:spacing w:after="0"/>
        <w:ind w:start="0"/>
        <w:jc w:val="both"/>
      </w:pPr>
      <w:r>
        <w:rPr>
          <w:rFonts w:ascii="Times New Roman"/>
          <w:b w:val="false"/>
          <w:i w:val="false"/>
          <w:color w:val="000000"/>
          <w:sz w:val="28"/>
        </w:rPr>
        <w:t xml:space="preserve">
      1）扩大地下资源区块范围；</w:t>
      </w:r>
    </w:p>
    <w:p>
      <w:pPr>
        <w:spacing w:after="0"/>
        <w:ind w:start="0"/>
        <w:jc w:val="both"/>
      </w:pPr>
      <w:r>
        <w:rPr>
          <w:rFonts w:ascii="Times New Roman"/>
          <w:b w:val="false"/>
          <w:i w:val="false"/>
          <w:color w:val="000000"/>
          <w:sz w:val="28"/>
        </w:rPr>
        <w:t xml:space="preserve">
      2）缩减地下资源区块面积。</w:t>
      </w:r>
    </w:p>
    <w:p>
      <w:pPr>
        <w:spacing w:after="0"/>
        <w:ind w:start="0"/>
        <w:jc w:val="both"/>
      </w:pPr>
      <w:r>
        <w:rPr>
          <w:rFonts w:ascii="Times New Roman"/>
          <w:b w:val="false"/>
          <w:i w:val="false"/>
          <w:color w:val="000000"/>
          <w:sz w:val="28"/>
        </w:rPr>
        <w:t xml:space="preserve">
      2. 地下资源区块的变更须满足以下条件：变更后地下资源区块的使用者为单一主体。 </w:t>
      </w:r>
    </w:p>
    <w:p>
      <w:pPr>
        <w:spacing w:after="0"/>
        <w:ind w:start="0"/>
        <w:jc w:val="both"/>
      </w:pPr>
      <w:r>
        <w:rPr>
          <w:rFonts w:ascii="Times New Roman"/>
          <w:b/>
          <w:i w:val="false"/>
          <w:color w:val="000000"/>
          <w:sz w:val="28"/>
        </w:rPr>
        <w:t xml:space="preserve">第169条 地下区域的扩大</w:t>
      </w:r>
    </w:p>
    <w:p>
      <w:pPr>
        <w:spacing w:after="0"/>
        <w:ind w:start="0"/>
        <w:jc w:val="both"/>
      </w:pPr>
      <w:r>
        <w:rPr>
          <w:rFonts w:ascii="Times New Roman"/>
          <w:b w:val="false"/>
          <w:i w:val="false"/>
          <w:color w:val="000000"/>
          <w:sz w:val="28"/>
        </w:rPr>
        <w:t xml:space="preserve">
      1. 铀矿开采合同项下的地下区域面积增加，须由地下资源使用者提出申请，并满足下列条件：</w:t>
      </w:r>
    </w:p>
    <w:p>
      <w:pPr>
        <w:spacing w:after="0"/>
        <w:ind w:start="0"/>
        <w:jc w:val="both"/>
      </w:pPr>
      <w:r>
        <w:rPr>
          <w:rFonts w:ascii="Times New Roman"/>
          <w:b w:val="false"/>
          <w:i w:val="false"/>
          <w:color w:val="000000"/>
          <w:sz w:val="28"/>
        </w:rPr>
        <w:t xml:space="preserve">
      1) 在勘探工作中，地下资源使用者在已批准的地下资源使用权范围内发现储层（矿床群），并获得本法典规定的项目文件专家评审的积极结论，且该储层毗邻采矿用地；</w:t>
      </w:r>
    </w:p>
    <w:p>
      <w:pPr>
        <w:spacing w:after="0"/>
        <w:ind w:start="0"/>
        <w:jc w:val="both"/>
      </w:pPr>
      <w:r>
        <w:rPr>
          <w:rFonts w:ascii="Times New Roman"/>
          <w:b w:val="false"/>
          <w:i w:val="false"/>
          <w:color w:val="000000"/>
          <w:sz w:val="28"/>
        </w:rPr>
        <w:t xml:space="preserve">
      2) 申请的地下区域未被其他铀矿开采活动占用；</w:t>
      </w:r>
    </w:p>
    <w:p>
      <w:pPr>
        <w:spacing w:after="0"/>
        <w:ind w:start="0"/>
        <w:jc w:val="both"/>
      </w:pPr>
      <w:r>
        <w:rPr>
          <w:rFonts w:ascii="Times New Roman"/>
          <w:b w:val="false"/>
          <w:i w:val="false"/>
          <w:color w:val="000000"/>
          <w:sz w:val="28"/>
        </w:rPr>
        <w:t xml:space="preserve">
      3) 申请的地下区域按区块划分，且所发现矿床（矿床组合）的边界位于该区块内，该区块由地下资源使用者确定并获得本法规定的项目文件的肯定意见；</w:t>
      </w:r>
    </w:p>
    <w:p>
      <w:pPr>
        <w:spacing w:after="0"/>
        <w:ind w:start="0"/>
        <w:jc w:val="both"/>
      </w:pPr>
      <w:r>
        <w:rPr>
          <w:rFonts w:ascii="Times New Roman"/>
          <w:b w:val="false"/>
          <w:i w:val="false"/>
          <w:color w:val="000000"/>
          <w:sz w:val="28"/>
        </w:rPr>
        <w:t xml:space="preserve">
      4) 地下资源使用者未履行铀矿开采合同义务且未消除主管机关通知所指出的违规行为。</w:t>
      </w:r>
    </w:p>
    <w:p>
      <w:pPr>
        <w:spacing w:after="0"/>
        <w:ind w:start="0"/>
        <w:jc w:val="both"/>
      </w:pPr>
      <w:r>
        <w:rPr>
          <w:rFonts w:ascii="Times New Roman"/>
          <w:b w:val="false"/>
          <w:i w:val="false"/>
          <w:color w:val="000000"/>
          <w:sz w:val="28"/>
        </w:rPr>
        <w:t xml:space="preserve">
      2. 地下区域延展申请应包含：</w:t>
      </w:r>
    </w:p>
    <w:p>
      <w:pPr>
        <w:spacing w:after="0"/>
        <w:ind w:start="0"/>
        <w:jc w:val="both"/>
      </w:pPr>
      <w:r>
        <w:rPr>
          <w:rFonts w:ascii="Times New Roman"/>
          <w:b w:val="false"/>
          <w:i w:val="false"/>
          <w:color w:val="000000"/>
          <w:sz w:val="28"/>
        </w:rPr>
        <w:t xml:space="preserve">
      1) 地下资源使用者名称；</w:t>
      </w:r>
    </w:p>
    <w:p>
      <w:pPr>
        <w:spacing w:after="0"/>
        <w:ind w:start="0"/>
        <w:jc w:val="both"/>
      </w:pPr>
      <w:r>
        <w:rPr>
          <w:rFonts w:ascii="Times New Roman"/>
          <w:b w:val="false"/>
          <w:i w:val="false"/>
          <w:color w:val="000000"/>
          <w:sz w:val="28"/>
        </w:rPr>
        <w:t xml:space="preserve">
      2) 铀矿开采合同登记号及登记日期；</w:t>
      </w:r>
    </w:p>
    <w:p>
      <w:pPr>
        <w:spacing w:after="0"/>
        <w:ind w:start="0"/>
        <w:jc w:val="both"/>
      </w:pPr>
      <w:r>
        <w:rPr>
          <w:rFonts w:ascii="Times New Roman"/>
          <w:b w:val="false"/>
          <w:i w:val="false"/>
          <w:color w:val="000000"/>
          <w:sz w:val="28"/>
        </w:rPr>
        <w:t xml:space="preserve">
      3) 拟扩增原地下区块范围的申请地下区块编号；</w:t>
      </w:r>
    </w:p>
    <w:p>
      <w:pPr>
        <w:spacing w:after="0"/>
        <w:ind w:start="0"/>
        <w:jc w:val="both"/>
      </w:pPr>
      <w:r>
        <w:rPr>
          <w:rFonts w:ascii="Times New Roman"/>
          <w:b w:val="false"/>
          <w:i w:val="false"/>
          <w:color w:val="000000"/>
          <w:sz w:val="28"/>
        </w:rPr>
        <w:t xml:space="preserve">
      3. 申请书需附加下列文件： </w:t>
      </w:r>
    </w:p>
    <w:p>
      <w:pPr>
        <w:spacing w:after="0"/>
        <w:ind w:start="0"/>
        <w:jc w:val="both"/>
      </w:pPr>
      <w:r>
        <w:rPr>
          <w:rFonts w:ascii="Times New Roman"/>
          <w:b w:val="false"/>
          <w:i w:val="false"/>
          <w:color w:val="000000"/>
          <w:sz w:val="28"/>
        </w:rPr>
        <w:t xml:space="preserve">
      1) 由地下资源使用者签署的合同补充协议，明确规定地下资源区划的扩展范围；</w:t>
      </w:r>
    </w:p>
    <w:p>
      <w:pPr>
        <w:spacing w:after="0"/>
        <w:ind w:start="0"/>
        <w:jc w:val="both"/>
      </w:pPr>
      <w:r>
        <w:rPr>
          <w:rFonts w:ascii="Times New Roman"/>
          <w:b w:val="false"/>
          <w:i w:val="false"/>
          <w:color w:val="000000"/>
          <w:sz w:val="28"/>
        </w:rPr>
        <w:t xml:space="preserve">
      2) 由专业人员出具的申请区块储量评估报告。</w:t>
      </w:r>
    </w:p>
    <w:p>
      <w:pPr>
        <w:spacing w:after="0"/>
        <w:ind w:start="0"/>
        <w:jc w:val="both"/>
      </w:pPr>
      <w:r>
        <w:rPr>
          <w:rFonts w:ascii="Times New Roman"/>
          <w:b w:val="false"/>
          <w:i w:val="false"/>
          <w:color w:val="000000"/>
          <w:sz w:val="28"/>
        </w:rPr>
        <w:t xml:space="preserve">
      4. 主管机关自收到申请之日起二十个工作日内完成审议。根据审议结果，主管机关应当：</w:t>
      </w:r>
    </w:p>
    <w:p>
      <w:pPr>
        <w:spacing w:after="0"/>
        <w:ind w:start="0"/>
        <w:jc w:val="both"/>
      </w:pPr>
      <w:r>
        <w:rPr>
          <w:rFonts w:ascii="Times New Roman"/>
          <w:b w:val="false"/>
          <w:i w:val="false"/>
          <w:color w:val="000000"/>
          <w:sz w:val="28"/>
        </w:rPr>
        <w:t xml:space="preserve">
      1) 作出扩大地下资源区块的决定或驳回扩大申请；</w:t>
      </w:r>
    </w:p>
    <w:p>
      <w:pPr>
        <w:spacing w:after="0"/>
        <w:ind w:start="0"/>
        <w:jc w:val="both"/>
      </w:pPr>
      <w:r>
        <w:rPr>
          <w:rFonts w:ascii="Times New Roman"/>
          <w:b w:val="false"/>
          <w:i w:val="false"/>
          <w:color w:val="000000"/>
          <w:sz w:val="28"/>
        </w:rPr>
        <w:t xml:space="preserve">
      2）将决定通知申请人；若批准扩大矿区范围，还应告知所申请矿区对应的认购奖金数额。</w:t>
      </w:r>
    </w:p>
    <w:p>
      <w:pPr>
        <w:spacing w:after="0"/>
        <w:ind w:start="0"/>
        <w:jc w:val="both"/>
      </w:pPr>
      <w:r>
        <w:rPr>
          <w:rFonts w:ascii="Times New Roman"/>
          <w:b w:val="false"/>
          <w:i w:val="false"/>
          <w:color w:val="000000"/>
          <w:sz w:val="28"/>
        </w:rPr>
        <w:t xml:space="preserve">
      5. 主管机关在下列情形下驳回地下矿产区划扩展申请：</w:t>
      </w:r>
    </w:p>
    <w:p>
      <w:pPr>
        <w:spacing w:after="0"/>
        <w:ind w:start="0"/>
        <w:jc w:val="both"/>
      </w:pPr>
      <w:r>
        <w:rPr>
          <w:rFonts w:ascii="Times New Roman"/>
          <w:b w:val="false"/>
          <w:i w:val="false"/>
          <w:color w:val="000000"/>
          <w:sz w:val="28"/>
        </w:rPr>
        <w:t xml:space="preserve">
      1) 申请不符合本法典规定的要求；</w:t>
      </w:r>
    </w:p>
    <w:p>
      <w:pPr>
        <w:spacing w:after="0"/>
        <w:ind w:start="0"/>
        <w:jc w:val="both"/>
      </w:pPr>
      <w:r>
        <w:rPr>
          <w:rFonts w:ascii="Times New Roman"/>
          <w:b w:val="false"/>
          <w:i w:val="false"/>
          <w:color w:val="000000"/>
          <w:sz w:val="28"/>
        </w:rPr>
        <w:t xml:space="preserve">
      2) 未满足本条第一款规定的条件。</w:t>
      </w:r>
    </w:p>
    <w:p>
      <w:pPr>
        <w:spacing w:after="0"/>
        <w:ind w:start="0"/>
        <w:jc w:val="both"/>
      </w:pPr>
      <w:r>
        <w:rPr>
          <w:rFonts w:ascii="Times New Roman"/>
          <w:b w:val="false"/>
          <w:i w:val="false"/>
          <w:color w:val="000000"/>
          <w:sz w:val="28"/>
        </w:rPr>
        <w:t xml:space="preserve">
      主管机关拒绝扩大地下区域并不剥夺地下资源使用者重新申请的权利。</w:t>
      </w:r>
    </w:p>
    <w:p>
      <w:pPr>
        <w:spacing w:after="0"/>
        <w:ind w:start="0"/>
        <w:jc w:val="both"/>
      </w:pPr>
      <w:r>
        <w:rPr>
          <w:rFonts w:ascii="Times New Roman"/>
          <w:b w:val="false"/>
          <w:i w:val="false"/>
          <w:color w:val="000000"/>
          <w:sz w:val="28"/>
        </w:rPr>
        <w:t xml:space="preserve">
      6. 自收到申请人缴付认购金的确认之日起十个工作日内，主管机关应与申请人签订铀矿开采合同补充协议，并将签署副本送达申请人。</w:t>
      </w:r>
    </w:p>
    <w:p>
      <w:pPr>
        <w:spacing w:after="0"/>
        <w:ind w:start="0"/>
        <w:jc w:val="both"/>
      </w:pPr>
      <w:r>
        <w:rPr>
          <w:rFonts w:ascii="Times New Roman"/>
          <w:b w:val="false"/>
          <w:i w:val="false"/>
          <w:color w:val="000000"/>
          <w:sz w:val="28"/>
        </w:rPr>
        <w:t xml:space="preserve">
      7. 地下矿区面积的扩大不构成延长铀矿开采合同生产期限的依据。</w:t>
      </w:r>
    </w:p>
    <w:p>
      <w:pPr>
        <w:spacing w:after="0"/>
        <w:ind w:start="0"/>
        <w:jc w:val="both"/>
      </w:pPr>
      <w:r>
        <w:rPr>
          <w:rFonts w:ascii="Times New Roman"/>
          <w:b/>
          <w:i w:val="false"/>
          <w:color w:val="000000"/>
          <w:sz w:val="28"/>
        </w:rPr>
        <w:t xml:space="preserve">第170条 地下矿区缩减</w:t>
      </w:r>
    </w:p>
    <w:p>
      <w:pPr>
        <w:spacing w:after="0"/>
        <w:ind w:start="0"/>
        <w:jc w:val="both"/>
      </w:pPr>
      <w:r>
        <w:rPr>
          <w:rFonts w:ascii="Times New Roman"/>
          <w:b w:val="false"/>
          <w:i w:val="false"/>
          <w:color w:val="000000"/>
          <w:sz w:val="28"/>
        </w:rPr>
        <w:t xml:space="preserve">
      1. 在铀矿开采期结束前任何时间，地下资源使用者可通过向国家归还部分区域同时满足下列条件的方式缩减领土及相关地下资源区块：</w:t>
      </w:r>
    </w:p>
    <w:p>
      <w:pPr>
        <w:spacing w:after="0"/>
        <w:ind w:start="0"/>
        <w:jc w:val="both"/>
      </w:pPr>
      <w:r>
        <w:rPr>
          <w:rFonts w:ascii="Times New Roman"/>
          <w:b w:val="false"/>
          <w:i w:val="false"/>
          <w:color w:val="000000"/>
          <w:sz w:val="28"/>
        </w:rPr>
        <w:t xml:space="preserve">
      1) 在返还日期前，依照本法典规定的方式完成返还地下区域的地下资源使用后果缓解工作；</w:t>
      </w:r>
    </w:p>
    <w:p>
      <w:pPr>
        <w:spacing w:after="0"/>
        <w:ind w:start="0"/>
        <w:jc w:val="both"/>
      </w:pPr>
      <w:r>
        <w:rPr>
          <w:rFonts w:ascii="Times New Roman"/>
          <w:b w:val="false"/>
          <w:i w:val="false"/>
          <w:color w:val="000000"/>
          <w:sz w:val="28"/>
        </w:rPr>
        <w:t xml:space="preserve">
      2) 区域及相关地下矿区块的归还须分块进行；</w:t>
      </w:r>
    </w:p>
    <w:p>
      <w:pPr>
        <w:spacing w:after="0"/>
        <w:ind w:start="0"/>
        <w:jc w:val="both"/>
      </w:pPr>
      <w:r>
        <w:rPr>
          <w:rFonts w:ascii="Times New Roman"/>
          <w:b w:val="false"/>
          <w:i w:val="false"/>
          <w:color w:val="000000"/>
          <w:sz w:val="28"/>
        </w:rPr>
        <w:t xml:space="preserve">
      3) 若地下资源使用权设有质押，须获得质权人对返还的预先同意；</w:t>
      </w:r>
    </w:p>
    <w:p>
      <w:pPr>
        <w:spacing w:after="0"/>
        <w:ind w:start="0"/>
        <w:jc w:val="both"/>
      </w:pPr>
      <w:r>
        <w:rPr>
          <w:rFonts w:ascii="Times New Roman"/>
          <w:b w:val="false"/>
          <w:i w:val="false"/>
          <w:color w:val="000000"/>
          <w:sz w:val="28"/>
        </w:rPr>
        <w:t xml:space="preserve">
      4) 地下资源使用者未违反铀矿开采合同义务且未予纠正。</w:t>
      </w:r>
    </w:p>
    <w:p>
      <w:pPr>
        <w:spacing w:after="0"/>
        <w:ind w:start="0"/>
        <w:jc w:val="both"/>
      </w:pPr>
      <w:r>
        <w:rPr>
          <w:rFonts w:ascii="Times New Roman"/>
          <w:b w:val="false"/>
          <w:i w:val="false"/>
          <w:color w:val="000000"/>
          <w:sz w:val="28"/>
        </w:rPr>
        <w:t xml:space="preserve">
      2. 缩减地下区域申请应包含：</w:t>
      </w:r>
    </w:p>
    <w:p>
      <w:pPr>
        <w:spacing w:after="0"/>
        <w:ind w:start="0"/>
        <w:jc w:val="both"/>
      </w:pPr>
      <w:r>
        <w:rPr>
          <w:rFonts w:ascii="Times New Roman"/>
          <w:b w:val="false"/>
          <w:i w:val="false"/>
          <w:color w:val="000000"/>
          <w:sz w:val="28"/>
        </w:rPr>
        <w:t xml:space="preserve">
      1) 地下资源使用者名称；</w:t>
      </w:r>
    </w:p>
    <w:p>
      <w:pPr>
        <w:spacing w:after="0"/>
        <w:ind w:start="0"/>
        <w:jc w:val="both"/>
      </w:pPr>
      <w:r>
        <w:rPr>
          <w:rFonts w:ascii="Times New Roman"/>
          <w:b w:val="false"/>
          <w:i w:val="false"/>
          <w:color w:val="000000"/>
          <w:sz w:val="28"/>
        </w:rPr>
        <w:t xml:space="preserve">
      2) 铀矿开采合同登记号及日期；</w:t>
      </w:r>
    </w:p>
    <w:p>
      <w:pPr>
        <w:spacing w:after="0"/>
        <w:ind w:start="0"/>
        <w:jc w:val="both"/>
      </w:pPr>
      <w:r>
        <w:rPr>
          <w:rFonts w:ascii="Times New Roman"/>
          <w:b w:val="false"/>
          <w:i w:val="false"/>
          <w:color w:val="000000"/>
          <w:sz w:val="28"/>
        </w:rPr>
        <w:t xml:space="preserve">
      3) 拟归还国家的地下区域（或其部分）的具体标识；</w:t>
      </w:r>
    </w:p>
    <w:p>
      <w:pPr>
        <w:spacing w:after="0"/>
        <w:ind w:start="0"/>
        <w:jc w:val="both"/>
      </w:pPr>
      <w:r>
        <w:rPr>
          <w:rFonts w:ascii="Times New Roman"/>
          <w:b w:val="false"/>
          <w:i w:val="false"/>
          <w:color w:val="000000"/>
          <w:sz w:val="28"/>
        </w:rPr>
        <w:t xml:space="preserve">
      4) 仍由地下资源使用者持有的地下资源区块（区块）的标识。</w:t>
      </w:r>
    </w:p>
    <w:p>
      <w:pPr>
        <w:spacing w:after="0"/>
        <w:ind w:start="0"/>
        <w:jc w:val="both"/>
      </w:pPr>
      <w:r>
        <w:rPr>
          <w:rFonts w:ascii="Times New Roman"/>
          <w:b w:val="false"/>
          <w:i w:val="false"/>
          <w:color w:val="000000"/>
          <w:sz w:val="28"/>
        </w:rPr>
        <w:t xml:space="preserve">
      3. 申请书需附加下列文件：</w:t>
      </w:r>
    </w:p>
    <w:p>
      <w:pPr>
        <w:spacing w:after="0"/>
        <w:ind w:start="0"/>
        <w:jc w:val="both"/>
      </w:pPr>
      <w:r>
        <w:rPr>
          <w:rFonts w:ascii="Times New Roman"/>
          <w:b w:val="false"/>
          <w:i w:val="false"/>
          <w:color w:val="000000"/>
          <w:sz w:val="28"/>
        </w:rPr>
        <w:t xml:space="preserve">
      1) 返还区块地下资源使用后果缓解证明书副本；</w:t>
      </w:r>
    </w:p>
    <w:p>
      <w:pPr>
        <w:spacing w:after="0"/>
        <w:ind w:start="0"/>
        <w:jc w:val="both"/>
      </w:pPr>
      <w:r>
        <w:rPr>
          <w:rFonts w:ascii="Times New Roman"/>
          <w:b w:val="false"/>
          <w:i w:val="false"/>
          <w:color w:val="000000"/>
          <w:sz w:val="28"/>
        </w:rPr>
        <w:t xml:space="preserve">
      2) 由地下资源使用者签署的合同补充协议，规定缩减地下资源区块范围。</w:t>
      </w:r>
    </w:p>
    <w:p>
      <w:pPr>
        <w:spacing w:after="0"/>
        <w:ind w:start="0"/>
        <w:jc w:val="both"/>
      </w:pPr>
      <w:r>
        <w:rPr>
          <w:rFonts w:ascii="Times New Roman"/>
          <w:b w:val="false"/>
          <w:i w:val="false"/>
          <w:color w:val="000000"/>
          <w:sz w:val="28"/>
        </w:rPr>
        <w:t xml:space="preserve">
      4. 主管机关自收到申请之日起二十个工作日内完成审议。根据审议结果，主管机关作出缩减地下资源地块或不予缩减的决定。</w:t>
      </w:r>
    </w:p>
    <w:p>
      <w:pPr>
        <w:spacing w:after="0"/>
        <w:ind w:start="0"/>
        <w:jc w:val="both"/>
      </w:pPr>
      <w:r>
        <w:rPr>
          <w:rFonts w:ascii="Times New Roman"/>
          <w:b w:val="false"/>
          <w:i w:val="false"/>
          <w:color w:val="000000"/>
          <w:sz w:val="28"/>
        </w:rPr>
        <w:t xml:space="preserve">
      5. 主管机关在下列情形下拒绝缩减地下资源地块：</w:t>
      </w:r>
    </w:p>
    <w:p>
      <w:pPr>
        <w:spacing w:after="0"/>
        <w:ind w:start="0"/>
        <w:jc w:val="both"/>
      </w:pPr>
      <w:r>
        <w:rPr>
          <w:rFonts w:ascii="Times New Roman"/>
          <w:b w:val="false"/>
          <w:i w:val="false"/>
          <w:color w:val="000000"/>
          <w:sz w:val="28"/>
        </w:rPr>
        <w:t xml:space="preserve">
      1) 申请不符合本法典规定的要求；</w:t>
      </w:r>
    </w:p>
    <w:p>
      <w:pPr>
        <w:spacing w:after="0"/>
        <w:ind w:start="0"/>
        <w:jc w:val="both"/>
      </w:pPr>
      <w:r>
        <w:rPr>
          <w:rFonts w:ascii="Times New Roman"/>
          <w:b w:val="false"/>
          <w:i w:val="false"/>
          <w:color w:val="000000"/>
          <w:sz w:val="28"/>
        </w:rPr>
        <w:t xml:space="preserve">
      2) 未满足本条第一款规定的条件。</w:t>
      </w:r>
    </w:p>
    <w:p>
      <w:pPr>
        <w:spacing w:after="0"/>
        <w:ind w:start="0"/>
        <w:jc w:val="both"/>
      </w:pPr>
      <w:r>
        <w:rPr>
          <w:rFonts w:ascii="Times New Roman"/>
          <w:b w:val="false"/>
          <w:i w:val="false"/>
          <w:color w:val="000000"/>
          <w:sz w:val="28"/>
        </w:rPr>
        <w:t xml:space="preserve">
      主管机关拒绝缩减地下资源区块面积的决定，不剥夺地下资源使用者重新申请的权利。</w:t>
      </w:r>
    </w:p>
    <w:p>
      <w:pPr>
        <w:spacing w:after="0"/>
        <w:ind w:start="0"/>
        <w:jc w:val="both"/>
      </w:pPr>
      <w:r>
        <w:rPr>
          <w:rFonts w:ascii="Times New Roman"/>
          <w:b w:val="false"/>
          <w:i w:val="false"/>
          <w:color w:val="000000"/>
          <w:sz w:val="28"/>
        </w:rPr>
        <w:t xml:space="preserve">
      6. 自收到申请人支付认购奖金的确认之日起十个工作日内，主管机关应与申请人签订铀矿开采合同补充协议，并将签署副本发送申请人。</w:t>
      </w:r>
    </w:p>
    <w:p>
      <w:pPr>
        <w:spacing w:after="0"/>
        <w:ind w:start="0"/>
        <w:jc w:val="both"/>
      </w:pPr>
      <w:r>
        <w:rPr>
          <w:rFonts w:ascii="Times New Roman"/>
          <w:b w:val="false"/>
          <w:i w:val="false"/>
          <w:color w:val="000000"/>
          <w:sz w:val="28"/>
        </w:rPr>
        <w:t xml:space="preserve">
      7. 地下资源使用者退还全部区域及地下资源开采区，即视为终止铀矿开采合同。</w:t>
      </w:r>
    </w:p>
    <w:p>
      <w:pPr>
        <w:spacing w:after="0"/>
        <w:ind w:start="0"/>
        <w:jc w:val="left"/>
      </w:pPr>
      <w:r>
        <w:rPr>
          <w:rFonts w:ascii="Times New Roman"/>
          <w:b/>
          <w:i w:val="false"/>
          <w:color w:val="000000"/>
        </w:rPr>
        <w:t xml:space="preserve"> 第二十四章 铀矿开采期限 </w:t>
      </w:r>
    </w:p>
    <w:p>
      <w:pPr>
        <w:spacing w:after="0"/>
        <w:ind w:start="0"/>
        <w:jc w:val="both"/>
      </w:pPr>
      <w:r>
        <w:rPr>
          <w:rFonts w:ascii="Times New Roman"/>
          <w:b/>
          <w:i w:val="false"/>
          <w:color w:val="000000"/>
          <w:sz w:val="28"/>
        </w:rPr>
        <w:t xml:space="preserve">第171条 试验性工业生产期 </w:t>
      </w:r>
    </w:p>
    <w:p>
      <w:pPr>
        <w:spacing w:after="0"/>
        <w:ind w:start="0"/>
        <w:jc w:val="both"/>
      </w:pPr>
      <w:r>
        <w:rPr>
          <w:rFonts w:ascii="Times New Roman"/>
          <w:b w:val="false"/>
          <w:i w:val="false"/>
          <w:color w:val="000000"/>
          <w:sz w:val="28"/>
        </w:rPr>
        <w:t xml:space="preserve">
      1. 铀矿开采合同签订时，应确保地下资源区块及试验性工业生产期限。</w:t>
      </w:r>
    </w:p>
    <w:p>
      <w:pPr>
        <w:spacing w:after="0"/>
        <w:ind w:start="0"/>
        <w:jc w:val="both"/>
      </w:pPr>
      <w:r>
        <w:rPr>
          <w:rFonts w:ascii="Times New Roman"/>
          <w:b w:val="false"/>
          <w:i w:val="false"/>
          <w:color w:val="000000"/>
          <w:sz w:val="28"/>
        </w:rPr>
        <w:t xml:space="preserve">
      2. 在试验性工业生产期间，地下资源使用者有权制定、批准并实施本法典规定的矿区开发项目专家审查，以及开展铀矿的试验性工业生产。</w:t>
      </w:r>
    </w:p>
    <w:p>
      <w:pPr>
        <w:spacing w:after="0"/>
        <w:ind w:start="0"/>
        <w:jc w:val="both"/>
      </w:pPr>
      <w:r>
        <w:rPr>
          <w:rFonts w:ascii="Times New Roman"/>
          <w:b w:val="false"/>
          <w:i w:val="false"/>
          <w:color w:val="000000"/>
          <w:sz w:val="28"/>
        </w:rPr>
        <w:t xml:space="preserve">
      3. 试验性工业生产期不得超过四年，相应缩短本法典第172条第1款规定的铀矿开采期最长期限。 </w:t>
      </w:r>
    </w:p>
    <w:p>
      <w:pPr>
        <w:spacing w:after="0"/>
        <w:ind w:start="0"/>
        <w:jc w:val="both"/>
      </w:pPr>
      <w:r>
        <w:rPr>
          <w:rFonts w:ascii="Times New Roman"/>
          <w:b w:val="false"/>
          <w:i w:val="false"/>
          <w:color w:val="000000"/>
          <w:sz w:val="28"/>
        </w:rPr>
        <w:t xml:space="preserve">
      铀矿开采合同项下的试生产期，由主管机关在与国家铀矿公司直接谈判结果的通知书中确定。</w:t>
      </w:r>
    </w:p>
    <w:p>
      <w:pPr>
        <w:spacing w:after="0"/>
        <w:ind w:start="0"/>
        <w:jc w:val="both"/>
      </w:pPr>
      <w:r>
        <w:rPr>
          <w:rFonts w:ascii="Times New Roman"/>
          <w:b w:val="false"/>
          <w:i w:val="false"/>
          <w:color w:val="000000"/>
          <w:sz w:val="28"/>
        </w:rPr>
        <w:t xml:space="preserve">
      4. 根据铀矿开采合同确保生产场地及试验性工业生产期的强制性条件，是获得地下资源使用者出具的地下资源地质储量计算报告，以及本法典规定的试生产项目专家评审的肯定结论。</w:t>
      </w:r>
    </w:p>
    <w:p>
      <w:pPr>
        <w:spacing w:after="0"/>
        <w:ind w:start="0"/>
        <w:jc w:val="both"/>
      </w:pPr>
      <w:r>
        <w:rPr>
          <w:rFonts w:ascii="Times New Roman"/>
          <w:b w:val="false"/>
          <w:i w:val="false"/>
          <w:color w:val="000000"/>
          <w:sz w:val="28"/>
        </w:rPr>
        <w:t xml:space="preserve">
      5. 申请保障生产场地及试验性工业生产期应包含：</w:t>
      </w:r>
    </w:p>
    <w:p>
      <w:pPr>
        <w:spacing w:after="0"/>
        <w:ind w:start="0"/>
        <w:jc w:val="both"/>
      </w:pPr>
      <w:r>
        <w:rPr>
          <w:rFonts w:ascii="Times New Roman"/>
          <w:b w:val="false"/>
          <w:i w:val="false"/>
          <w:color w:val="000000"/>
          <w:sz w:val="28"/>
        </w:rPr>
        <w:t xml:space="preserve">
      1) 地下资源使用者名称；</w:t>
      </w:r>
    </w:p>
    <w:p>
      <w:pPr>
        <w:spacing w:after="0"/>
        <w:ind w:start="0"/>
        <w:jc w:val="both"/>
      </w:pPr>
      <w:r>
        <w:rPr>
          <w:rFonts w:ascii="Times New Roman"/>
          <w:b w:val="false"/>
          <w:i w:val="false"/>
          <w:color w:val="000000"/>
          <w:sz w:val="28"/>
        </w:rPr>
        <w:t xml:space="preserve">
      2) 国家对试验性工业生产项目评审的肯定结论及储量可采性信息；</w:t>
      </w:r>
    </w:p>
    <w:p>
      <w:pPr>
        <w:spacing w:after="0"/>
        <w:ind w:start="0"/>
        <w:jc w:val="both"/>
      </w:pPr>
      <w:r>
        <w:rPr>
          <w:rFonts w:ascii="Times New Roman"/>
          <w:b w:val="false"/>
          <w:i w:val="false"/>
          <w:color w:val="000000"/>
          <w:sz w:val="28"/>
        </w:rPr>
        <w:t xml:space="preserve">
      3) 生产用地地下资源区块标识；</w:t>
      </w:r>
    </w:p>
    <w:p>
      <w:pPr>
        <w:spacing w:after="0"/>
        <w:ind w:start="0"/>
        <w:jc w:val="both"/>
      </w:pPr>
      <w:r>
        <w:rPr>
          <w:rFonts w:ascii="Times New Roman"/>
          <w:b w:val="false"/>
          <w:i w:val="false"/>
          <w:color w:val="000000"/>
          <w:sz w:val="28"/>
        </w:rPr>
        <w:t xml:space="preserve">
      4) 试生产期时长。</w:t>
      </w:r>
    </w:p>
    <w:p>
      <w:pPr>
        <w:spacing w:after="0"/>
        <w:ind w:start="0"/>
        <w:jc w:val="both"/>
      </w:pPr>
      <w:r>
        <w:rPr>
          <w:rFonts w:ascii="Times New Roman"/>
          <w:b w:val="false"/>
          <w:i w:val="false"/>
          <w:color w:val="000000"/>
          <w:sz w:val="28"/>
        </w:rPr>
        <w:t xml:space="preserve">
      6. 申请自主管机关收到之日起二十个工作日内予以审议。 </w:t>
      </w:r>
    </w:p>
    <w:p>
      <w:pPr>
        <w:spacing w:after="0"/>
        <w:ind w:start="0"/>
        <w:jc w:val="both"/>
      </w:pPr>
      <w:r>
        <w:rPr>
          <w:rFonts w:ascii="Times New Roman"/>
          <w:b w:val="false"/>
          <w:i w:val="false"/>
          <w:color w:val="000000"/>
          <w:sz w:val="28"/>
        </w:rPr>
        <w:t xml:space="preserve">
      7. 主管机关依据申请审查结果，决定是否确定生产地点及试生产期。</w:t>
      </w:r>
    </w:p>
    <w:p>
      <w:pPr>
        <w:spacing w:after="0"/>
        <w:ind w:start="0"/>
        <w:jc w:val="both"/>
      </w:pPr>
      <w:r>
        <w:rPr>
          <w:rFonts w:ascii="Times New Roman"/>
          <w:b w:val="false"/>
          <w:i w:val="false"/>
          <w:color w:val="000000"/>
          <w:sz w:val="28"/>
        </w:rPr>
        <w:t xml:space="preserve">
      8. 若申请不符合本法典规定的要求，主管机关拒绝确定生产区域及试验性工业生产期限。 </w:t>
      </w:r>
    </w:p>
    <w:p>
      <w:pPr>
        <w:spacing w:after="0"/>
        <w:ind w:start="0"/>
        <w:jc w:val="both"/>
      </w:pPr>
      <w:r>
        <w:rPr>
          <w:rFonts w:ascii="Times New Roman"/>
          <w:b w:val="false"/>
          <w:i w:val="false"/>
          <w:color w:val="000000"/>
          <w:sz w:val="28"/>
        </w:rPr>
        <w:t xml:space="preserve">
      主管机关拒绝划定生产区域及确定试验性工业生产期，不剥夺地下资源使用者再次提交申请的权利。 </w:t>
      </w:r>
    </w:p>
    <w:p>
      <w:pPr>
        <w:spacing w:after="0"/>
        <w:ind w:start="0"/>
        <w:jc w:val="both"/>
      </w:pPr>
      <w:r>
        <w:rPr>
          <w:rFonts w:ascii="Times New Roman"/>
          <w:b/>
          <w:i w:val="false"/>
          <w:color w:val="000000"/>
          <w:sz w:val="28"/>
        </w:rPr>
        <w:t xml:space="preserve">第172条 铀矿开采期限</w:t>
      </w:r>
    </w:p>
    <w:p>
      <w:pPr>
        <w:spacing w:after="0"/>
        <w:ind w:start="0"/>
        <w:jc w:val="both"/>
      </w:pPr>
      <w:r>
        <w:rPr>
          <w:rFonts w:ascii="Times New Roman"/>
          <w:b w:val="false"/>
          <w:i w:val="false"/>
          <w:color w:val="000000"/>
          <w:sz w:val="28"/>
        </w:rPr>
        <w:t xml:space="preserve">
      1. 铀矿开采合同约定的铀矿开采期限最长不超过二十五年，其中包含试生产期。</w:t>
      </w:r>
    </w:p>
    <w:p>
      <w:pPr>
        <w:spacing w:after="0"/>
        <w:ind w:start="0"/>
        <w:jc w:val="both"/>
      </w:pPr>
      <w:r>
        <w:rPr>
          <w:rFonts w:ascii="Times New Roman"/>
          <w:b w:val="false"/>
          <w:i w:val="false"/>
          <w:color w:val="000000"/>
          <w:sz w:val="28"/>
        </w:rPr>
        <w:t xml:space="preserve">
      2. 在本条第1款规定期限内的铀矿开采期，应依据地下资源使用者批准的、并获得本法典规定的专家评审积极结论的矿区开发项目确定。</w:t>
      </w:r>
    </w:p>
    <w:p>
      <w:pPr>
        <w:spacing w:after="0"/>
        <w:ind w:start="0"/>
        <w:jc w:val="both"/>
      </w:pPr>
      <w:r>
        <w:rPr>
          <w:rFonts w:ascii="Times New Roman"/>
          <w:b w:val="false"/>
          <w:i w:val="false"/>
          <w:color w:val="000000"/>
          <w:sz w:val="28"/>
        </w:rPr>
        <w:t xml:space="preserve">
      地下矿区试生产及开采期限自铀矿开采合同登记之日起计算。</w:t>
      </w:r>
    </w:p>
    <w:p>
      <w:pPr>
        <w:spacing w:after="0"/>
        <w:ind w:start="0"/>
        <w:jc w:val="both"/>
      </w:pPr>
      <w:r>
        <w:rPr>
          <w:rFonts w:ascii="Times New Roman"/>
          <w:b w:val="false"/>
          <w:i w:val="false"/>
          <w:color w:val="000000"/>
          <w:sz w:val="28"/>
        </w:rPr>
        <w:t xml:space="preserve">
      3. 地下资源使用者可依照本法典规定的方式和条件，通过归还全部铀矿开采区域提前终止开采期限。 </w:t>
      </w:r>
    </w:p>
    <w:p>
      <w:pPr>
        <w:spacing w:after="0"/>
        <w:ind w:start="0"/>
        <w:jc w:val="both"/>
      </w:pPr>
      <w:r>
        <w:rPr>
          <w:rFonts w:ascii="Times New Roman"/>
          <w:b/>
          <w:i w:val="false"/>
          <w:color w:val="000000"/>
          <w:sz w:val="28"/>
        </w:rPr>
        <w:t xml:space="preserve">第173条 铀矿开采期限的延长</w:t>
      </w:r>
    </w:p>
    <w:p>
      <w:pPr>
        <w:spacing w:after="0"/>
        <w:ind w:start="0"/>
        <w:jc w:val="both"/>
      </w:pPr>
      <w:r>
        <w:rPr>
          <w:rFonts w:ascii="Times New Roman"/>
          <w:b w:val="false"/>
          <w:i w:val="false"/>
          <w:color w:val="000000"/>
          <w:sz w:val="28"/>
        </w:rPr>
        <w:t xml:space="preserve">
      1. 经地下资源使用者申请，主管机关可将开采期限延长至连续二十五年。</w:t>
      </w:r>
    </w:p>
    <w:p>
      <w:pPr>
        <w:spacing w:after="0"/>
        <w:ind w:start="0"/>
        <w:jc w:val="both"/>
      </w:pPr>
      <w:r>
        <w:rPr>
          <w:rFonts w:ascii="Times New Roman"/>
          <w:b w:val="false"/>
          <w:i w:val="false"/>
          <w:color w:val="000000"/>
          <w:sz w:val="28"/>
        </w:rPr>
        <w:t xml:space="preserve">
      2. 生产期延长期申请须由地下资源使用者按规定格式提交至主管机关，且不得迟于延长期满前六个月。</w:t>
      </w:r>
    </w:p>
    <w:p>
      <w:pPr>
        <w:spacing w:after="0"/>
        <w:ind w:start="0"/>
        <w:jc w:val="both"/>
      </w:pPr>
      <w:r>
        <w:rPr>
          <w:rFonts w:ascii="Times New Roman"/>
          <w:b w:val="false"/>
          <w:i w:val="false"/>
          <w:color w:val="000000"/>
          <w:sz w:val="28"/>
        </w:rPr>
        <w:t xml:space="preserve">
      3. 延长生产期限的申请应包含：</w:t>
      </w:r>
    </w:p>
    <w:p>
      <w:pPr>
        <w:spacing w:after="0"/>
        <w:ind w:start="0"/>
        <w:jc w:val="both"/>
      </w:pPr>
      <w:r>
        <w:rPr>
          <w:rFonts w:ascii="Times New Roman"/>
          <w:b w:val="false"/>
          <w:i w:val="false"/>
          <w:color w:val="000000"/>
          <w:sz w:val="28"/>
        </w:rPr>
        <w:t xml:space="preserve">
      1) 地下资源使用者名称；</w:t>
      </w:r>
    </w:p>
    <w:p>
      <w:pPr>
        <w:spacing w:after="0"/>
        <w:ind w:start="0"/>
        <w:jc w:val="both"/>
      </w:pPr>
      <w:r>
        <w:rPr>
          <w:rFonts w:ascii="Times New Roman"/>
          <w:b w:val="false"/>
          <w:i w:val="false"/>
          <w:color w:val="000000"/>
          <w:sz w:val="28"/>
        </w:rPr>
        <w:t xml:space="preserve">
      2) 铀矿开采合同登记号及登记日期；</w:t>
      </w:r>
    </w:p>
    <w:p>
      <w:pPr>
        <w:spacing w:after="0"/>
        <w:ind w:start="0"/>
        <w:jc w:val="both"/>
      </w:pPr>
      <w:r>
        <w:rPr>
          <w:rFonts w:ascii="Times New Roman"/>
          <w:b w:val="false"/>
          <w:i w:val="false"/>
          <w:color w:val="000000"/>
          <w:sz w:val="28"/>
        </w:rPr>
        <w:t xml:space="preserve">
      3) 申请延长生产期限的地下资源区块标识；</w:t>
      </w:r>
    </w:p>
    <w:p>
      <w:pPr>
        <w:spacing w:after="0"/>
        <w:ind w:start="0"/>
        <w:jc w:val="both"/>
      </w:pPr>
      <w:r>
        <w:rPr>
          <w:rFonts w:ascii="Times New Roman"/>
          <w:b w:val="false"/>
          <w:i w:val="false"/>
          <w:color w:val="000000"/>
          <w:sz w:val="28"/>
        </w:rPr>
        <w:t xml:space="preserve">
      4) 申请延长生产期限的具体时限。</w:t>
      </w:r>
    </w:p>
    <w:p>
      <w:pPr>
        <w:spacing w:after="0"/>
        <w:ind w:start="0"/>
        <w:jc w:val="both"/>
      </w:pPr>
      <w:r>
        <w:rPr>
          <w:rFonts w:ascii="Times New Roman"/>
          <w:b w:val="false"/>
          <w:i w:val="false"/>
          <w:color w:val="000000"/>
          <w:sz w:val="28"/>
        </w:rPr>
        <w:t xml:space="preserve">
      4. 申请书附加文件为：</w:t>
      </w:r>
    </w:p>
    <w:p>
      <w:pPr>
        <w:spacing w:after="0"/>
        <w:ind w:start="0"/>
        <w:jc w:val="left"/>
      </w:pPr>
      <w:r>
        <w:rPr>
          <w:rFonts w:ascii="Times New Roman"/>
          <w:b w:val="false"/>
          <w:i w:val="false"/>
          <w:color w:val="ff0000"/>
          <w:sz w:val="28"/>
        </w:rPr>
        <w:t xml:space="preserve">      1) 根据哈萨克斯坦共和国2021年3月9日第14-VII号法律予以废止（自首次官方公布之日起十个日历日后生效）；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2) 经地下资源使用者批准并获得本法典及其他哈萨克斯坦共和国法律规定专家评审肯定结论的铀矿床开发项目，该项目须确保在申请延长生产期限期间实施矿床开发。</w:t>
      </w:r>
    </w:p>
    <w:p>
      <w:pPr>
        <w:spacing w:after="0"/>
        <w:ind w:start="0"/>
        <w:jc w:val="both"/>
      </w:pPr>
      <w:r>
        <w:rPr>
          <w:rFonts w:ascii="Times New Roman"/>
          <w:b w:val="false"/>
          <w:i w:val="false"/>
          <w:color w:val="000000"/>
          <w:sz w:val="28"/>
        </w:rPr>
        <w:t xml:space="preserve">
      4-1. 若根据地质储量计算报告，铀矿床储量增幅较初始储量增加百分之三十或以上，则该矿床铀矿开采合同条款须包含地下资源使用者实施区域社会经济发展项目的附加义务。</w:t>
      </w:r>
    </w:p>
    <w:p>
      <w:pPr>
        <w:spacing w:after="0"/>
        <w:ind w:start="0"/>
        <w:jc w:val="both"/>
      </w:pPr>
      <w:r>
        <w:rPr>
          <w:rFonts w:ascii="Times New Roman"/>
          <w:b w:val="false"/>
          <w:i w:val="false"/>
          <w:color w:val="000000"/>
          <w:sz w:val="28"/>
        </w:rPr>
        <w:t xml:space="preserve">
      5. 申请自主管机关收到之日起两个月内予以审议。</w:t>
      </w:r>
    </w:p>
    <w:p>
      <w:pPr>
        <w:spacing w:after="0"/>
        <w:ind w:start="0"/>
        <w:jc w:val="both"/>
      </w:pPr>
      <w:r>
        <w:rPr>
          <w:rFonts w:ascii="Times New Roman"/>
          <w:b w:val="false"/>
          <w:i w:val="false"/>
          <w:color w:val="000000"/>
          <w:sz w:val="28"/>
        </w:rPr>
        <w:t xml:space="preserve">
      5-1. 主管机关依据申请审查结果作出下列决定之一： </w:t>
      </w:r>
    </w:p>
    <w:p>
      <w:pPr>
        <w:spacing w:after="0"/>
        <w:ind w:start="0"/>
        <w:jc w:val="both"/>
      </w:pPr>
      <w:r>
        <w:rPr>
          <w:rFonts w:ascii="Times New Roman"/>
          <w:b w:val="false"/>
          <w:i w:val="false"/>
          <w:color w:val="000000"/>
          <w:sz w:val="28"/>
        </w:rPr>
        <w:t xml:space="preserve">
      1) 延长生产期限（本条第4-1款规定情形除外）；</w:t>
      </w:r>
    </w:p>
    <w:p>
      <w:pPr>
        <w:spacing w:after="0"/>
        <w:ind w:start="0"/>
        <w:jc w:val="both"/>
      </w:pPr>
      <w:r>
        <w:rPr>
          <w:rFonts w:ascii="Times New Roman"/>
          <w:b w:val="false"/>
          <w:i w:val="false"/>
          <w:color w:val="000000"/>
          <w:sz w:val="28"/>
        </w:rPr>
        <w:t xml:space="preserve">
      2）本条第4-1款规定情形下，决定在本条规定时限和方式内与地下资源使用者进行协商；</w:t>
      </w:r>
    </w:p>
    <w:p>
      <w:pPr>
        <w:spacing w:after="0"/>
        <w:ind w:start="0"/>
        <w:jc w:val="both"/>
      </w:pPr>
      <w:r>
        <w:rPr>
          <w:rFonts w:ascii="Times New Roman"/>
          <w:b w:val="false"/>
          <w:i w:val="false"/>
          <w:color w:val="000000"/>
          <w:sz w:val="28"/>
        </w:rPr>
        <w:t xml:space="preserve">
      3）拒绝延长生产期限。</w:t>
      </w:r>
    </w:p>
    <w:p>
      <w:pPr>
        <w:spacing w:after="0"/>
        <w:ind w:start="0"/>
        <w:jc w:val="both"/>
      </w:pPr>
      <w:r>
        <w:rPr>
          <w:rFonts w:ascii="Times New Roman"/>
          <w:b w:val="false"/>
          <w:i w:val="false"/>
          <w:color w:val="000000"/>
          <w:sz w:val="28"/>
        </w:rPr>
        <w:t xml:space="preserve">
      5-2. 对于本条第5-1款第2项规定的情形，主管机关应自作出决定之日起两个月内，与地下资源使用者进行协商，确定履行本条第4-1款规定义务的条件和程序。</w:t>
      </w:r>
    </w:p>
    <w:p>
      <w:pPr>
        <w:spacing w:after="0"/>
        <w:ind w:start="0"/>
        <w:jc w:val="both"/>
      </w:pPr>
      <w:r>
        <w:rPr>
          <w:rFonts w:ascii="Times New Roman"/>
          <w:b w:val="false"/>
          <w:i w:val="false"/>
          <w:color w:val="000000"/>
          <w:sz w:val="28"/>
        </w:rPr>
        <w:t xml:space="preserve">
      5-3. 主管机关依据协商结果，须于五个工作日内作出下列决定之一并通知地下资源使用者：</w:t>
      </w:r>
    </w:p>
    <w:p>
      <w:pPr>
        <w:spacing w:after="0"/>
        <w:ind w:start="0"/>
        <w:jc w:val="both"/>
      </w:pPr>
      <w:r>
        <w:rPr>
          <w:rFonts w:ascii="Times New Roman"/>
          <w:b w:val="false"/>
          <w:i w:val="false"/>
          <w:color w:val="000000"/>
          <w:sz w:val="28"/>
        </w:rPr>
        <w:t xml:space="preserve">
      1) 延长生产期限，并确定履行本条第4-1款规定的义务的条件和程序；</w:t>
      </w:r>
    </w:p>
    <w:p>
      <w:pPr>
        <w:spacing w:after="0"/>
        <w:ind w:start="0"/>
        <w:jc w:val="both"/>
      </w:pPr>
      <w:r>
        <w:rPr>
          <w:rFonts w:ascii="Times New Roman"/>
          <w:b w:val="false"/>
          <w:i w:val="false"/>
          <w:color w:val="000000"/>
          <w:sz w:val="28"/>
        </w:rPr>
        <w:t xml:space="preserve">
      2）拒绝延长生产期限。</w:t>
      </w:r>
    </w:p>
    <w:p>
      <w:pPr>
        <w:spacing w:after="0"/>
        <w:ind w:start="0"/>
        <w:jc w:val="both"/>
      </w:pPr>
      <w:r>
        <w:rPr>
          <w:rFonts w:ascii="Times New Roman"/>
          <w:b w:val="false"/>
          <w:i w:val="false"/>
          <w:color w:val="000000"/>
          <w:sz w:val="28"/>
        </w:rPr>
        <w:t xml:space="preserve">
      6. 主管机关在下列情形下拒绝延长生产期限：</w:t>
      </w:r>
    </w:p>
    <w:p>
      <w:pPr>
        <w:spacing w:after="0"/>
        <w:ind w:start="0"/>
        <w:jc w:val="both"/>
      </w:pPr>
      <w:r>
        <w:rPr>
          <w:rFonts w:ascii="Times New Roman"/>
          <w:b w:val="false"/>
          <w:i w:val="false"/>
          <w:color w:val="000000"/>
          <w:sz w:val="28"/>
        </w:rPr>
        <w:t xml:space="preserve">
      1）申请提交时间超过本条第2款规定的期限；</w:t>
      </w:r>
    </w:p>
    <w:p>
      <w:pPr>
        <w:spacing w:after="0"/>
        <w:ind w:start="0"/>
        <w:jc w:val="both"/>
      </w:pPr>
      <w:r>
        <w:rPr>
          <w:rFonts w:ascii="Times New Roman"/>
          <w:b w:val="false"/>
          <w:i w:val="false"/>
          <w:color w:val="000000"/>
          <w:sz w:val="28"/>
        </w:rPr>
        <w:t xml:space="preserve">
      2) 申请不符合本法典规定的要求；</w:t>
      </w:r>
    </w:p>
    <w:p>
      <w:pPr>
        <w:spacing w:after="0"/>
        <w:ind w:start="0"/>
        <w:jc w:val="both"/>
      </w:pPr>
      <w:r>
        <w:rPr>
          <w:rFonts w:ascii="Times New Roman"/>
          <w:b w:val="false"/>
          <w:i w:val="false"/>
          <w:color w:val="000000"/>
          <w:sz w:val="28"/>
        </w:rPr>
        <w:t xml:space="preserve">
      3) 矿区开发方案规定的开发周期短于申请所请求的期限；</w:t>
      </w:r>
    </w:p>
    <w:p>
      <w:pPr>
        <w:spacing w:after="0"/>
        <w:ind w:start="0"/>
        <w:jc w:val="both"/>
      </w:pPr>
      <w:r>
        <w:rPr>
          <w:rFonts w:ascii="Times New Roman"/>
          <w:b w:val="false"/>
          <w:i w:val="false"/>
          <w:color w:val="000000"/>
          <w:sz w:val="28"/>
        </w:rPr>
        <w:t xml:space="preserve">
      4) 地下资源使用者存在主管机关通知所指的铀矿开采合同义务违约行为且未予纠正；</w:t>
      </w:r>
    </w:p>
    <w:p>
      <w:pPr>
        <w:spacing w:after="0"/>
        <w:ind w:start="0"/>
        <w:jc w:val="both"/>
      </w:pPr>
      <w:r>
        <w:rPr>
          <w:rFonts w:ascii="Times New Roman"/>
          <w:b w:val="false"/>
          <w:i w:val="false"/>
          <w:color w:val="000000"/>
          <w:sz w:val="28"/>
        </w:rPr>
        <w:t xml:space="preserve">
      5) 主管机关无意延长铀矿开采期限。</w:t>
      </w:r>
    </w:p>
    <w:p>
      <w:pPr>
        <w:spacing w:after="0"/>
        <w:ind w:start="0"/>
        <w:jc w:val="both"/>
      </w:pPr>
      <w:r>
        <w:rPr>
          <w:rFonts w:ascii="Times New Roman"/>
          <w:b w:val="false"/>
          <w:i w:val="false"/>
          <w:color w:val="000000"/>
          <w:sz w:val="28"/>
        </w:rPr>
        <w:t xml:space="preserve">
      生产期限的延长仅适用于申请中指明的地下资源区块。 </w:t>
      </w:r>
    </w:p>
    <w:p>
      <w:pPr>
        <w:spacing w:after="0"/>
        <w:ind w:start="0"/>
        <w:jc w:val="both"/>
      </w:pPr>
      <w:r>
        <w:rPr>
          <w:rFonts w:ascii="Times New Roman"/>
          <w:b w:val="false"/>
          <w:i w:val="false"/>
          <w:color w:val="000000"/>
          <w:sz w:val="28"/>
        </w:rPr>
        <w:t xml:space="preserve">
      7. 若生产期延长申请提交之日，合同符合主管机关批准的、申请提交日有效的铀矿开采标准合同，则地下资源使用者与主管机关应在延长生产期决定作出之日起一个月内，就铀矿开采合同签订补充协议，规定开采期延长事宜。 </w:t>
      </w:r>
    </w:p>
    <w:p>
      <w:pPr>
        <w:spacing w:after="0"/>
        <w:ind w:start="0"/>
        <w:jc w:val="both"/>
      </w:pPr>
      <w:r>
        <w:rPr>
          <w:rFonts w:ascii="Times New Roman"/>
          <w:b w:val="false"/>
          <w:i w:val="false"/>
          <w:color w:val="000000"/>
          <w:sz w:val="28"/>
        </w:rPr>
        <w:t xml:space="preserve">
      8. 若申请延长生产期限之日所依据的合同不符合主管机关批准的现行标准铀矿开采合同，则地下资源使用者与主管机关须在作出延长决定之日起两个月内，依据标准铀矿开采合同制定新版铀矿开采合同并予以签署。 </w:t>
      </w:r>
    </w:p>
    <w:p>
      <w:pPr>
        <w:spacing w:after="0"/>
        <w:ind w:start="0"/>
        <w:jc w:val="both"/>
      </w:pPr>
      <w:r>
        <w:rPr>
          <w:rFonts w:ascii="Times New Roman"/>
          <w:b w:val="false"/>
          <w:i w:val="false"/>
          <w:color w:val="000000"/>
          <w:sz w:val="28"/>
        </w:rPr>
        <w:t xml:space="preserve">
      9. 若合同规定的铀矿开采期不少于二十年，在延长开采期时，合同条款应符合延长之日生效的哈萨克斯坦共和国法律。</w:t>
      </w:r>
    </w:p>
    <w:p>
      <w:pPr>
        <w:spacing w:after="0"/>
        <w:ind w:start="0"/>
        <w:jc w:val="both"/>
      </w:pPr>
      <w:r>
        <w:rPr>
          <w:rFonts w:ascii="Times New Roman"/>
          <w:b w:val="false"/>
          <w:i w:val="false"/>
          <w:color w:val="000000"/>
          <w:sz w:val="28"/>
        </w:rPr>
        <w:t xml:space="preserve">
      延长合同生产期的条件不得低于哈萨克斯坦共和国授予地下资源使用权时的条件。</w:t>
      </w:r>
    </w:p>
    <w:p>
      <w:pPr>
        <w:spacing w:after="0"/>
        <w:ind w:start="0"/>
        <w:jc w:val="left"/>
      </w:pPr>
      <w:r>
        <w:rPr>
          <w:rFonts w:ascii="Times New Roman"/>
          <w:b w:val="false"/>
          <w:i w:val="false"/>
          <w:color w:val="ff0000"/>
          <w:sz w:val="28"/>
        </w:rPr>
        <w:t xml:space="preserve">      脚注。 第173条经哈萨克斯坦共和国2021年3月9日第14-VII号法律修订（自首次正式公布之日起十个日历日后生效）；经2022年12月30日第177-VII号法律修订（自首次正式公布之日起十个日历日后生效）。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第174条 铀矿开采中的地下资源与环境保护、地下资源的合理综合利用</w:t>
      </w:r>
    </w:p>
    <w:p>
      <w:pPr>
        <w:spacing w:after="0"/>
        <w:ind w:start="0"/>
        <w:jc w:val="both"/>
      </w:pPr>
      <w:r>
        <w:rPr>
          <w:rFonts w:ascii="Times New Roman"/>
          <w:b w:val="false"/>
          <w:i w:val="false"/>
          <w:color w:val="000000"/>
          <w:sz w:val="28"/>
        </w:rPr>
        <w:t xml:space="preserve">
      1. 铀矿开采的强制性条件为：</w:t>
      </w:r>
    </w:p>
    <w:p>
      <w:pPr>
        <w:spacing w:after="0"/>
        <w:ind w:start="0"/>
        <w:jc w:val="both"/>
      </w:pPr>
      <w:r>
        <w:rPr>
          <w:rFonts w:ascii="Times New Roman"/>
          <w:b w:val="false"/>
          <w:i w:val="false"/>
          <w:color w:val="000000"/>
          <w:sz w:val="28"/>
        </w:rPr>
        <w:t xml:space="preserve">
      1) 确保地下资源的保护；</w:t>
      </w:r>
    </w:p>
    <w:p>
      <w:pPr>
        <w:spacing w:after="0"/>
        <w:ind w:start="0"/>
        <w:jc w:val="both"/>
      </w:pPr>
      <w:r>
        <w:rPr>
          <w:rFonts w:ascii="Times New Roman"/>
          <w:b w:val="false"/>
          <w:i w:val="false"/>
          <w:color w:val="000000"/>
          <w:sz w:val="28"/>
        </w:rPr>
        <w:t xml:space="preserve">
      2) 通过运用高科技和地下资源利用的良好实践，实现地下资源的合理且经济高效利用；</w:t>
      </w:r>
    </w:p>
    <w:p>
      <w:pPr>
        <w:spacing w:after="0"/>
        <w:ind w:start="0"/>
        <w:jc w:val="both"/>
      </w:pPr>
      <w:r>
        <w:rPr>
          <w:rFonts w:ascii="Times New Roman"/>
          <w:b w:val="false"/>
          <w:i w:val="false"/>
          <w:color w:val="000000"/>
          <w:sz w:val="28"/>
        </w:rPr>
        <w:t xml:space="preserve">
      3) 遵守哈萨克斯坦共和国环境立法的要求。</w:t>
      </w:r>
    </w:p>
    <w:p>
      <w:pPr>
        <w:spacing w:after="0"/>
        <w:ind w:start="0"/>
        <w:jc w:val="both"/>
      </w:pPr>
      <w:r>
        <w:rPr>
          <w:rFonts w:ascii="Times New Roman"/>
          <w:b w:val="false"/>
          <w:i w:val="false"/>
          <w:color w:val="000000"/>
          <w:sz w:val="28"/>
        </w:rPr>
        <w:t xml:space="preserve">
      所谓地下资源利用的良好实践，是指铀矿开采作业中普遍采用的国际公认做法，该做法需具备合理性、安全性、必要性及成本效益性。</w:t>
      </w:r>
    </w:p>
    <w:p>
      <w:pPr>
        <w:spacing w:after="0"/>
        <w:ind w:start="0"/>
        <w:jc w:val="both"/>
      </w:pPr>
      <w:r>
        <w:rPr>
          <w:rFonts w:ascii="Times New Roman"/>
          <w:b w:val="false"/>
          <w:i w:val="false"/>
          <w:color w:val="000000"/>
          <w:sz w:val="28"/>
        </w:rPr>
        <w:t xml:space="preserve">
      2. 地下资源与环境保护涵盖一套法律、组织、经济、技术及其他措施体系，旨在：</w:t>
      </w:r>
    </w:p>
    <w:p>
      <w:pPr>
        <w:spacing w:after="0"/>
        <w:ind w:start="0"/>
        <w:jc w:val="both"/>
      </w:pPr>
      <w:r>
        <w:rPr>
          <w:rFonts w:ascii="Times New Roman"/>
          <w:b w:val="false"/>
          <w:i w:val="false"/>
          <w:color w:val="000000"/>
          <w:sz w:val="28"/>
        </w:rPr>
        <w:t xml:space="preserve">
      1) 保障民众生命健康安全；</w:t>
      </w:r>
    </w:p>
    <w:p>
      <w:pPr>
        <w:spacing w:after="0"/>
        <w:ind w:start="0"/>
        <w:jc w:val="both"/>
      </w:pPr>
      <w:r>
        <w:rPr>
          <w:rFonts w:ascii="Times New Roman"/>
          <w:b w:val="false"/>
          <w:i w:val="false"/>
          <w:color w:val="000000"/>
          <w:sz w:val="28"/>
        </w:rPr>
        <w:t xml:space="preserve">
      2) 保护自然景观及恢复受扰土地、其他地貌结构。</w:t>
      </w:r>
    </w:p>
    <w:p>
      <w:pPr>
        <w:spacing w:after="0"/>
        <w:ind w:start="0"/>
        <w:jc w:val="both"/>
      </w:pPr>
      <w:r>
        <w:rPr>
          <w:rFonts w:ascii="Times New Roman"/>
          <w:b w:val="false"/>
          <w:i w:val="false"/>
          <w:color w:val="000000"/>
          <w:sz w:val="28"/>
        </w:rPr>
        <w:t xml:space="preserve">
      3. 在地下资源合理综合利用与保护领域的要求为：</w:t>
      </w:r>
    </w:p>
    <w:p>
      <w:pPr>
        <w:spacing w:after="0"/>
        <w:ind w:start="0"/>
        <w:jc w:val="both"/>
      </w:pPr>
      <w:r>
        <w:rPr>
          <w:rFonts w:ascii="Times New Roman"/>
          <w:b w:val="false"/>
          <w:i w:val="false"/>
          <w:color w:val="000000"/>
          <w:sz w:val="28"/>
        </w:rPr>
        <w:t xml:space="preserve">
      1) 确保在铀矿开采全过程中合理且经济高效地利用地下资源；</w:t>
      </w:r>
    </w:p>
    <w:p>
      <w:pPr>
        <w:spacing w:after="0"/>
        <w:ind w:start="0"/>
        <w:jc w:val="both"/>
      </w:pPr>
      <w:r>
        <w:rPr>
          <w:rFonts w:ascii="Times New Roman"/>
          <w:b w:val="false"/>
          <w:i w:val="false"/>
          <w:color w:val="000000"/>
          <w:sz w:val="28"/>
        </w:rPr>
        <w:t xml:space="preserve">
      2) 确保矿产资源从地下完整开采，避免选择性开采；</w:t>
      </w:r>
    </w:p>
    <w:p>
      <w:pPr>
        <w:spacing w:after="0"/>
        <w:ind w:start="0"/>
        <w:jc w:val="both"/>
      </w:pPr>
      <w:r>
        <w:rPr>
          <w:rFonts w:ascii="Times New Roman"/>
          <w:b w:val="false"/>
          <w:i w:val="false"/>
          <w:color w:val="000000"/>
          <w:sz w:val="28"/>
        </w:rPr>
        <w:t xml:space="preserve">
      3）可靠核算铀矿储量及相关组分；</w:t>
      </w:r>
    </w:p>
    <w:p>
      <w:pPr>
        <w:spacing w:after="0"/>
        <w:ind w:start="0"/>
        <w:jc w:val="both"/>
      </w:pPr>
      <w:r>
        <w:rPr>
          <w:rFonts w:ascii="Times New Roman"/>
          <w:b w:val="false"/>
          <w:i w:val="false"/>
          <w:color w:val="000000"/>
          <w:sz w:val="28"/>
        </w:rPr>
        <w:t xml:space="preserve">
      4) 防止工业及生活废弃物在集水区及饮用水或工业用水地下水源地积聚；</w:t>
      </w:r>
    </w:p>
    <w:p>
      <w:pPr>
        <w:spacing w:after="0"/>
        <w:ind w:start="0"/>
        <w:jc w:val="both"/>
      </w:pPr>
      <w:r>
        <w:rPr>
          <w:rFonts w:ascii="Times New Roman"/>
          <w:b w:val="false"/>
          <w:i w:val="false"/>
          <w:color w:val="000000"/>
          <w:sz w:val="28"/>
        </w:rPr>
        <w:t xml:space="preserve">
      5) 保护地下资源免受水患、火灾及其他自然因素影响，避免这些因素阻碍铀矿区的开发与运营；</w:t>
      </w:r>
    </w:p>
    <w:p>
      <w:pPr>
        <w:spacing w:after="0"/>
        <w:ind w:start="0"/>
        <w:jc w:val="both"/>
      </w:pPr>
      <w:r>
        <w:rPr>
          <w:rFonts w:ascii="Times New Roman"/>
          <w:b w:val="false"/>
          <w:i w:val="false"/>
          <w:color w:val="000000"/>
          <w:sz w:val="28"/>
        </w:rPr>
        <w:t xml:space="preserve">
      6) 防止铀及其他物质材料储存期间、有害物质及废物处置过程中污染地下；</w:t>
      </w:r>
    </w:p>
    <w:p>
      <w:pPr>
        <w:spacing w:after="0"/>
        <w:ind w:start="0"/>
        <w:jc w:val="both"/>
      </w:pPr>
      <w:r>
        <w:rPr>
          <w:rFonts w:ascii="Times New Roman"/>
          <w:b w:val="false"/>
          <w:i w:val="false"/>
          <w:color w:val="000000"/>
          <w:sz w:val="28"/>
        </w:rPr>
        <w:t xml:space="preserve">
      7) 遵守既定程序暂停或终止铀矿开采作业，消除地下资源利用后果，并保护地下资源地块；</w:t>
      </w:r>
    </w:p>
    <w:p>
      <w:pPr>
        <w:spacing w:after="0"/>
        <w:ind w:start="0"/>
        <w:jc w:val="both"/>
      </w:pPr>
      <w:r>
        <w:rPr>
          <w:rFonts w:ascii="Times New Roman"/>
          <w:b w:val="false"/>
          <w:i w:val="false"/>
          <w:color w:val="000000"/>
          <w:sz w:val="28"/>
        </w:rPr>
        <w:t xml:space="preserve">
      8) 在废物储存和处置过程中确保环境卫生防疫要求。</w:t>
      </w:r>
    </w:p>
    <w:p>
      <w:pPr>
        <w:spacing w:after="0"/>
        <w:ind w:start="0"/>
        <w:jc w:val="both"/>
      </w:pPr>
      <w:r>
        <w:rPr>
          <w:rFonts w:ascii="Times New Roman"/>
          <w:b w:val="false"/>
          <w:i w:val="false"/>
          <w:color w:val="000000"/>
          <w:sz w:val="28"/>
        </w:rPr>
        <w:t xml:space="preserve">
      4. 地下资源使用者在设计地下资源利用工程及铀矿开发工程时，必须确保符合本法典规定的地下资源合理综合利用与保护要求。</w:t>
      </w:r>
    </w:p>
    <w:p>
      <w:pPr>
        <w:spacing w:after="0"/>
        <w:ind w:start="0"/>
        <w:jc w:val="both"/>
      </w:pPr>
      <w:r>
        <w:rPr>
          <w:rFonts w:ascii="Times New Roman"/>
          <w:b w:val="false"/>
          <w:i w:val="false"/>
          <w:color w:val="000000"/>
          <w:sz w:val="28"/>
        </w:rPr>
        <w:t xml:space="preserve">
      5. 违反本法典规定的地下资源合理综合利用要求所造成的损害金额，应由铀矿开采领域授权机构按其确定的方式核定。</w:t>
      </w:r>
    </w:p>
    <w:p>
      <w:pPr>
        <w:spacing w:after="0"/>
        <w:ind w:start="0"/>
        <w:jc w:val="left"/>
      </w:pPr>
      <w:r>
        <w:rPr>
          <w:rFonts w:ascii="Times New Roman"/>
          <w:b/>
          <w:i w:val="false"/>
          <w:color w:val="000000"/>
        </w:rPr>
        <w:t xml:space="preserve"> 第二十五章 铀矿开采条件</w:t>
      </w:r>
    </w:p>
    <w:p>
      <w:pPr>
        <w:spacing w:after="0"/>
        <w:ind w:start="0"/>
        <w:jc w:val="both"/>
      </w:pPr>
      <w:r>
        <w:rPr>
          <w:rFonts w:ascii="Times New Roman"/>
          <w:b/>
          <w:i w:val="false"/>
          <w:color w:val="000000"/>
          <w:sz w:val="28"/>
        </w:rPr>
        <w:t xml:space="preserve">第175条 铀矿开采基本条件</w:t>
      </w:r>
    </w:p>
    <w:p>
      <w:pPr>
        <w:spacing w:after="0"/>
        <w:ind w:start="0"/>
        <w:jc w:val="both"/>
      </w:pPr>
      <w:r>
        <w:rPr>
          <w:rFonts w:ascii="Times New Roman"/>
          <w:b w:val="false"/>
          <w:i w:val="false"/>
          <w:color w:val="000000"/>
          <w:sz w:val="28"/>
        </w:rPr>
        <w:t xml:space="preserve">
      1. 铀矿开采的强制性条件包括：通过运用高新技术和积极的地下资源利用实践实现地下资源的合理、经济高效利用，以及保障人民生命健康安全。</w:t>
      </w:r>
    </w:p>
    <w:p>
      <w:pPr>
        <w:spacing w:after="0"/>
        <w:ind w:start="0"/>
        <w:jc w:val="both"/>
      </w:pPr>
      <w:r>
        <w:rPr>
          <w:rFonts w:ascii="Times New Roman"/>
          <w:b w:val="false"/>
          <w:i w:val="false"/>
          <w:color w:val="000000"/>
          <w:sz w:val="28"/>
        </w:rPr>
        <w:t xml:space="preserve">
      2. 核算目的下，开采铀的数量以随生产性溶液提升至地表的铀量为准，不含随浸出溶液返还至地下部分的铀。</w:t>
      </w:r>
    </w:p>
    <w:p>
      <w:pPr>
        <w:spacing w:after="0"/>
        <w:ind w:start="0"/>
        <w:jc w:val="both"/>
      </w:pPr>
      <w:r>
        <w:rPr>
          <w:rFonts w:ascii="Times New Roman"/>
          <w:b/>
          <w:i w:val="false"/>
          <w:color w:val="000000"/>
          <w:sz w:val="28"/>
        </w:rPr>
        <w:t xml:space="preserve">第176条 铀矿开采条件</w:t>
      </w:r>
    </w:p>
    <w:p>
      <w:pPr>
        <w:spacing w:after="0"/>
        <w:ind w:start="0"/>
        <w:jc w:val="both"/>
      </w:pPr>
      <w:r>
        <w:rPr>
          <w:rFonts w:ascii="Times New Roman"/>
          <w:b w:val="false"/>
          <w:i w:val="false"/>
          <w:color w:val="000000"/>
          <w:sz w:val="28"/>
        </w:rPr>
        <w:t xml:space="preserve">
      1. 铀矿开采作业须依据经批准的地下资源使用方案进行，并须获得本法典规定的试生产项目技术评估和/或矿区开发项目的积极结论。</w:t>
      </w:r>
    </w:p>
    <w:p>
      <w:pPr>
        <w:spacing w:after="0"/>
        <w:ind w:start="0"/>
        <w:jc w:val="both"/>
      </w:pPr>
      <w:r>
        <w:rPr>
          <w:rFonts w:ascii="Times New Roman"/>
          <w:b w:val="false"/>
          <w:i w:val="false"/>
          <w:color w:val="000000"/>
          <w:sz w:val="28"/>
        </w:rPr>
        <w:t xml:space="preserve">
      2. 所有铀矿开采作业均须进行文档记录。</w:t>
      </w:r>
    </w:p>
    <w:p>
      <w:pPr>
        <w:spacing w:after="0"/>
        <w:ind w:start="0"/>
        <w:jc w:val="both"/>
      </w:pPr>
      <w:r>
        <w:rPr>
          <w:rFonts w:ascii="Times New Roman"/>
          <w:b w:val="false"/>
          <w:i w:val="false"/>
          <w:color w:val="000000"/>
          <w:sz w:val="28"/>
        </w:rPr>
        <w:t xml:space="preserve">
      3. 地下资源使用者在开采铀矿时，须确保： </w:t>
      </w:r>
    </w:p>
    <w:p>
      <w:pPr>
        <w:spacing w:after="0"/>
        <w:ind w:start="0"/>
        <w:jc w:val="both"/>
      </w:pPr>
      <w:r>
        <w:rPr>
          <w:rFonts w:ascii="Times New Roman"/>
          <w:b w:val="false"/>
          <w:i w:val="false"/>
          <w:color w:val="000000"/>
          <w:sz w:val="28"/>
        </w:rPr>
        <w:t xml:space="preserve">
      1) 生产所用技术设施的优化性与安全性；</w:t>
      </w:r>
    </w:p>
    <w:p>
      <w:pPr>
        <w:spacing w:after="0"/>
        <w:ind w:start="0"/>
        <w:jc w:val="both"/>
      </w:pPr>
      <w:r>
        <w:rPr>
          <w:rFonts w:ascii="Times New Roman"/>
          <w:b w:val="false"/>
          <w:i w:val="false"/>
          <w:color w:val="000000"/>
          <w:sz w:val="28"/>
        </w:rPr>
        <w:t xml:space="preserve">
      2) 对开采及残留于地下的铀矿储量、加工产品及采矿过程中产生的生产废料进行可靠核算；</w:t>
      </w:r>
    </w:p>
    <w:p>
      <w:pPr>
        <w:spacing w:after="0"/>
        <w:ind w:start="0"/>
        <w:jc w:val="both"/>
      </w:pPr>
      <w:r>
        <w:rPr>
          <w:rFonts w:ascii="Times New Roman"/>
          <w:b w:val="false"/>
          <w:i w:val="false"/>
          <w:color w:val="000000"/>
          <w:sz w:val="28"/>
        </w:rPr>
        <w:t xml:space="preserve">
      3) 符合试采工业开采及（或）生产适用的规范标准、方法与流程；</w:t>
      </w:r>
    </w:p>
    <w:p>
      <w:pPr>
        <w:spacing w:after="0"/>
        <w:ind w:start="0"/>
        <w:jc w:val="both"/>
      </w:pPr>
      <w:r>
        <w:rPr>
          <w:rFonts w:ascii="Times New Roman"/>
          <w:b w:val="false"/>
          <w:i w:val="false"/>
          <w:color w:val="000000"/>
          <w:sz w:val="28"/>
        </w:rPr>
        <w:t xml:space="preserve">
      4) 采矿废弃物及加工产品储存处置符合环境卫生防疫要求；</w:t>
      </w:r>
    </w:p>
    <w:p>
      <w:pPr>
        <w:spacing w:after="0"/>
        <w:ind w:start="0"/>
        <w:jc w:val="both"/>
      </w:pPr>
      <w:r>
        <w:rPr>
          <w:rFonts w:ascii="Times New Roman"/>
          <w:b w:val="false"/>
          <w:i w:val="false"/>
          <w:color w:val="000000"/>
          <w:sz w:val="28"/>
        </w:rPr>
        <w:t xml:space="preserve">
      5) 按试验性工业项目和矿区开发项目规定的方式开采铀矿。</w:t>
      </w:r>
    </w:p>
    <w:p>
      <w:pPr>
        <w:spacing w:after="0"/>
        <w:ind w:start="0"/>
        <w:jc w:val="both"/>
      </w:pPr>
      <w:r>
        <w:rPr>
          <w:rFonts w:ascii="Times New Roman"/>
          <w:b w:val="false"/>
          <w:i w:val="false"/>
          <w:color w:val="000000"/>
          <w:sz w:val="28"/>
        </w:rPr>
        <w:t xml:space="preserve">
      4. 采矿过程中开采的铀及其他伴生矿产归属地下资源使用者所有，本法典或合同另有规定者除外。</w:t>
      </w:r>
    </w:p>
    <w:p>
      <w:pPr>
        <w:spacing w:after="0"/>
        <w:ind w:start="0"/>
        <w:jc w:val="both"/>
      </w:pPr>
      <w:r>
        <w:rPr>
          <w:rFonts w:ascii="Times New Roman"/>
          <w:b w:val="false"/>
          <w:i w:val="false"/>
          <w:color w:val="000000"/>
          <w:sz w:val="28"/>
        </w:rPr>
        <w:t xml:space="preserve">
      5. 通过原地浸出法提升至地表的、与矿产原料开采相关的生产性溶液，在从其中提取铀及其他伴生矿物后，若按原体积回注至地下，则不视为地下水开采行为。</w:t>
      </w:r>
    </w:p>
    <w:p>
      <w:pPr>
        <w:spacing w:after="0"/>
        <w:ind w:start="0"/>
        <w:jc w:val="both"/>
      </w:pPr>
      <w:r>
        <w:rPr>
          <w:rFonts w:ascii="Times New Roman"/>
          <w:b w:val="false"/>
          <w:i w:val="false"/>
          <w:color w:val="000000"/>
          <w:sz w:val="28"/>
        </w:rPr>
        <w:t xml:space="preserve">
      6. 地下资源使用者可在不获取哈萨克斯坦共和国水资源立法规定的专项用水许可的前提下，在符合该国环境立法要求的情况下，于地下资源区块内从含矿产成分的开采溶液中提取铀及其他伴生矿物。</w:t>
      </w:r>
    </w:p>
    <w:p>
      <w:pPr>
        <w:spacing w:after="0"/>
        <w:ind w:start="0"/>
        <w:jc w:val="both"/>
      </w:pPr>
      <w:r>
        <w:rPr>
          <w:rFonts w:ascii="Times New Roman"/>
          <w:b w:val="false"/>
          <w:i w:val="false"/>
          <w:color w:val="000000"/>
          <w:sz w:val="28"/>
        </w:rPr>
        <w:t xml:space="preserve">
      开采产生的地下水后续利用须遵循哈萨克斯坦共和国水资源及环境法律规定。 </w:t>
      </w:r>
    </w:p>
    <w:p>
      <w:pPr>
        <w:spacing w:after="0"/>
        <w:ind w:start="0"/>
        <w:jc w:val="both"/>
      </w:pPr>
      <w:r>
        <w:rPr>
          <w:rFonts w:ascii="Times New Roman"/>
          <w:b w:val="false"/>
          <w:i w:val="false"/>
          <w:color w:val="000000"/>
          <w:sz w:val="28"/>
        </w:rPr>
        <w:t xml:space="preserve">
      7. 铀矿开采期间，允许对矿区进行补充勘探以明确铀矿床的地质构造及储量。 </w:t>
      </w:r>
    </w:p>
    <w:p>
      <w:pPr>
        <w:spacing w:after="0"/>
        <w:ind w:start="0"/>
        <w:jc w:val="both"/>
      </w:pPr>
      <w:r>
        <w:rPr>
          <w:rFonts w:ascii="Times New Roman"/>
          <w:b w:val="false"/>
          <w:i w:val="false"/>
          <w:color w:val="000000"/>
          <w:sz w:val="28"/>
        </w:rPr>
        <w:t xml:space="preserve">
      8. 补充勘探工作应依据矿区开发方案实施。</w:t>
      </w:r>
    </w:p>
    <w:p>
      <w:pPr>
        <w:spacing w:after="0"/>
        <w:ind w:start="0"/>
        <w:jc w:val="both"/>
      </w:pPr>
      <w:r>
        <w:rPr>
          <w:rFonts w:ascii="Times New Roman"/>
          <w:b w:val="false"/>
          <w:i w:val="false"/>
          <w:color w:val="000000"/>
          <w:sz w:val="28"/>
        </w:rPr>
        <w:t xml:space="preserve">
      若地下资源使用者在补充研究期间于生产区域发现新矿床（或矿床组合），其评估应依据矿区开发项目补充条款进行。</w:t>
      </w:r>
    </w:p>
    <w:p>
      <w:pPr>
        <w:spacing w:after="0"/>
        <w:ind w:start="0"/>
        <w:jc w:val="left"/>
      </w:pPr>
      <w:r>
        <w:rPr>
          <w:rFonts w:ascii="Times New Roman"/>
          <w:b w:val="false"/>
          <w:i w:val="false"/>
          <w:color w:val="ff0000"/>
          <w:sz w:val="28"/>
        </w:rPr>
        <w:t xml:space="preserve">      脚注：第176条经哈萨克斯坦共和国2021年3月9日第14-VII号法律修订（自首次正式公布之日起十个日历日后生效）。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第177条 减轻铀矿开采后果</w:t>
      </w:r>
    </w:p>
    <w:p>
      <w:pPr>
        <w:spacing w:after="0"/>
        <w:ind w:start="0"/>
        <w:jc w:val="both"/>
      </w:pPr>
      <w:r>
        <w:rPr>
          <w:rFonts w:ascii="Times New Roman"/>
          <w:b w:val="false"/>
          <w:i w:val="false"/>
          <w:color w:val="000000"/>
          <w:sz w:val="28"/>
        </w:rPr>
        <w:t xml:space="preserve">
      1. 铀矿开采后果的缓解工作应依据经地下资源使用者批准且获得本法典规定专家意见认可的后果缓解方案实施。</w:t>
      </w:r>
    </w:p>
    <w:p>
      <w:pPr>
        <w:spacing w:after="0"/>
        <w:ind w:start="0"/>
        <w:jc w:val="both"/>
      </w:pPr>
      <w:r>
        <w:rPr>
          <w:rFonts w:ascii="Times New Roman"/>
          <w:b w:val="false"/>
          <w:i w:val="false"/>
          <w:color w:val="000000"/>
          <w:sz w:val="28"/>
        </w:rPr>
        <w:t xml:space="preserve">
      铀矿开采后果缓解工程实施要求，由铀矿开采领域主管机构批准的《铀矿开采保护与恢复规则》规定。</w:t>
      </w:r>
    </w:p>
    <w:p>
      <w:pPr>
        <w:spacing w:after="0"/>
        <w:ind w:start="0"/>
        <w:jc w:val="both"/>
      </w:pPr>
      <w:r>
        <w:rPr>
          <w:rFonts w:ascii="Times New Roman"/>
          <w:b w:val="false"/>
          <w:i w:val="false"/>
          <w:color w:val="000000"/>
          <w:sz w:val="28"/>
        </w:rPr>
        <w:t xml:space="preserve">
      2. 铀矿开采后果的缓解措施应在下列区域实施：</w:t>
      </w:r>
    </w:p>
    <w:p>
      <w:pPr>
        <w:spacing w:after="0"/>
        <w:ind w:start="0"/>
        <w:jc w:val="both"/>
      </w:pPr>
      <w:r>
        <w:rPr>
          <w:rFonts w:ascii="Times New Roman"/>
          <w:b w:val="false"/>
          <w:i w:val="false"/>
          <w:color w:val="000000"/>
          <w:sz w:val="28"/>
        </w:rPr>
        <w:t xml:space="preserve">
      1) 在已终止地下资源使用权的地下资源区块内实施，但本法典第164条第3款第2项和第3项规定的情况除外；</w:t>
      </w:r>
    </w:p>
    <w:p>
      <w:pPr>
        <w:spacing w:after="0"/>
        <w:ind w:start="0"/>
        <w:jc w:val="both"/>
      </w:pPr>
      <w:r>
        <w:rPr>
          <w:rFonts w:ascii="Times New Roman"/>
          <w:b w:val="false"/>
          <w:i w:val="false"/>
          <w:color w:val="000000"/>
          <w:sz w:val="28"/>
        </w:rPr>
        <w:t xml:space="preserve">
      2）在地下资源使用者拟归还国家的地下资源区块（或其部分）上实施。</w:t>
      </w:r>
    </w:p>
    <w:p>
      <w:pPr>
        <w:spacing w:after="0"/>
        <w:ind w:start="0"/>
        <w:jc w:val="both"/>
      </w:pPr>
      <w:r>
        <w:rPr>
          <w:rFonts w:ascii="Times New Roman"/>
          <w:b w:val="false"/>
          <w:i w:val="false"/>
          <w:color w:val="000000"/>
          <w:sz w:val="28"/>
        </w:rPr>
        <w:t xml:space="preserve">
      3. 根据本条第2款第1项规定的情形，该地下区块的地下资源使用权人须履行下列义务：</w:t>
      </w:r>
    </w:p>
    <w:p>
      <w:pPr>
        <w:spacing w:after="0"/>
        <w:ind w:start="0"/>
        <w:jc w:val="both"/>
      </w:pPr>
      <w:r>
        <w:rPr>
          <w:rFonts w:ascii="Times New Roman"/>
          <w:b w:val="false"/>
          <w:i w:val="false"/>
          <w:color w:val="000000"/>
          <w:sz w:val="28"/>
        </w:rPr>
        <w:t xml:space="preserve">
      1) 自地下资源使用权终止之日起两个月内，批准并提交本法典规定的专家评审程序，以处理铀矿开采造成的地下资源使用后果；</w:t>
      </w:r>
    </w:p>
    <w:p>
      <w:pPr>
        <w:spacing w:after="0"/>
        <w:ind w:start="0"/>
        <w:jc w:val="both"/>
      </w:pPr>
      <w:r>
        <w:rPr>
          <w:rFonts w:ascii="Times New Roman"/>
          <w:b w:val="false"/>
          <w:i w:val="false"/>
          <w:color w:val="000000"/>
          <w:sz w:val="28"/>
        </w:rPr>
        <w:t xml:space="preserve">
      2) 在铀矿开采后果消除方案规定的期限内，完成该地下区域开采后果的消除工作。</w:t>
      </w:r>
    </w:p>
    <w:p>
      <w:pPr>
        <w:spacing w:after="0"/>
        <w:ind w:start="0"/>
        <w:jc w:val="both"/>
      </w:pPr>
      <w:r>
        <w:rPr>
          <w:rFonts w:ascii="Times New Roman"/>
          <w:b w:val="false"/>
          <w:i w:val="false"/>
          <w:color w:val="000000"/>
          <w:sz w:val="28"/>
        </w:rPr>
        <w:t xml:space="preserve">
      4. 铀矿开采后果的消除工作，自下列文件签署之日起视为完成：</w:t>
      </w:r>
    </w:p>
    <w:p>
      <w:pPr>
        <w:spacing w:after="0"/>
        <w:ind w:start="0"/>
        <w:jc w:val="both"/>
      </w:pPr>
      <w:r>
        <w:rPr>
          <w:rFonts w:ascii="Times New Roman"/>
          <w:b w:val="false"/>
          <w:i w:val="false"/>
          <w:color w:val="000000"/>
          <w:sz w:val="28"/>
        </w:rPr>
        <w:t xml:space="preserve">
      1) 由相关地下区域的地下资源使用者或其地下资源使用权已被终止的人员签署；</w:t>
      </w:r>
    </w:p>
    <w:p>
      <w:pPr>
        <w:spacing w:after="0"/>
        <w:ind w:start="0"/>
        <w:jc w:val="both"/>
      </w:pPr>
      <w:r>
        <w:rPr>
          <w:rFonts w:ascii="Times New Roman"/>
          <w:b w:val="false"/>
          <w:i w:val="false"/>
          <w:color w:val="000000"/>
          <w:sz w:val="28"/>
        </w:rPr>
        <w:t xml:space="preserve">
      2) 主管机关代表；</w:t>
      </w:r>
    </w:p>
    <w:p>
      <w:pPr>
        <w:spacing w:after="0"/>
        <w:ind w:start="0"/>
        <w:jc w:val="both"/>
      </w:pPr>
      <w:r>
        <w:rPr>
          <w:rFonts w:ascii="Times New Roman"/>
          <w:b w:val="false"/>
          <w:i w:val="false"/>
          <w:color w:val="000000"/>
          <w:sz w:val="28"/>
        </w:rPr>
        <w:t xml:space="preserve">
      3）环境保护领域、人口卫生防疫领域授权机构代表及地区、共和国级城市、首都的地方行政机关代表；</w:t>
      </w:r>
    </w:p>
    <w:p>
      <w:pPr>
        <w:spacing w:after="0"/>
        <w:ind w:start="0"/>
        <w:jc w:val="both"/>
      </w:pPr>
      <w:r>
        <w:rPr>
          <w:rFonts w:ascii="Times New Roman"/>
          <w:b w:val="false"/>
          <w:i w:val="false"/>
          <w:color w:val="000000"/>
          <w:sz w:val="28"/>
        </w:rPr>
        <w:t xml:space="preserve">
      4) 若需减轻采矿对私有土地或长期土地使用权土地的影响，则由该土地所有者或使用者承担。</w:t>
      </w:r>
    </w:p>
    <w:p>
      <w:pPr>
        <w:spacing w:after="0"/>
        <w:ind w:start="0"/>
        <w:jc w:val="both"/>
      </w:pPr>
      <w:r>
        <w:rPr>
          <w:rFonts w:ascii="Times New Roman"/>
          <w:b w:val="false"/>
          <w:i w:val="false"/>
          <w:color w:val="000000"/>
          <w:sz w:val="28"/>
        </w:rPr>
        <w:t xml:space="preserve">
      若在清算法案签署后十年内，经查明某地下资源使用者或其地下资源使用权已被终止者，在相关地下资源区域内违反清算项目规定完成开采作业，该等人员须按与主管机关商定的条款消除违规行为。</w:t>
      </w:r>
    </w:p>
    <w:p>
      <w:pPr>
        <w:spacing w:after="0"/>
        <w:ind w:start="0"/>
        <w:jc w:val="both"/>
      </w:pPr>
      <w:r>
        <w:rPr>
          <w:rFonts w:ascii="Times New Roman"/>
          <w:b w:val="false"/>
          <w:i w:val="false"/>
          <w:color w:val="000000"/>
          <w:sz w:val="28"/>
        </w:rPr>
        <w:t xml:space="preserve">
      5. 减轻铀矿开采后果的义务履行，通过银行存款质押予以保障。</w:t>
      </w:r>
    </w:p>
    <w:p>
      <w:pPr>
        <w:spacing w:after="0"/>
        <w:ind w:start="0"/>
        <w:jc w:val="both"/>
      </w:pPr>
      <w:r>
        <w:rPr>
          <w:rFonts w:ascii="Times New Roman"/>
          <w:b w:val="false"/>
          <w:i w:val="false"/>
          <w:color w:val="000000"/>
          <w:sz w:val="28"/>
        </w:rPr>
        <w:t xml:space="preserve">
      6. 作为履行采矿后果缓解义务担保对象的银行存款，应依据试点工业采矿项目及矿区开发项目中确定的金额，按计划铀矿开采量比例以货币形式缴纳。 </w:t>
      </w:r>
    </w:p>
    <w:p>
      <w:pPr>
        <w:spacing w:after="0"/>
        <w:ind w:start="0"/>
        <w:jc w:val="both"/>
      </w:pPr>
      <w:r>
        <w:rPr>
          <w:rFonts w:ascii="Times New Roman"/>
          <w:b w:val="false"/>
          <w:i w:val="false"/>
          <w:color w:val="000000"/>
          <w:sz w:val="28"/>
        </w:rPr>
        <w:t xml:space="preserve">
      银行存款的缴款金额在试验性工业项目和矿区开发项目中，依据铀矿开采后果缓解工作的商业价值确定，并至少每三年作为开发分析的一部分重新核算一次。</w:t>
      </w:r>
    </w:p>
    <w:p>
      <w:pPr>
        <w:spacing w:after="0"/>
        <w:ind w:start="0"/>
        <w:jc w:val="both"/>
      </w:pPr>
      <w:r>
        <w:rPr>
          <w:rFonts w:ascii="Times New Roman"/>
          <w:b w:val="false"/>
          <w:i w:val="false"/>
          <w:color w:val="000000"/>
          <w:sz w:val="28"/>
        </w:rPr>
        <w:t xml:space="preserve">
      7. 地下资源使用权的转让构成合同约定条件下设立的银行保证金权利再登记（转让）的无条件依据。</w:t>
      </w:r>
    </w:p>
    <w:p>
      <w:pPr>
        <w:spacing w:after="0"/>
        <w:ind w:start="0"/>
        <w:jc w:val="both"/>
      </w:pPr>
      <w:r>
        <w:rPr>
          <w:rFonts w:ascii="Times New Roman"/>
          <w:b w:val="false"/>
          <w:i w:val="false"/>
          <w:color w:val="000000"/>
          <w:sz w:val="28"/>
        </w:rPr>
        <w:t xml:space="preserve">
      8. 合同终止时，经主管机关同意，担保金额可按地下区域已完成并按本条第4款规定验收的清算工作成本比例相应减少。</w:t>
      </w:r>
    </w:p>
    <w:p>
      <w:pPr>
        <w:spacing w:after="0"/>
        <w:ind w:start="0"/>
        <w:jc w:val="both"/>
      </w:pPr>
      <w:r>
        <w:rPr>
          <w:rFonts w:ascii="Times New Roman"/>
          <w:b w:val="false"/>
          <w:i w:val="false"/>
          <w:color w:val="000000"/>
          <w:sz w:val="28"/>
        </w:rPr>
        <w:t xml:space="preserve">
      9. 若铀矿开采后果的实际缓解成本超出担保金额，地下资源使用者须为清算工作追加资金。若实际缓解成本低于担保金额，剩余资金归地下资源使用者所有，本法典规定情形除外。</w:t>
      </w:r>
    </w:p>
    <w:p>
      <w:pPr>
        <w:spacing w:after="0"/>
        <w:ind w:start="0"/>
        <w:jc w:val="left"/>
      </w:pPr>
      <w:r>
        <w:rPr>
          <w:rFonts w:ascii="Times New Roman"/>
          <w:b/>
          <w:i w:val="false"/>
          <w:color w:val="000000"/>
        </w:rPr>
        <w:t xml:space="preserve"> 第178条 铀矿开采期间地下资源使用者在地区教育、科学、数字化及社会经济发展领域的义务 </w:t>
      </w:r>
    </w:p>
    <w:p>
      <w:pPr>
        <w:spacing w:after="0"/>
        <w:ind w:start="0"/>
        <w:jc w:val="both"/>
      </w:pPr>
      <w:r>
        <w:rPr>
          <w:rFonts w:ascii="Times New Roman"/>
          <w:b w:val="false"/>
          <w:i w:val="false"/>
          <w:color w:val="ff0000"/>
          <w:sz w:val="28"/>
        </w:rPr>
        <w:t xml:space="preserve">
      注：第178条标题依据哈萨克斯坦共和国2020年6月25日第347-VI号法律修订（自首次官方公布之日起十个日历日后生效）。</w:t>
      </w:r>
    </w:p>
    <w:p>
      <w:pPr>
        <w:spacing w:after="0"/>
        <w:ind w:start="0"/>
        <w:jc w:val="both"/>
      </w:pPr>
      <w:r>
        <w:rPr>
          <w:rFonts w:ascii="Times New Roman"/>
          <w:b w:val="false"/>
          <w:i w:val="false"/>
          <w:color w:val="000000"/>
          <w:sz w:val="28"/>
        </w:rPr>
        <w:t xml:space="preserve">
      1. 自第二年起，生产期间地下资源使用者每年须履行下列义务：</w:t>
      </w:r>
    </w:p>
    <w:p>
      <w:pPr>
        <w:spacing w:after="0"/>
        <w:ind w:start="0"/>
        <w:jc w:val="both"/>
      </w:pPr>
      <w:r>
        <w:rPr>
          <w:rFonts w:ascii="Times New Roman"/>
          <w:b w:val="false"/>
          <w:i w:val="false"/>
          <w:color w:val="000000"/>
          <w:sz w:val="28"/>
        </w:rPr>
        <w:t xml:space="preserve">
      1) 依据上年度核矿开采期间产生的开采成本，按1%比例资助哈萨克斯坦人员培训，具体方式由核矿开采领域主管机构与教育领域主管机构共同批准；</w:t>
      </w:r>
    </w:p>
    <w:p>
      <w:pPr>
        <w:spacing w:after="0"/>
        <w:ind w:start="0"/>
        <w:jc w:val="both"/>
      </w:pPr>
      <w:r>
        <w:rPr>
          <w:rFonts w:ascii="Times New Roman"/>
          <w:b w:val="false"/>
          <w:i w:val="false"/>
          <w:color w:val="000000"/>
          <w:sz w:val="28"/>
        </w:rPr>
        <w:t xml:space="preserve">
      2）按铀矿开采领域授权机构与科学领域授权机构共同确定的方式，资助铀矿开采领域的科研、技术开发及（或）数字化项目，金额为铀矿开采领域授权机构与信息化领域授权机构共同确定的铀矿开采项目总成本的百分之十。 及（或）铀矿开采领域数字化项目，具体方式由铀矿开采领域授权机构与信息化领域授权机构共同确定，金额为地下资源使用者在铀矿开采期间产生的开采成本的1%，该金额依据上年度经营成果核定； </w:t>
      </w:r>
    </w:p>
    <w:p>
      <w:pPr>
        <w:spacing w:after="0"/>
        <w:ind w:start="0"/>
        <w:jc w:val="both"/>
      </w:pPr>
      <w:r>
        <w:rPr>
          <w:rFonts w:ascii="Times New Roman"/>
          <w:b w:val="false"/>
          <w:i w:val="false"/>
          <w:color w:val="000000"/>
          <w:sz w:val="28"/>
        </w:rPr>
        <w:t xml:space="preserve">
      3）用于资助地区社会经济发展及基础设施建设，金额为上年度铀矿开采期间铀矿开采合同投资总额的1%。</w:t>
      </w:r>
    </w:p>
    <w:p>
      <w:pPr>
        <w:spacing w:after="0"/>
        <w:ind w:start="0"/>
        <w:jc w:val="both"/>
      </w:pPr>
      <w:r>
        <w:rPr>
          <w:rFonts w:ascii="Times New Roman"/>
          <w:b w:val="false"/>
          <w:i w:val="false"/>
          <w:color w:val="000000"/>
          <w:sz w:val="28"/>
        </w:rPr>
        <w:t xml:space="preserve">
      2. 区域社会经济发展及基础设施建设资金应包含地下资源使用者在该区域开发维护社会基础设施的支出、对社会创业实体的扶持资金，以及其为此目的向国家预算转移的资金。</w:t>
      </w:r>
    </w:p>
    <w:p>
      <w:pPr>
        <w:spacing w:after="0"/>
        <w:ind w:start="0"/>
        <w:jc w:val="both"/>
      </w:pPr>
      <w:r>
        <w:rPr>
          <w:rFonts w:ascii="Times New Roman"/>
          <w:b w:val="false"/>
          <w:i w:val="false"/>
          <w:color w:val="000000"/>
          <w:sz w:val="28"/>
        </w:rPr>
        <w:t xml:space="preserve">
      3. 根据本条第1款规定，超过法定最低限额的融资金额，应计入次年度地下资源使用者履行相应义务的基数。</w:t>
      </w:r>
    </w:p>
    <w:p>
      <w:pPr>
        <w:spacing w:after="0"/>
        <w:ind w:start="0"/>
        <w:jc w:val="left"/>
      </w:pPr>
      <w:r>
        <w:rPr>
          <w:rFonts w:ascii="Times New Roman"/>
          <w:b w:val="false"/>
          <w:i w:val="false"/>
          <w:color w:val="ff0000"/>
          <w:sz w:val="28"/>
        </w:rPr>
        <w:t xml:space="preserve">      注：第178条经哈萨克斯坦共和国2020年6月25日第347-VI号法律修订（自首次正式公布之日起十个日历日后生效）；经2022年6月27日第129-VII号法律修订（自2023年1月1日起生效）。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第179条 铀矿开采过程中货物、工程及服务的采购</w:t>
      </w:r>
    </w:p>
    <w:p>
      <w:pPr>
        <w:spacing w:after="0"/>
        <w:ind w:start="0"/>
        <w:jc w:val="both"/>
      </w:pPr>
      <w:r>
        <w:rPr>
          <w:rFonts w:ascii="Times New Roman"/>
          <w:b w:val="false"/>
          <w:i w:val="false"/>
          <w:color w:val="000000"/>
          <w:sz w:val="28"/>
        </w:rPr>
        <w:t xml:space="preserve">
      1. 铀矿开采过程中（包括承包商）的货物、工程及服务采购，应采用下列方式之一进行：</w:t>
      </w:r>
    </w:p>
    <w:p>
      <w:pPr>
        <w:spacing w:after="0"/>
        <w:ind w:start="0"/>
        <w:jc w:val="both"/>
      </w:pPr>
      <w:r>
        <w:rPr>
          <w:rFonts w:ascii="Times New Roman"/>
          <w:b w:val="false"/>
          <w:i w:val="false"/>
          <w:color w:val="000000"/>
          <w:sz w:val="28"/>
        </w:rPr>
        <w:t xml:space="preserve">
      1) 公开竞争；</w:t>
      </w:r>
    </w:p>
    <w:p>
      <w:pPr>
        <w:spacing w:after="0"/>
        <w:ind w:start="0"/>
        <w:jc w:val="both"/>
      </w:pPr>
      <w:r>
        <w:rPr>
          <w:rFonts w:ascii="Times New Roman"/>
          <w:b w:val="false"/>
          <w:i w:val="false"/>
          <w:color w:val="000000"/>
          <w:sz w:val="28"/>
        </w:rPr>
        <w:t xml:space="preserve">
      2）单一来源采购；</w:t>
      </w:r>
    </w:p>
    <w:p>
      <w:pPr>
        <w:spacing w:after="0"/>
        <w:ind w:start="0"/>
        <w:jc w:val="both"/>
      </w:pPr>
      <w:r>
        <w:rPr>
          <w:rFonts w:ascii="Times New Roman"/>
          <w:b w:val="false"/>
          <w:i w:val="false"/>
          <w:color w:val="000000"/>
          <w:sz w:val="28"/>
        </w:rPr>
        <w:t xml:space="preserve">
      3）降价公开竞标（电子交易）；</w:t>
      </w:r>
    </w:p>
    <w:p>
      <w:pPr>
        <w:spacing w:after="0"/>
        <w:ind w:start="0"/>
        <w:jc w:val="both"/>
      </w:pPr>
      <w:r>
        <w:rPr>
          <w:rFonts w:ascii="Times New Roman"/>
          <w:b w:val="false"/>
          <w:i w:val="false"/>
          <w:color w:val="000000"/>
          <w:sz w:val="28"/>
        </w:rPr>
        <w:t xml:space="preserve">
      4) 不适用本款规定方法的货物、工程及服务采购；</w:t>
      </w:r>
    </w:p>
    <w:p>
      <w:pPr>
        <w:spacing w:after="0"/>
        <w:ind w:start="0"/>
        <w:jc w:val="both"/>
      </w:pPr>
      <w:r>
        <w:rPr>
          <w:rFonts w:ascii="Times New Roman"/>
          <w:b w:val="false"/>
          <w:i w:val="false"/>
          <w:color w:val="000000"/>
          <w:sz w:val="28"/>
        </w:rPr>
        <w:t xml:space="preserve">
      5) 商品交易所采购。 </w:t>
      </w:r>
    </w:p>
    <w:p>
      <w:pPr>
        <w:spacing w:after="0"/>
        <w:ind w:start="0"/>
        <w:jc w:val="both"/>
      </w:pPr>
      <w:r>
        <w:rPr>
          <w:rFonts w:ascii="Times New Roman"/>
          <w:b w:val="false"/>
          <w:i w:val="false"/>
          <w:color w:val="000000"/>
          <w:sz w:val="28"/>
        </w:rPr>
        <w:t xml:space="preserve">
      地下资源使用者在开展铀矿开采作业中所需的货物、工程及服务采购，应采用本款第1)、 2)及3)款规定的方法进行，同时必须使用地下资源使用作业所用货物、工程及服务登记册，或使用位于哈萨克斯坦互联网段、其运作与该登记册同步的制造商或其他电子采购系统。</w:t>
      </w:r>
    </w:p>
    <w:p>
      <w:pPr>
        <w:spacing w:after="0"/>
        <w:ind w:start="0"/>
        <w:jc w:val="both"/>
      </w:pPr>
      <w:r>
        <w:rPr>
          <w:rFonts w:ascii="Times New Roman"/>
          <w:b w:val="false"/>
          <w:i w:val="false"/>
          <w:color w:val="000000"/>
          <w:sz w:val="28"/>
        </w:rPr>
        <w:t xml:space="preserve">
      工程与服务采购招标组织者在确定中标者时，应将哈萨克斯坦本土工程与服务供应商的投标报价条件性下调百分之二十。 根据哈萨克斯坦共和国法律设立且位于该国境内的个体经营者和（或）法人实体，其雇员总数中哈萨克斯坦公民占比不低于百分之九十五（不含首席执行官人数）， 在哈萨克斯坦共和国境内从事劳动活动的经理和专家，根据哈萨克斯坦共和国人口迁移法律，在企业内部调动框架内被认定为哈萨克斯坦工程与服务生产商。</w:t>
      </w:r>
    </w:p>
    <w:p>
      <w:pPr>
        <w:spacing w:after="0"/>
        <w:ind w:start="0"/>
        <w:jc w:val="both"/>
      </w:pPr>
      <w:r>
        <w:rPr>
          <w:rFonts w:ascii="Times New Roman"/>
          <w:b w:val="false"/>
          <w:i w:val="false"/>
          <w:color w:val="000000"/>
          <w:sz w:val="28"/>
        </w:rPr>
        <w:t xml:space="preserve">
      同时，根据哈萨克斯坦共和国人口迁移立法框架内企业内部调动机制，在哈萨克斯坦共和国境内从事劳动活动的外国首席执行官、经理及专业人员数量，不得超过各相关类别首席执行官、经理及专业人员总数的百分之五十。</w:t>
      </w:r>
    </w:p>
    <w:p>
      <w:pPr>
        <w:spacing w:after="0"/>
        <w:ind w:start="0"/>
        <w:jc w:val="both"/>
      </w:pPr>
      <w:r>
        <w:rPr>
          <w:rFonts w:ascii="Times New Roman"/>
          <w:b w:val="false"/>
          <w:i w:val="false"/>
          <w:color w:val="000000"/>
          <w:sz w:val="28"/>
        </w:rPr>
        <w:t xml:space="preserve">
      地下资源使用者及其承包商采购铀生产所需货物、工程和服务的程序，由铀矿开采领域的授权机构确定。</w:t>
      </w:r>
    </w:p>
    <w:p>
      <w:pPr>
        <w:spacing w:after="0"/>
        <w:ind w:start="0"/>
        <w:jc w:val="both"/>
      </w:pPr>
      <w:r>
        <w:rPr>
          <w:rFonts w:ascii="Times New Roman"/>
          <w:b w:val="false"/>
          <w:i w:val="false"/>
          <w:color w:val="000000"/>
          <w:sz w:val="28"/>
        </w:rPr>
        <w:t xml:space="preserve">
      通过商品交易所采购货物应遵循哈萨克斯坦共和国商品交易所相关法律规定，依据交易所商品清单进行。若交易所商品清单所列商品的年度采购量未达到清单规定的最小交易单位，地下资源使用者有权选择其他采购方式。</w:t>
      </w:r>
    </w:p>
    <w:p>
      <w:pPr>
        <w:spacing w:after="0"/>
        <w:ind w:start="0"/>
        <w:jc w:val="both"/>
      </w:pPr>
      <w:r>
        <w:rPr>
          <w:rFonts w:ascii="Times New Roman"/>
          <w:b w:val="false"/>
          <w:i w:val="false"/>
          <w:color w:val="000000"/>
          <w:sz w:val="28"/>
        </w:rPr>
        <w:t xml:space="preserve">
      地下资源使用者及其承包商在铀矿开采作业中违反货物、工程及服务采购程序的，应依据铀矿开采合同承担相应责任。</w:t>
      </w:r>
    </w:p>
    <w:p>
      <w:pPr>
        <w:spacing w:after="0"/>
        <w:ind w:start="0"/>
        <w:jc w:val="both"/>
      </w:pPr>
      <w:r>
        <w:rPr>
          <w:rFonts w:ascii="Times New Roman"/>
          <w:b w:val="false"/>
          <w:i w:val="false"/>
          <w:color w:val="000000"/>
          <w:sz w:val="28"/>
        </w:rPr>
        <w:t xml:space="preserve">
      2. 铀矿开采领域授权机构批准铀矿开采电子采购系统与地下资源开发作业所用货物、工程及服务登记册及其生产商工作协调程序。</w:t>
      </w:r>
    </w:p>
    <w:p>
      <w:pPr>
        <w:spacing w:after="0"/>
        <w:ind w:start="0"/>
        <w:jc w:val="both"/>
      </w:pPr>
      <w:r>
        <w:rPr>
          <w:rFonts w:ascii="Times New Roman"/>
          <w:b w:val="false"/>
          <w:i w:val="false"/>
          <w:color w:val="000000"/>
          <w:sz w:val="28"/>
        </w:rPr>
        <w:t xml:space="preserve">
      3. 本条所称：</w:t>
      </w:r>
    </w:p>
    <w:p>
      <w:pPr>
        <w:spacing w:after="0"/>
        <w:ind w:start="0"/>
        <w:jc w:val="both"/>
      </w:pPr>
      <w:r>
        <w:rPr>
          <w:rFonts w:ascii="Times New Roman"/>
          <w:b w:val="false"/>
          <w:i w:val="false"/>
          <w:color w:val="000000"/>
          <w:sz w:val="28"/>
        </w:rPr>
        <w:t xml:space="preserve">
      1) 地下作业所用货物、工程及服务及其生产商登记册，指用于管控地下作业所用货物、工程及服务采购及其生产商的国家信息系统，该系统同时用于执行电子采购及编制地下管理作业所用货物、工程及服务清单； </w:t>
      </w:r>
    </w:p>
    <w:p>
      <w:pPr>
        <w:spacing w:after="0"/>
        <w:ind w:start="0"/>
        <w:jc w:val="both"/>
      </w:pPr>
      <w:r>
        <w:rPr>
          <w:rFonts w:ascii="Times New Roman"/>
          <w:b w:val="false"/>
          <w:i w:val="false"/>
          <w:color w:val="000000"/>
          <w:sz w:val="28"/>
        </w:rPr>
        <w:t xml:space="preserve">
      2) 电子采购系统指由采购组织者（地下资源使用者或其授权人员）用于采购货物、工程及服务的电子信息系统，该系统须依据铀矿开采领域授权机构批准的铀矿开采作业货物、工程及服务采购程序创建并运行。</w:t>
      </w:r>
    </w:p>
    <w:p>
      <w:pPr>
        <w:spacing w:after="0"/>
        <w:ind w:start="0"/>
        <w:jc w:val="left"/>
      </w:pPr>
      <w:r>
        <w:rPr>
          <w:rFonts w:ascii="Times New Roman"/>
          <w:b w:val="false"/>
          <w:i w:val="false"/>
          <w:color w:val="ff0000"/>
          <w:sz w:val="28"/>
        </w:rPr>
        <w:t xml:space="preserve">      4. 根据哈萨克斯坦共和国2022年1月3日第101-VII号法律予以删除（自首次正式公布之日起六十个日历日后生效）。</w:t>
      </w:r>
      <w:r>
        <w:br/>
      </w:r>
      <w:r>
        <w:rPr>
          <w:rFonts w:ascii="Times New Roman"/>
          <w:b w:val="false"/>
          <w:i w:val="false"/>
          <w:color w:val="ff0000"/>
          <w:sz w:val="28"/>
        </w:rPr>
        <w:t xml:space="preserve">      5. 根据哈萨克斯坦共和国2022年1月3日第101-VII号法律予以删除（该法律自首次正式公布之日起六十个日历日后生效）。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6. 矿产资源使用者须向铀矿开采领域授权机构提交年度（单一财政年度）及中期计划（五年财政年度）货物、工程与服务采购方案，其格式与程序须遵循该授权机构制定的规范。</w:t>
      </w:r>
    </w:p>
    <w:p>
      <w:pPr>
        <w:spacing w:after="0"/>
        <w:ind w:start="0"/>
        <w:jc w:val="both"/>
      </w:pPr>
      <w:r>
        <w:rPr>
          <w:rFonts w:ascii="Times New Roman"/>
          <w:b w:val="false"/>
          <w:i w:val="false"/>
          <w:color w:val="000000"/>
          <w:sz w:val="28"/>
        </w:rPr>
        <w:t xml:space="preserve">
      根据年度货物、工程及服务采购计划，该文件由地下资源使用者编制，确定货物、工程及服务的品类与范围、采购方式及时间节点，系地下资源使用者为一个开采周期内规划的采购方案。</w:t>
      </w:r>
    </w:p>
    <w:p>
      <w:pPr>
        <w:spacing w:after="0"/>
        <w:ind w:start="0"/>
        <w:jc w:val="both"/>
      </w:pPr>
      <w:r>
        <w:rPr>
          <w:rFonts w:ascii="Times New Roman"/>
          <w:b w:val="false"/>
          <w:i w:val="false"/>
          <w:color w:val="000000"/>
          <w:sz w:val="28"/>
        </w:rPr>
        <w:t xml:space="preserve">
      中期货物、工程及服务采购计划指由地下资源使用者编制的文件，该文件确定在不超过五年的期间内采购货物、工程及服务的品类、数量、方式及期限。</w:t>
      </w:r>
    </w:p>
    <w:p>
      <w:pPr>
        <w:spacing w:after="0"/>
        <w:ind w:start="0"/>
        <w:jc w:val="both"/>
      </w:pPr>
      <w:r>
        <w:rPr>
          <w:rFonts w:ascii="Times New Roman"/>
          <w:b w:val="false"/>
          <w:i w:val="false"/>
          <w:color w:val="000000"/>
          <w:sz w:val="28"/>
        </w:rPr>
        <w:t xml:space="preserve">
      7. 本条第1款规定不适用于：</w:t>
      </w:r>
    </w:p>
    <w:p>
      <w:pPr>
        <w:spacing w:after="0"/>
        <w:ind w:start="0"/>
        <w:jc w:val="both"/>
      </w:pPr>
      <w:r>
        <w:rPr>
          <w:rFonts w:ascii="Times New Roman"/>
          <w:b w:val="false"/>
          <w:i w:val="false"/>
          <w:color w:val="000000"/>
          <w:sz w:val="28"/>
        </w:rPr>
        <w:t xml:space="preserve">
      1) 依据哈萨克斯坦共和国国家采购法律进行货物、工程及服务采购的地下资源使用者；</w:t>
      </w:r>
    </w:p>
    <w:p>
      <w:pPr>
        <w:spacing w:after="0"/>
        <w:ind w:start="0"/>
        <w:jc w:val="both"/>
      </w:pPr>
      <w:r>
        <w:rPr>
          <w:rFonts w:ascii="Times New Roman"/>
          <w:b w:val="false"/>
          <w:i w:val="false"/>
          <w:color w:val="000000"/>
          <w:sz w:val="28"/>
        </w:rPr>
        <w:t xml:space="preserve">
      2) 地下资源使用权人中，国家控股公司直接或间接持有百分之五十以上股份（权益份额）的法人实体。 </w:t>
      </w:r>
    </w:p>
    <w:p>
      <w:pPr>
        <w:spacing w:after="0"/>
        <w:ind w:start="0"/>
        <w:jc w:val="left"/>
      </w:pPr>
      <w:r>
        <w:rPr>
          <w:rFonts w:ascii="Times New Roman"/>
          <w:b w:val="false"/>
          <w:i w:val="false"/>
          <w:color w:val="ff0000"/>
          <w:sz w:val="28"/>
        </w:rPr>
        <w:t xml:space="preserve">      脚注：第179条经哈萨克斯坦共和国</w:t>
      </w:r>
      <w:r>
        <w:rPr>
          <w:rFonts w:ascii="Times New Roman"/>
          <w:b w:val="false"/>
          <w:i w:val="false"/>
          <w:color w:val="ff0000"/>
          <w:sz w:val="28"/>
        </w:rPr>
        <w:t xml:space="preserve">2019年4月2日</w:t>
      </w:r>
      <w:r>
        <w:rPr>
          <w:rFonts w:ascii="Times New Roman"/>
          <w:b w:val="false"/>
          <w:i w:val="false"/>
          <w:color w:val="000000"/>
          <w:sz w:val="28"/>
        </w:rPr>
        <w:t xml:space="preserve">第241-VІ号</w:t>
      </w:r>
      <w:r>
        <w:rPr>
          <w:rFonts w:ascii="Times New Roman"/>
          <w:b w:val="false"/>
          <w:i w:val="false"/>
          <w:color w:val="ff0000"/>
          <w:sz w:val="28"/>
        </w:rPr>
        <w:t xml:space="preserve">法律修订</w:t>
      </w:r>
      <w:r>
        <w:rPr>
          <w:rFonts w:ascii="Times New Roman"/>
          <w:b w:val="false"/>
          <w:i w:val="false"/>
          <w:color w:val="ff0000"/>
          <w:sz w:val="28"/>
        </w:rPr>
        <w:t xml:space="preserve">（自首次正式公布之日起十个日历日后生效）； 2022年1月3日第101-VII号（自首次正式公布之日起六十个日历日后生效）；2023年4月20日第226-VII号（自2023年7月1日起施行）。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第180条 铀矿试采与开采期间的地下资源使用者报告义务</w:t>
      </w:r>
    </w:p>
    <w:p>
      <w:pPr>
        <w:spacing w:after="0"/>
        <w:ind w:start="0"/>
        <w:jc w:val="both"/>
      </w:pPr>
      <w:r>
        <w:rPr>
          <w:rFonts w:ascii="Times New Roman"/>
          <w:b w:val="false"/>
          <w:i w:val="false"/>
          <w:color w:val="000000"/>
          <w:sz w:val="28"/>
        </w:rPr>
        <w:t xml:space="preserve">
      根据铀矿开采合同，地下资源使用者须提交下列报告：</w:t>
      </w:r>
    </w:p>
    <w:p>
      <w:pPr>
        <w:spacing w:after="0"/>
        <w:ind w:start="0"/>
        <w:jc w:val="both"/>
      </w:pPr>
      <w:r>
        <w:rPr>
          <w:rFonts w:ascii="Times New Roman"/>
          <w:b w:val="false"/>
          <w:i w:val="false"/>
          <w:color w:val="000000"/>
          <w:sz w:val="28"/>
        </w:rPr>
        <w:t xml:space="preserve">
      1) 地质报告；</w:t>
      </w:r>
    </w:p>
    <w:p>
      <w:pPr>
        <w:spacing w:after="0"/>
        <w:ind w:start="0"/>
        <w:jc w:val="both"/>
      </w:pPr>
      <w:r>
        <w:rPr>
          <w:rFonts w:ascii="Times New Roman"/>
          <w:b w:val="false"/>
          <w:i w:val="false"/>
          <w:color w:val="000000"/>
          <w:sz w:val="28"/>
        </w:rPr>
        <w:t xml:space="preserve">
      2) 由专业人员依据《哈萨克斯坦地质勘探成果、矿产资源与矿产储量公开报告法典》（哈萨克斯坦公开报告法典）编制的储量报告；</w:t>
      </w:r>
    </w:p>
    <w:p>
      <w:pPr>
        <w:spacing w:after="0"/>
        <w:ind w:start="0"/>
        <w:jc w:val="both"/>
      </w:pPr>
      <w:r>
        <w:rPr>
          <w:rFonts w:ascii="Times New Roman"/>
          <w:b w:val="false"/>
          <w:i w:val="false"/>
          <w:color w:val="000000"/>
          <w:sz w:val="28"/>
        </w:rPr>
        <w:t xml:space="preserve">
      3）合同条款履行情况报告；</w:t>
      </w:r>
    </w:p>
    <w:p>
      <w:pPr>
        <w:spacing w:after="0"/>
        <w:ind w:start="0"/>
        <w:jc w:val="both"/>
      </w:pPr>
      <w:r>
        <w:rPr>
          <w:rFonts w:ascii="Times New Roman"/>
          <w:b w:val="false"/>
          <w:i w:val="false"/>
          <w:color w:val="000000"/>
          <w:sz w:val="28"/>
        </w:rPr>
        <w:t xml:space="preserve">
      4）关于铀矿试采作业及相关费用的报告；</w:t>
      </w:r>
    </w:p>
    <w:p>
      <w:pPr>
        <w:spacing w:after="0"/>
        <w:ind w:start="0"/>
        <w:jc w:val="both"/>
      </w:pPr>
      <w:r>
        <w:rPr>
          <w:rFonts w:ascii="Times New Roman"/>
          <w:b w:val="false"/>
          <w:i w:val="false"/>
          <w:color w:val="000000"/>
          <w:sz w:val="28"/>
        </w:rPr>
        <w:t xml:space="preserve">
      5）已实施铀矿开采作业及相关费用报告；</w:t>
      </w:r>
    </w:p>
    <w:p>
      <w:pPr>
        <w:spacing w:after="0"/>
        <w:ind w:start="0"/>
        <w:jc w:val="both"/>
      </w:pPr>
      <w:r>
        <w:rPr>
          <w:rFonts w:ascii="Times New Roman"/>
          <w:b w:val="false"/>
          <w:i w:val="false"/>
          <w:color w:val="000000"/>
          <w:sz w:val="28"/>
        </w:rPr>
        <w:t xml:space="preserve">
      6) 人员本地化情况报告；</w:t>
      </w:r>
    </w:p>
    <w:p>
      <w:pPr>
        <w:spacing w:after="0"/>
        <w:ind w:start="0"/>
        <w:jc w:val="both"/>
      </w:pPr>
      <w:r>
        <w:rPr>
          <w:rFonts w:ascii="Times New Roman"/>
          <w:b w:val="false"/>
          <w:i w:val="false"/>
          <w:color w:val="000000"/>
          <w:sz w:val="28"/>
        </w:rPr>
        <w:t xml:space="preserve">
      7) 哈萨克斯坦人员培训资金支出报告；</w:t>
      </w:r>
    </w:p>
    <w:p>
      <w:pPr>
        <w:spacing w:after="0"/>
        <w:ind w:start="0"/>
        <w:jc w:val="both"/>
      </w:pPr>
      <w:r>
        <w:rPr>
          <w:rFonts w:ascii="Times New Roman"/>
          <w:b w:val="false"/>
          <w:i w:val="false"/>
          <w:color w:val="000000"/>
          <w:sz w:val="28"/>
        </w:rPr>
        <w:t xml:space="preserve">
      8) 研究、科学、技术及开发工作费用报告；</w:t>
      </w:r>
    </w:p>
    <w:p>
      <w:pPr>
        <w:spacing w:after="0"/>
        <w:ind w:start="0"/>
        <w:jc w:val="both"/>
      </w:pPr>
      <w:r>
        <w:rPr>
          <w:rFonts w:ascii="Times New Roman"/>
          <w:b w:val="false"/>
          <w:i w:val="false"/>
          <w:color w:val="000000"/>
          <w:sz w:val="28"/>
        </w:rPr>
        <w:t xml:space="preserve">
      9) 铀矿开采报告；</w:t>
      </w:r>
    </w:p>
    <w:p>
      <w:pPr>
        <w:spacing w:after="0"/>
        <w:ind w:start="0"/>
        <w:jc w:val="both"/>
      </w:pPr>
      <w:r>
        <w:rPr>
          <w:rFonts w:ascii="Times New Roman"/>
          <w:b w:val="false"/>
          <w:i w:val="false"/>
          <w:color w:val="000000"/>
          <w:sz w:val="28"/>
        </w:rPr>
        <w:t xml:space="preserve">
      10) 所购货物、工程及服务报告，并注明其中本地化成分比例；</w:t>
      </w:r>
    </w:p>
    <w:p>
      <w:pPr>
        <w:spacing w:after="0"/>
        <w:ind w:start="0"/>
        <w:jc w:val="both"/>
      </w:pPr>
      <w:r>
        <w:rPr>
          <w:rFonts w:ascii="Times New Roman"/>
          <w:b w:val="false"/>
          <w:i w:val="false"/>
          <w:color w:val="000000"/>
          <w:sz w:val="28"/>
        </w:rPr>
        <w:t xml:space="preserve">
      11) 直接或间接控制地下资源使用者的人员和（或）组织构成报告。</w:t>
      </w:r>
    </w:p>
    <w:p>
      <w:pPr>
        <w:spacing w:after="0"/>
        <w:ind w:start="0"/>
        <w:jc w:val="both"/>
      </w:pPr>
      <w:r>
        <w:rPr>
          <w:rFonts w:ascii="Times New Roman"/>
          <w:b w:val="false"/>
          <w:i w:val="false"/>
          <w:color w:val="000000"/>
          <w:sz w:val="28"/>
        </w:rPr>
        <w:t xml:space="preserve">
      本条第1)项和第2)项规定的报告应按地下资源研究主管机构批准的程序提交该机构。</w:t>
      </w:r>
    </w:p>
    <w:p>
      <w:pPr>
        <w:spacing w:after="0"/>
        <w:ind w:start="0"/>
        <w:jc w:val="both"/>
      </w:pPr>
      <w:r>
        <w:rPr>
          <w:rFonts w:ascii="Times New Roman"/>
          <w:b w:val="false"/>
          <w:i w:val="false"/>
          <w:color w:val="000000"/>
          <w:sz w:val="28"/>
        </w:rPr>
        <w:t xml:space="preserve">
      本条第3项至第5项规定的报告应按其批准的程序提交主管机关。</w:t>
      </w:r>
    </w:p>
    <w:p>
      <w:pPr>
        <w:spacing w:after="0"/>
        <w:ind w:start="0"/>
        <w:jc w:val="both"/>
      </w:pPr>
      <w:r>
        <w:rPr>
          <w:rFonts w:ascii="Times New Roman"/>
          <w:b w:val="false"/>
          <w:i w:val="false"/>
          <w:color w:val="000000"/>
          <w:sz w:val="28"/>
        </w:rPr>
        <w:t xml:space="preserve">
      本条第6)至11)项规定的报告应按其批准的格式和程序提交给铀矿开采领域的授权机构。</w:t>
      </w:r>
    </w:p>
    <w:p>
      <w:pPr>
        <w:spacing w:after="0"/>
        <w:ind w:start="0"/>
        <w:jc w:val="both"/>
      </w:pPr>
      <w:r>
        <w:rPr>
          <w:rFonts w:ascii="Times New Roman"/>
          <w:b/>
          <w:i w:val="false"/>
          <w:color w:val="000000"/>
          <w:sz w:val="28"/>
        </w:rPr>
        <w:t xml:space="preserve">第181条。地下资源使用者违反铀矿开采合同条款的责任</w:t>
      </w:r>
    </w:p>
    <w:p>
      <w:pPr>
        <w:spacing w:after="0"/>
        <w:ind w:start="0"/>
        <w:jc w:val="both"/>
      </w:pPr>
      <w:r>
        <w:rPr>
          <w:rFonts w:ascii="Times New Roman"/>
          <w:b w:val="false"/>
          <w:i w:val="false"/>
          <w:color w:val="000000"/>
          <w:sz w:val="28"/>
        </w:rPr>
        <w:t xml:space="preserve">
      1. 对于地下资源使用者违反铀矿开采合同义务的行为，规定下列责任类型：</w:t>
      </w:r>
    </w:p>
    <w:p>
      <w:pPr>
        <w:spacing w:after="0"/>
        <w:ind w:start="0"/>
        <w:jc w:val="both"/>
      </w:pPr>
      <w:r>
        <w:rPr>
          <w:rFonts w:ascii="Times New Roman"/>
          <w:b w:val="false"/>
          <w:i w:val="false"/>
          <w:color w:val="000000"/>
          <w:sz w:val="28"/>
        </w:rPr>
        <w:t xml:space="preserve">
      1) 按铀矿开采合同规定的条件、方式和金额缴纳罚金；</w:t>
      </w:r>
    </w:p>
    <w:p>
      <w:pPr>
        <w:spacing w:after="0"/>
        <w:ind w:start="0"/>
        <w:jc w:val="both"/>
      </w:pPr>
      <w:r>
        <w:rPr>
          <w:rFonts w:ascii="Times New Roman"/>
          <w:b w:val="false"/>
          <w:i w:val="false"/>
          <w:color w:val="000000"/>
          <w:sz w:val="28"/>
        </w:rPr>
        <w:t xml:space="preserve">
      2) 主管机关根据本法典第163条规定的情形和方式单方面提前终止铀矿开采合同。</w:t>
      </w:r>
    </w:p>
    <w:p>
      <w:pPr>
        <w:spacing w:after="0"/>
        <w:ind w:start="0"/>
        <w:jc w:val="both"/>
      </w:pPr>
      <w:r>
        <w:rPr>
          <w:rFonts w:ascii="Times New Roman"/>
          <w:b w:val="false"/>
          <w:i w:val="false"/>
          <w:color w:val="000000"/>
          <w:sz w:val="28"/>
        </w:rPr>
        <w:t xml:space="preserve">
      同时，支付违约金不免除地下资源使用者履行相关义务的责任。</w:t>
      </w:r>
    </w:p>
    <w:p>
      <w:pPr>
        <w:spacing w:after="0"/>
        <w:ind w:start="0"/>
        <w:jc w:val="both"/>
      </w:pPr>
      <w:r>
        <w:rPr>
          <w:rFonts w:ascii="Times New Roman"/>
          <w:b w:val="false"/>
          <w:i w:val="false"/>
          <w:color w:val="000000"/>
          <w:sz w:val="28"/>
        </w:rPr>
        <w:t xml:space="preserve">
      2. 在下列情形下，主管机关应当以书面形式通知地下资源使用者其违反铀矿开采合同条款的行为，并告知其在规定期限内支付违约金和（或）消除违约行为的义务：</w:t>
      </w:r>
    </w:p>
    <w:p>
      <w:pPr>
        <w:spacing w:after="0"/>
        <w:ind w:start="0"/>
        <w:jc w:val="both"/>
      </w:pPr>
      <w:r>
        <w:rPr>
          <w:rFonts w:ascii="Times New Roman"/>
          <w:b w:val="false"/>
          <w:i w:val="false"/>
          <w:color w:val="000000"/>
          <w:sz w:val="28"/>
        </w:rPr>
        <w:t xml:space="preserve">
      1) 地下资源使用者在报告年度内履行铀矿开采合同规定的财务义务不足百分之三十；</w:t>
      </w:r>
    </w:p>
    <w:p>
      <w:pPr>
        <w:spacing w:after="0"/>
        <w:ind w:start="0"/>
        <w:jc w:val="both"/>
      </w:pPr>
      <w:r>
        <w:rPr>
          <w:rFonts w:ascii="Times New Roman"/>
          <w:b w:val="false"/>
          <w:i w:val="false"/>
          <w:color w:val="000000"/>
          <w:sz w:val="28"/>
        </w:rPr>
        <w:t xml:space="preserve">
      2) 开展破坏地表完整性的铀矿开采作业，未按规定时间表或违反时间表设立保证金；</w:t>
      </w:r>
    </w:p>
    <w:p>
      <w:pPr>
        <w:spacing w:after="0"/>
        <w:ind w:start="0"/>
        <w:jc w:val="both"/>
      </w:pPr>
      <w:r>
        <w:rPr>
          <w:rFonts w:ascii="Times New Roman"/>
          <w:b w:val="false"/>
          <w:i w:val="false"/>
          <w:color w:val="000000"/>
          <w:sz w:val="28"/>
        </w:rPr>
        <w:t xml:space="preserve">
      3) 地下资源使用者违反铀矿开采合同规定的其他义务情形。</w:t>
      </w:r>
    </w:p>
    <w:p>
      <w:pPr>
        <w:spacing w:after="0"/>
        <w:ind w:start="0"/>
        <w:jc w:val="both"/>
      </w:pPr>
      <w:r>
        <w:rPr>
          <w:rFonts w:ascii="Times New Roman"/>
          <w:b w:val="false"/>
          <w:i w:val="false"/>
          <w:color w:val="000000"/>
          <w:sz w:val="28"/>
        </w:rPr>
        <w:t xml:space="preserve">
      3. 地下资源使用者纠正合同义务履行情况的期限不得超过六个月；针对本条第2款第1项和第2项规定的义务，期限为三个月；针对铀矿开采合同规定的其他义务，自收到书面通知之日起一个月内完成。</w:t>
      </w:r>
    </w:p>
    <w:p>
      <w:pPr>
        <w:spacing w:after="0"/>
        <w:ind w:start="0"/>
        <w:jc w:val="both"/>
      </w:pPr>
      <w:r>
        <w:rPr>
          <w:rFonts w:ascii="Times New Roman"/>
          <w:b w:val="false"/>
          <w:i w:val="false"/>
          <w:color w:val="000000"/>
          <w:sz w:val="28"/>
        </w:rPr>
        <w:t xml:space="preserve">
      4. 地下资源使用者须在通知规定的期限内消除违约行为，并向主管机关提交书面报告及证明消除违约的文件。</w:t>
      </w:r>
    </w:p>
    <w:p>
      <w:pPr>
        <w:spacing w:after="0"/>
        <w:ind w:start="0"/>
        <w:jc w:val="both"/>
      </w:pPr>
      <w:r>
        <w:rPr>
          <w:rFonts w:ascii="Times New Roman"/>
          <w:b w:val="false"/>
          <w:i w:val="false"/>
          <w:color w:val="000000"/>
          <w:sz w:val="28"/>
        </w:rPr>
        <w:t xml:space="preserve">
      5. 地下资源使用者有权向主管机关提交延长履行铀矿开采合同义务期限的申请，并说明延长期限的理由。 主管机关在收到延期申请后十个工作日内，根据审议结果通知地下资源使用者同意延期或作出有理有据的拒绝决定。</w:t>
      </w:r>
    </w:p>
    <w:p>
      <w:pPr>
        <w:spacing w:after="0"/>
        <w:ind w:start="0"/>
        <w:jc w:val="both"/>
      </w:pPr>
      <w:r>
        <w:rPr>
          <w:rFonts w:ascii="Times New Roman"/>
          <w:b w:val="false"/>
          <w:i w:val="false"/>
          <w:color w:val="000000"/>
          <w:sz w:val="28"/>
        </w:rPr>
        <w:t xml:space="preserve">
      6. 若明显无法在本条第3款规定的期限内消除违反铀矿开采合同义务的行为，主管机关有权设定可消除该违约行为的其他期限。</w:t>
      </w:r>
    </w:p>
    <w:p>
      <w:pPr>
        <w:spacing w:after="0"/>
        <w:ind w:start="0"/>
        <w:jc w:val="left"/>
      </w:pPr>
      <w:r>
        <w:rPr>
          <w:rFonts w:ascii="Times New Roman"/>
          <w:b/>
          <w:i w:val="false"/>
          <w:color w:val="000000"/>
        </w:rPr>
        <w:t xml:space="preserve"> 第二十六章 铀矿开采领域项目文件 </w:t>
      </w:r>
    </w:p>
    <w:p>
      <w:pPr>
        <w:spacing w:after="0"/>
        <w:ind w:start="0"/>
        <w:jc w:val="both"/>
      </w:pPr>
      <w:r>
        <w:rPr>
          <w:rFonts w:ascii="Times New Roman"/>
          <w:b/>
          <w:i w:val="false"/>
          <w:color w:val="000000"/>
          <w:sz w:val="28"/>
        </w:rPr>
        <w:t xml:space="preserve">第182条 铀矿开采领域项目文件总则 </w:t>
      </w:r>
    </w:p>
    <w:p>
      <w:pPr>
        <w:spacing w:after="0"/>
        <w:ind w:start="0"/>
        <w:jc w:val="both"/>
      </w:pPr>
      <w:r>
        <w:rPr>
          <w:rFonts w:ascii="Times New Roman"/>
          <w:b w:val="false"/>
          <w:i w:val="false"/>
          <w:color w:val="000000"/>
          <w:sz w:val="28"/>
        </w:rPr>
        <w:t xml:space="preserve">
      1. 铀矿开采领域项目文件包括：</w:t>
      </w:r>
    </w:p>
    <w:p>
      <w:pPr>
        <w:spacing w:after="0"/>
        <w:ind w:start="0"/>
        <w:jc w:val="both"/>
      </w:pPr>
      <w:r>
        <w:rPr>
          <w:rFonts w:ascii="Times New Roman"/>
          <w:b w:val="false"/>
          <w:i w:val="false"/>
          <w:color w:val="000000"/>
          <w:sz w:val="28"/>
        </w:rPr>
        <w:t xml:space="preserve">
      1) 铀试生产项目；</w:t>
      </w:r>
    </w:p>
    <w:p>
      <w:pPr>
        <w:spacing w:after="0"/>
        <w:ind w:start="0"/>
        <w:jc w:val="both"/>
      </w:pPr>
      <w:r>
        <w:rPr>
          <w:rFonts w:ascii="Times New Roman"/>
          <w:b w:val="false"/>
          <w:i w:val="false"/>
          <w:color w:val="000000"/>
          <w:sz w:val="28"/>
        </w:rPr>
        <w:t xml:space="preserve">
      2) 铀矿床开发项目；</w:t>
      </w:r>
    </w:p>
    <w:p>
      <w:pPr>
        <w:spacing w:after="0"/>
        <w:ind w:start="0"/>
        <w:jc w:val="both"/>
      </w:pPr>
      <w:r>
        <w:rPr>
          <w:rFonts w:ascii="Times New Roman"/>
          <w:b w:val="false"/>
          <w:i w:val="false"/>
          <w:color w:val="000000"/>
          <w:sz w:val="28"/>
        </w:rPr>
        <w:t xml:space="preserve">
      3）铀矿开采后果消除项目。</w:t>
      </w:r>
    </w:p>
    <w:p>
      <w:pPr>
        <w:spacing w:after="0"/>
        <w:ind w:start="0"/>
        <w:jc w:val="both"/>
      </w:pPr>
      <w:r>
        <w:rPr>
          <w:rFonts w:ascii="Times New Roman"/>
          <w:b w:val="false"/>
          <w:i w:val="false"/>
          <w:color w:val="000000"/>
          <w:sz w:val="28"/>
        </w:rPr>
        <w:t xml:space="preserve">
      2. 铀矿开采领域的项目文件应由地下资源使用者委托的设计单位依据协议编制，该单位须持有相关活动类型的许可资质。</w:t>
      </w:r>
    </w:p>
    <w:p>
      <w:pPr>
        <w:spacing w:after="0"/>
        <w:ind w:start="0"/>
        <w:jc w:val="left"/>
      </w:pPr>
      <w:r>
        <w:rPr>
          <w:rFonts w:ascii="Times New Roman"/>
          <w:b w:val="false"/>
          <w:i w:val="false"/>
          <w:color w:val="ff0000"/>
          <w:sz w:val="28"/>
        </w:rPr>
        <w:t xml:space="preserve">      3. 根据哈萨克斯坦共和国2021年3月9日第14-VII号法律予以废止（自首次正式公布之日起十个日历日后生效）。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4. 铀矿开采领域的项目文件由地下资源使用者批准。</w:t>
      </w:r>
    </w:p>
    <w:p>
      <w:pPr>
        <w:spacing w:after="0"/>
        <w:ind w:start="0"/>
        <w:jc w:val="left"/>
      </w:pPr>
      <w:r>
        <w:rPr>
          <w:rFonts w:ascii="Times New Roman"/>
          <w:b w:val="false"/>
          <w:i w:val="false"/>
          <w:color w:val="ff0000"/>
          <w:sz w:val="28"/>
        </w:rPr>
        <w:t xml:space="preserve">      5. 根据哈萨克斯坦共和国2021年3月9日第14-VII号法律予以删除（自首次正式公布之日起十个日历日后生效）。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6. 项目文件中规定的铀矿开采作业类型、方法、技术、范围及时间安排的变更，须在相应项目文件完成修订补充后方可实施。</w:t>
      </w:r>
    </w:p>
    <w:p>
      <w:pPr>
        <w:spacing w:after="0"/>
        <w:ind w:start="0"/>
        <w:jc w:val="both"/>
      </w:pPr>
      <w:r>
        <w:rPr>
          <w:rFonts w:ascii="Times New Roman"/>
          <w:b w:val="false"/>
          <w:i w:val="false"/>
          <w:color w:val="000000"/>
          <w:sz w:val="28"/>
        </w:rPr>
        <w:t xml:space="preserve">
      7. 若经批准项目确定的年产量在物理计量上较当年批准指标变动幅度低于百分之二十，且开采条件、矿床开发的地质技术条件未发生改变，则无需编制批准项目的变更和（或）补充方案。</w:t>
      </w:r>
    </w:p>
    <w:p>
      <w:pPr>
        <w:spacing w:after="0"/>
        <w:ind w:start="0"/>
        <w:jc w:val="both"/>
      </w:pPr>
      <w:r>
        <w:rPr>
          <w:rFonts w:ascii="Times New Roman"/>
          <w:b w:val="false"/>
          <w:i w:val="false"/>
          <w:color w:val="000000"/>
          <w:sz w:val="28"/>
        </w:rPr>
        <w:t xml:space="preserve">
      项目文件应依据地下资源合理综合利用统一规则编制。</w:t>
      </w:r>
    </w:p>
    <w:p>
      <w:pPr>
        <w:spacing w:after="0"/>
        <w:ind w:start="0"/>
        <w:jc w:val="both"/>
      </w:pPr>
      <w:r>
        <w:rPr>
          <w:rFonts w:ascii="Times New Roman"/>
          <w:b w:val="false"/>
          <w:i w:val="false"/>
          <w:color w:val="000000"/>
          <w:sz w:val="28"/>
        </w:rPr>
        <w:t xml:space="preserve">
      8. 试点生产项目和油田开发项目须接受工业安全专家评审和国家环境专家评审，除非哈萨克斯坦共和国环境立法另有规定。</w:t>
      </w:r>
    </w:p>
    <w:p>
      <w:pPr>
        <w:spacing w:after="0"/>
        <w:ind w:start="0"/>
        <w:jc w:val="both"/>
      </w:pPr>
      <w:r>
        <w:rPr>
          <w:rFonts w:ascii="Times New Roman"/>
          <w:b w:val="false"/>
          <w:i w:val="false"/>
          <w:color w:val="000000"/>
          <w:sz w:val="28"/>
        </w:rPr>
        <w:t xml:space="preserve">
      9. 地下资源使用者须每三年向主管机关提交一份项目条件履行情况分析报告，该报告应依据开发项目的各项指标进行评估。</w:t>
      </w:r>
    </w:p>
    <w:p>
      <w:pPr>
        <w:spacing w:after="0"/>
        <w:ind w:start="0"/>
        <w:jc w:val="left"/>
      </w:pPr>
      <w:r>
        <w:rPr>
          <w:rFonts w:ascii="Times New Roman"/>
          <w:b w:val="false"/>
          <w:i w:val="false"/>
          <w:color w:val="ff0000"/>
          <w:sz w:val="28"/>
        </w:rPr>
        <w:t xml:space="preserve">      脚注。 第182条经哈萨克斯坦共和国2021年1月2日第401-VI号法律修订（自2021年7月1日起施行）；经2021年3月9日第14-VII号法律修订（自首次正式公布之日起十个日历日后生效）。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第182-1条 铀矿开采试点项目</w:t>
      </w:r>
    </w:p>
    <w:p>
      <w:pPr>
        <w:spacing w:after="0"/>
        <w:ind w:start="0"/>
        <w:jc w:val="both"/>
      </w:pPr>
      <w:r>
        <w:rPr>
          <w:rFonts w:ascii="Times New Roman"/>
          <w:b w:val="false"/>
          <w:i w:val="false"/>
          <w:color w:val="000000"/>
          <w:sz w:val="28"/>
        </w:rPr>
        <w:t xml:space="preserve">
      1. 铀试采项目应依据本法典规定的要求编制。</w:t>
      </w:r>
    </w:p>
    <w:p>
      <w:pPr>
        <w:spacing w:after="0"/>
        <w:ind w:start="0"/>
        <w:jc w:val="both"/>
      </w:pPr>
      <w:r>
        <w:rPr>
          <w:rFonts w:ascii="Times New Roman"/>
          <w:b w:val="false"/>
          <w:i w:val="false"/>
          <w:color w:val="000000"/>
          <w:sz w:val="28"/>
        </w:rPr>
        <w:t xml:space="preserve">
      2. 铀试采项目应涵盖整个试采周期。</w:t>
      </w:r>
    </w:p>
    <w:p>
      <w:pPr>
        <w:spacing w:after="0"/>
        <w:ind w:start="0"/>
        <w:jc w:val="both"/>
      </w:pPr>
      <w:r>
        <w:rPr>
          <w:rFonts w:ascii="Times New Roman"/>
          <w:b w:val="false"/>
          <w:i w:val="false"/>
          <w:color w:val="000000"/>
          <w:sz w:val="28"/>
        </w:rPr>
        <w:t xml:space="preserve">
      3. 铀试采项目应描述试采工业生产的类型、方法及作业方式，实施的近似规模与期限，以及采用的技术方案。</w:t>
      </w:r>
    </w:p>
    <w:p>
      <w:pPr>
        <w:spacing w:after="0"/>
        <w:ind w:start="0"/>
        <w:jc w:val="both"/>
      </w:pPr>
      <w:r>
        <w:rPr>
          <w:rFonts w:ascii="Times New Roman"/>
          <w:b w:val="false"/>
          <w:i w:val="false"/>
          <w:color w:val="000000"/>
          <w:sz w:val="28"/>
        </w:rPr>
        <w:t xml:space="preserve">
      4. 铀矿试采项目内容要求由地下资源合理综合利用统一规则规定。</w:t>
      </w:r>
    </w:p>
    <w:p>
      <w:pPr>
        <w:spacing w:after="0"/>
        <w:ind w:start="0"/>
        <w:jc w:val="both"/>
      </w:pPr>
      <w:r>
        <w:rPr>
          <w:rFonts w:ascii="Times New Roman"/>
          <w:b w:val="false"/>
          <w:i w:val="false"/>
          <w:color w:val="000000"/>
          <w:sz w:val="28"/>
        </w:rPr>
        <w:t xml:space="preserve">
      5. 禁止开展未列入地下资源使用者批准的铀试生产项目且未获得本法典及其他哈萨克斯坦共和国法律规定的积极结论的铀试生产工作，亦禁止在缺乏此类项目的情况下开展相关工作。</w:t>
      </w:r>
    </w:p>
    <w:p>
      <w:pPr>
        <w:spacing w:after="0"/>
        <w:ind w:start="0"/>
        <w:jc w:val="left"/>
      </w:pPr>
      <w:r>
        <w:rPr>
          <w:rFonts w:ascii="Times New Roman"/>
          <w:b w:val="false"/>
          <w:i w:val="false"/>
          <w:color w:val="ff0000"/>
          <w:sz w:val="28"/>
        </w:rPr>
        <w:t xml:space="preserve">      脚注：根据哈萨克斯坦共和国2021年3月9日第14-VII号法律，第26章增补第182-1条（自首次正式公布之日起十个日历日后生效）。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第183条 铀矿区开发项目 </w:t>
      </w:r>
    </w:p>
    <w:p>
      <w:pPr>
        <w:spacing w:after="0"/>
        <w:ind w:start="0"/>
        <w:jc w:val="both"/>
      </w:pPr>
      <w:r>
        <w:rPr>
          <w:rFonts w:ascii="Times New Roman"/>
          <w:b w:val="false"/>
          <w:i w:val="false"/>
          <w:color w:val="000000"/>
          <w:sz w:val="28"/>
        </w:rPr>
        <w:t xml:space="preserve">
      1. 矿区开发项目应在本法规定要求下，于试验性生产阶段编制完成。</w:t>
      </w:r>
    </w:p>
    <w:p>
      <w:pPr>
        <w:spacing w:after="0"/>
        <w:ind w:start="0"/>
        <w:jc w:val="both"/>
      </w:pPr>
      <w:r>
        <w:rPr>
          <w:rFonts w:ascii="Times New Roman"/>
          <w:b w:val="false"/>
          <w:i w:val="false"/>
          <w:color w:val="000000"/>
          <w:sz w:val="28"/>
        </w:rPr>
        <w:t xml:space="preserve">
      2. 矿区开发项目应覆盖储量完全开发周期。 </w:t>
      </w:r>
    </w:p>
    <w:p>
      <w:pPr>
        <w:spacing w:after="0"/>
        <w:ind w:start="0"/>
        <w:jc w:val="both"/>
      </w:pPr>
      <w:r>
        <w:rPr>
          <w:rFonts w:ascii="Times New Roman"/>
          <w:b w:val="false"/>
          <w:i w:val="false"/>
          <w:color w:val="000000"/>
          <w:sz w:val="28"/>
        </w:rPr>
        <w:t xml:space="preserve">
      3. 矿区开发项目应包含：</w:t>
      </w:r>
    </w:p>
    <w:p>
      <w:pPr>
        <w:spacing w:after="0"/>
        <w:ind w:start="0"/>
        <w:jc w:val="both"/>
      </w:pPr>
      <w:r>
        <w:rPr>
          <w:rFonts w:ascii="Times New Roman"/>
          <w:b w:val="false"/>
          <w:i w:val="false"/>
          <w:color w:val="000000"/>
          <w:sz w:val="28"/>
        </w:rPr>
        <w:t xml:space="preserve">
      1) 由专业人员出具的储量报告；</w:t>
      </w:r>
    </w:p>
    <w:p>
      <w:pPr>
        <w:spacing w:after="0"/>
        <w:ind w:start="0"/>
        <w:jc w:val="both"/>
      </w:pPr>
      <w:r>
        <w:rPr>
          <w:rFonts w:ascii="Times New Roman"/>
          <w:b w:val="false"/>
          <w:i w:val="false"/>
          <w:color w:val="000000"/>
          <w:sz w:val="28"/>
        </w:rPr>
        <w:t xml:space="preserve">
      2) 确保地下资源合理利用与保护的措施；</w:t>
      </w:r>
    </w:p>
    <w:p>
      <w:pPr>
        <w:spacing w:after="0"/>
        <w:ind w:start="0"/>
        <w:jc w:val="both"/>
      </w:pPr>
      <w:r>
        <w:rPr>
          <w:rFonts w:ascii="Times New Roman"/>
          <w:b w:val="false"/>
          <w:i w:val="false"/>
          <w:color w:val="000000"/>
          <w:sz w:val="28"/>
        </w:rPr>
        <w:t xml:space="preserve">
      3) 消除铀矿开采后果的工作期限、条件及成本信息；</w:t>
      </w:r>
    </w:p>
    <w:p>
      <w:pPr>
        <w:spacing w:after="0"/>
        <w:ind w:start="0"/>
        <w:jc w:val="both"/>
      </w:pPr>
      <w:r>
        <w:rPr>
          <w:rFonts w:ascii="Times New Roman"/>
          <w:b w:val="false"/>
          <w:i w:val="false"/>
          <w:color w:val="000000"/>
          <w:sz w:val="28"/>
        </w:rPr>
        <w:t xml:space="preserve">
      4) 整个矿区开发期间的年均铀矿开采量估算。</w:t>
      </w:r>
    </w:p>
    <w:p>
      <w:pPr>
        <w:spacing w:after="0"/>
        <w:ind w:start="0"/>
        <w:jc w:val="both"/>
      </w:pPr>
      <w:r>
        <w:rPr>
          <w:rFonts w:ascii="Times New Roman"/>
          <w:b/>
          <w:i w:val="false"/>
          <w:color w:val="000000"/>
          <w:sz w:val="28"/>
        </w:rPr>
        <w:t xml:space="preserve">第183-1条 铀矿床开发设计文件与分析的国家评审</w:t>
      </w:r>
    </w:p>
    <w:p>
      <w:pPr>
        <w:spacing w:after="0"/>
        <w:ind w:start="0"/>
        <w:jc w:val="both"/>
      </w:pPr>
      <w:r>
        <w:rPr>
          <w:rFonts w:ascii="Times New Roman"/>
          <w:b w:val="false"/>
          <w:i w:val="false"/>
          <w:color w:val="000000"/>
          <w:sz w:val="28"/>
        </w:rPr>
        <w:t xml:space="preserve">
      1. 实施铀矿床开发设计文件与分析的国家鉴定，旨在确保铀矿床开发过程中遵循地下资源利用良好实践，实现地下资源的合理利用。</w:t>
      </w:r>
    </w:p>
    <w:p>
      <w:pPr>
        <w:spacing w:after="0"/>
        <w:ind w:start="0"/>
        <w:jc w:val="both"/>
      </w:pPr>
      <w:r>
        <w:rPr>
          <w:rFonts w:ascii="Times New Roman"/>
          <w:b w:val="false"/>
          <w:i w:val="false"/>
          <w:color w:val="000000"/>
          <w:sz w:val="28"/>
        </w:rPr>
        <w:t xml:space="preserve">
      2. 设计文件与开发分析的国家评审由哈萨克斯坦共和国铀矿床开发中央委员会（以下简称中央委员会）实施，须邀请具备地质与开发领域专业知识且对评审结果无利害关系的独立专家参与。</w:t>
      </w:r>
    </w:p>
    <w:p>
      <w:pPr>
        <w:spacing w:after="0"/>
        <w:ind w:start="0"/>
        <w:jc w:val="both"/>
      </w:pPr>
      <w:r>
        <w:rPr>
          <w:rFonts w:ascii="Times New Roman"/>
          <w:b w:val="false"/>
          <w:i w:val="false"/>
          <w:color w:val="000000"/>
          <w:sz w:val="28"/>
        </w:rPr>
        <w:t xml:space="preserve">
      3. 中央委员会的组织架构、组成、工作规程及档案管理，由经铀矿开采领域授权机构批准的中央委员会条例确定。</w:t>
      </w:r>
    </w:p>
    <w:p>
      <w:pPr>
        <w:spacing w:after="0"/>
        <w:ind w:start="0"/>
        <w:jc w:val="both"/>
      </w:pPr>
      <w:r>
        <w:rPr>
          <w:rFonts w:ascii="Times New Roman"/>
          <w:b w:val="false"/>
          <w:i w:val="false"/>
          <w:color w:val="000000"/>
          <w:sz w:val="28"/>
        </w:rPr>
        <w:t xml:space="preserve">
      4. 铀矿床开发方案文件及分析的国家鉴定应在两个月内完成。</w:t>
      </w:r>
    </w:p>
    <w:p>
      <w:pPr>
        <w:spacing w:after="0"/>
        <w:ind w:start="0"/>
        <w:jc w:val="both"/>
      </w:pPr>
      <w:r>
        <w:rPr>
          <w:rFonts w:ascii="Times New Roman"/>
          <w:b w:val="false"/>
          <w:i w:val="false"/>
          <w:color w:val="000000"/>
          <w:sz w:val="28"/>
        </w:rPr>
        <w:t xml:space="preserve">
      经中央委员会决议，国家鉴定期限可延长，但不得超过三个月。 </w:t>
      </w:r>
    </w:p>
    <w:p>
      <w:pPr>
        <w:spacing w:after="0"/>
        <w:ind w:start="0"/>
        <w:jc w:val="both"/>
      </w:pPr>
      <w:r>
        <w:rPr>
          <w:rFonts w:ascii="Times New Roman"/>
          <w:b w:val="false"/>
          <w:i w:val="false"/>
          <w:color w:val="000000"/>
          <w:sz w:val="28"/>
        </w:rPr>
        <w:t xml:space="preserve">
      5. 项目文件或开发分析的国家鉴定结果以专家意见书形式出具，意见可为肯定或否定。意见书副本须于签署之日起五个工作日内送达地下资源使用者。</w:t>
      </w:r>
    </w:p>
    <w:p>
      <w:pPr>
        <w:spacing w:after="0"/>
        <w:ind w:start="0"/>
        <w:jc w:val="both"/>
      </w:pPr>
      <w:r>
        <w:rPr>
          <w:rFonts w:ascii="Times New Roman"/>
          <w:b w:val="false"/>
          <w:i w:val="false"/>
          <w:color w:val="000000"/>
          <w:sz w:val="28"/>
        </w:rPr>
        <w:t xml:space="preserve">
      6. 出具否定性专家意见的依据为：</w:t>
      </w:r>
    </w:p>
    <w:p>
      <w:pPr>
        <w:spacing w:after="0"/>
        <w:ind w:start="0"/>
        <w:jc w:val="both"/>
      </w:pPr>
      <w:r>
        <w:rPr>
          <w:rFonts w:ascii="Times New Roman"/>
          <w:b w:val="false"/>
          <w:i w:val="false"/>
          <w:color w:val="000000"/>
          <w:sz w:val="28"/>
        </w:rPr>
        <w:t xml:space="preserve">
      1) 项目文件或开发分析不符合哈萨克斯坦共和国法律法规要求，包括统一地下资源合理综合利用规则中规定的内容、结构及设计要求，以及（或）合同条款；</w:t>
      </w:r>
    </w:p>
    <w:p>
      <w:pPr>
        <w:spacing w:after="0"/>
        <w:ind w:start="0"/>
        <w:jc w:val="both"/>
      </w:pPr>
      <w:r>
        <w:rPr>
          <w:rFonts w:ascii="Times New Roman"/>
          <w:b w:val="false"/>
          <w:i w:val="false"/>
          <w:color w:val="000000"/>
          <w:sz w:val="28"/>
        </w:rPr>
        <w:t xml:space="preserve">
      2) 项目文件或开发分析不符合地下资源利用的良好实践；</w:t>
      </w:r>
    </w:p>
    <w:p>
      <w:pPr>
        <w:spacing w:after="0"/>
        <w:ind w:start="0"/>
        <w:jc w:val="both"/>
      </w:pPr>
      <w:r>
        <w:rPr>
          <w:rFonts w:ascii="Times New Roman"/>
          <w:b w:val="false"/>
          <w:i w:val="false"/>
          <w:color w:val="000000"/>
          <w:sz w:val="28"/>
        </w:rPr>
        <w:t xml:space="preserve">
      3）项目文件或开发分析与铀资源储量评估报告不符；</w:t>
      </w:r>
    </w:p>
    <w:p>
      <w:pPr>
        <w:spacing w:after="0"/>
        <w:ind w:start="0"/>
        <w:jc w:val="both"/>
      </w:pPr>
      <w:r>
        <w:rPr>
          <w:rFonts w:ascii="Times New Roman"/>
          <w:b w:val="false"/>
          <w:i w:val="false"/>
          <w:color w:val="000000"/>
          <w:sz w:val="28"/>
        </w:rPr>
        <w:t xml:space="preserve">
      4) 项目文件或开发分析中提出的设计方案技术和（或）经济可行性不足。</w:t>
      </w:r>
    </w:p>
    <w:p>
      <w:pPr>
        <w:spacing w:after="0"/>
        <w:ind w:start="0"/>
        <w:jc w:val="both"/>
      </w:pPr>
      <w:r>
        <w:rPr>
          <w:rFonts w:ascii="Times New Roman"/>
          <w:b w:val="false"/>
          <w:i w:val="false"/>
          <w:color w:val="000000"/>
          <w:sz w:val="28"/>
        </w:rPr>
        <w:t xml:space="preserve">
      7. 国家专家对项目文件或开发分析作出否定结论时，应说明作出该结论的依据及完善项目文件或开发分析的建议。</w:t>
      </w:r>
    </w:p>
    <w:p>
      <w:pPr>
        <w:spacing w:after="0"/>
        <w:ind w:start="0"/>
        <w:jc w:val="left"/>
      </w:pPr>
      <w:r>
        <w:rPr>
          <w:rFonts w:ascii="Times New Roman"/>
          <w:b w:val="false"/>
          <w:i w:val="false"/>
          <w:color w:val="ff0000"/>
          <w:sz w:val="28"/>
        </w:rPr>
        <w:t xml:space="preserve">      脚注：根据哈萨克斯坦共和国2021年3月9日第14-VII号法律，第26章增补第183-1条（自首次官方公布之日起十个日历日后生效）。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第184条 项目文件实施监督</w:t>
      </w:r>
    </w:p>
    <w:p>
      <w:pPr>
        <w:spacing w:after="0"/>
        <w:ind w:start="0"/>
        <w:jc w:val="both"/>
      </w:pPr>
      <w:r>
        <w:rPr>
          <w:rFonts w:ascii="Times New Roman"/>
          <w:b w:val="false"/>
          <w:i w:val="false"/>
          <w:color w:val="ff0000"/>
          <w:sz w:val="28"/>
        </w:rPr>
        <w:t xml:space="preserve">
      1. 根据哈萨克斯坦共和国2021年3月9日第14-VII号法律予以删除（自首次正式公布之日起十个日历日后生效）。 </w:t>
      </w:r>
    </w:p>
    <w:p>
      <w:pPr>
        <w:spacing w:after="0"/>
        <w:ind w:start="0"/>
        <w:jc w:val="both"/>
      </w:pPr>
      <w:r>
        <w:rPr>
          <w:rFonts w:ascii="Times New Roman"/>
          <w:b w:val="false"/>
          <w:i w:val="false"/>
          <w:color w:val="000000"/>
          <w:sz w:val="28"/>
        </w:rPr>
        <w:t xml:space="preserve">
      2. 对地下资源使用者实施试采项目及矿区开发情况的监督，通过分析铀矿床开发进展实施，至少每三年进行一次。</w:t>
      </w:r>
    </w:p>
    <w:p>
      <w:pPr>
        <w:spacing w:after="0"/>
        <w:ind w:start="0"/>
        <w:jc w:val="both"/>
      </w:pPr>
      <w:r>
        <w:rPr>
          <w:rFonts w:ascii="Times New Roman"/>
          <w:b w:val="false"/>
          <w:i w:val="false"/>
          <w:color w:val="000000"/>
          <w:sz w:val="28"/>
        </w:rPr>
        <w:t xml:space="preserve">
      3. 铀矿床开发分析要求由铀矿开采领域主管机构批准的《地下资源合理综合利用统一规则》规定。</w:t>
      </w:r>
    </w:p>
    <w:p>
      <w:pPr>
        <w:spacing w:after="0"/>
        <w:ind w:start="0"/>
        <w:jc w:val="left"/>
      </w:pPr>
      <w:r>
        <w:rPr>
          <w:rFonts w:ascii="Times New Roman"/>
          <w:b w:val="false"/>
          <w:i w:val="false"/>
          <w:color w:val="ff0000"/>
          <w:sz w:val="28"/>
        </w:rPr>
        <w:t xml:space="preserve">      4. 由哈萨克斯坦共和国2021年3月9日第14-VII号法律废止（自首次正式公布之日起十个日历日后生效）。</w:t>
      </w:r>
      <w:r>
        <w:br/>
      </w:r>
      <w:r>
        <w:rPr>
          <w:rFonts w:ascii="Times New Roman"/>
          <w:b w:val="false"/>
          <w:i w:val="false"/>
          <w:color w:val="ff0000"/>
          <w:sz w:val="28"/>
        </w:rPr>
        <w:t xml:space="preserve">      5. 根据哈萨克斯坦共和国2021年3月9日第14-VII号法律予以废止（自首次正式公布之日起十个日历日后生效）。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6. 《地下资源合理综合利用统一规则》规定，在开发分析框架内，项目文件的个别指标可进行轻微调整（幅度不超过百分之二十）。</w:t>
      </w:r>
    </w:p>
    <w:p>
      <w:pPr>
        <w:spacing w:after="0"/>
        <w:ind w:start="0"/>
        <w:jc w:val="both"/>
      </w:pPr>
      <w:r>
        <w:rPr>
          <w:rFonts w:ascii="Times New Roman"/>
          <w:b w:val="false"/>
          <w:i w:val="false"/>
          <w:color w:val="000000"/>
          <w:sz w:val="28"/>
        </w:rPr>
        <w:t xml:space="preserve">
      7. 油田开发分析系对开发过程中地质、地球物理、水力学及其他研究成果的综合研究，旨在识别优化油田开发体系的必要性。油田开发分析须接受项目文件的国家专家评审。</w:t>
      </w:r>
    </w:p>
    <w:p>
      <w:pPr>
        <w:spacing w:after="0"/>
        <w:ind w:start="0"/>
        <w:jc w:val="both"/>
      </w:pPr>
      <w:r>
        <w:rPr>
          <w:rFonts w:ascii="Times New Roman"/>
          <w:b w:val="false"/>
          <w:i w:val="false"/>
          <w:color w:val="000000"/>
          <w:sz w:val="28"/>
        </w:rPr>
        <w:t xml:space="preserve">
      8. 铀矿区开发分析由持有相关活动许可的地下资源使用者委托项目组织实施，并由地下资源使用者通过通报程序提交主管机关。</w:t>
      </w:r>
    </w:p>
    <w:p>
      <w:pPr>
        <w:spacing w:after="0"/>
        <w:ind w:start="0"/>
        <w:jc w:val="both"/>
      </w:pPr>
      <w:r>
        <w:rPr>
          <w:rFonts w:ascii="Times New Roman"/>
          <w:b w:val="false"/>
          <w:i w:val="false"/>
          <w:color w:val="000000"/>
          <w:sz w:val="28"/>
        </w:rPr>
        <w:t xml:space="preserve">
      9. 若实际开发与项目开发存在显著差异（20%及以上），且基于铀矿床开发分析结果得出需修改开发方案的合理结论时，该分析应按本法典规定的开发项目国家鉴定程序提交中央委员会审议。 </w:t>
      </w:r>
    </w:p>
    <w:p>
      <w:pPr>
        <w:spacing w:after="0"/>
        <w:ind w:start="0"/>
        <w:jc w:val="both"/>
      </w:pPr>
      <w:r>
        <w:rPr>
          <w:rFonts w:ascii="Times New Roman"/>
          <w:b w:val="false"/>
          <w:i w:val="false"/>
          <w:color w:val="000000"/>
          <w:sz w:val="28"/>
        </w:rPr>
        <w:t xml:space="preserve">
      10. 若中央委员会对铀矿床开发分析作出肯定结论，该分析的设计决策与指标在矿区开发项目变更补充方案的制定、审批及国家审查期间（该审查周期不得超过一年），即视为该开发项目的设计决策与指标。 </w:t>
      </w:r>
    </w:p>
    <w:p>
      <w:pPr>
        <w:spacing w:after="0"/>
        <w:ind w:start="0"/>
        <w:jc w:val="left"/>
      </w:pPr>
      <w:r>
        <w:rPr>
          <w:rFonts w:ascii="Times New Roman"/>
          <w:b w:val="false"/>
          <w:i w:val="false"/>
          <w:color w:val="ff0000"/>
          <w:sz w:val="28"/>
        </w:rPr>
        <w:t xml:space="preserve">      脚注。第184条经哈萨克斯坦共和国2021年3月9日第14-VII号法律修订（自首次正式公布之日起十个日历日后生效）。</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第九节 固体矿产勘探与开采第二十七章 固体矿产勘探</w:t>
      </w:r>
    </w:p>
    <w:p>
      <w:pPr>
        <w:spacing w:after="0"/>
        <w:ind w:start="0"/>
        <w:jc w:val="both"/>
      </w:pPr>
      <w:r>
        <w:rPr>
          <w:rFonts w:ascii="Times New Roman"/>
          <w:b/>
          <w:i w:val="false"/>
          <w:color w:val="000000"/>
          <w:sz w:val="28"/>
        </w:rPr>
        <w:t xml:space="preserve">第185条 固体矿产勘探许可证；</w:t>
      </w:r>
    </w:p>
    <w:p>
      <w:pPr>
        <w:spacing w:after="0"/>
        <w:ind w:start="0"/>
        <w:jc w:val="both"/>
      </w:pPr>
      <w:r>
        <w:rPr>
          <w:rFonts w:ascii="Times New Roman"/>
          <w:b w:val="false"/>
          <w:i w:val="false"/>
          <w:color w:val="000000"/>
          <w:sz w:val="28"/>
        </w:rPr>
        <w:t xml:space="preserve">
      根据固体矿产勘探许可证，其持有人享有为开展固体矿产勘探作业而使用地下矿产区块的专有权，包括固体矿产储藏点的勘查及其资源与储量的评估，以供后续开采。 </w:t>
      </w:r>
    </w:p>
    <w:p>
      <w:pPr>
        <w:spacing w:after="0"/>
        <w:ind w:start="0"/>
        <w:jc w:val="both"/>
      </w:pPr>
      <w:r>
        <w:rPr>
          <w:rFonts w:ascii="Times New Roman"/>
          <w:b/>
          <w:i w:val="false"/>
          <w:color w:val="000000"/>
          <w:sz w:val="28"/>
        </w:rPr>
        <w:t xml:space="preserve">第186条 固体矿产勘探许可证的颁发区域</w:t>
      </w:r>
    </w:p>
    <w:p>
      <w:pPr>
        <w:spacing w:after="0"/>
        <w:ind w:start="0"/>
        <w:jc w:val="both"/>
      </w:pPr>
      <w:r>
        <w:rPr>
          <w:rFonts w:ascii="Times New Roman"/>
          <w:b w:val="false"/>
          <w:i w:val="false"/>
          <w:color w:val="000000"/>
          <w:sz w:val="28"/>
        </w:rPr>
        <w:t xml:space="preserve">
      1. 固体矿产勘探许可证应在国家地下资源基金管理计划所列区域内颁发。 </w:t>
      </w:r>
    </w:p>
    <w:p>
      <w:pPr>
        <w:spacing w:after="0"/>
        <w:ind w:start="0"/>
        <w:jc w:val="both"/>
      </w:pPr>
      <w:r>
        <w:rPr>
          <w:rFonts w:ascii="Times New Roman"/>
          <w:b w:val="false"/>
          <w:i w:val="false"/>
          <w:color w:val="000000"/>
          <w:sz w:val="28"/>
        </w:rPr>
        <w:t xml:space="preserve">
      2. 禁止在下列情形下颁发固体矿产勘探许可证：</w:t>
      </w:r>
    </w:p>
    <w:p>
      <w:pPr>
        <w:spacing w:after="0"/>
        <w:ind w:star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本法典</w:t>
      </w:r>
      <w:r>
        <w:rPr>
          <w:rFonts w:ascii="Times New Roman"/>
          <w:b w:val="false"/>
          <w:i w:val="false"/>
          <w:color w:val="000000"/>
          <w:sz w:val="28"/>
        </w:rPr>
        <w:t xml:space="preserve">第25条第</w:t>
      </w:r>
      <w:r>
        <w:rPr>
          <w:rFonts w:ascii="Times New Roman"/>
          <w:b w:val="false"/>
          <w:i w:val="false"/>
          <w:color w:val="000000"/>
          <w:sz w:val="28"/>
        </w:rPr>
        <w:t xml:space="preserve">2</w:t>
      </w:r>
      <w:r>
        <w:rPr>
          <w:rFonts w:ascii="Times New Roman"/>
          <w:b w:val="false"/>
          <w:i w:val="false"/>
          <w:color w:val="000000"/>
          <w:sz w:val="28"/>
        </w:rPr>
        <w:t xml:space="preserve">款</w:t>
      </w:r>
      <w:r>
        <w:rPr>
          <w:rFonts w:ascii="Times New Roman"/>
          <w:b w:val="false"/>
          <w:i w:val="false"/>
          <w:color w:val="000000"/>
          <w:sz w:val="28"/>
        </w:rPr>
        <w:t xml:space="preserve">规定</w:t>
      </w:r>
      <w:r>
        <w:rPr>
          <w:rFonts w:ascii="Times New Roman"/>
          <w:b w:val="false"/>
          <w:i w:val="false"/>
          <w:color w:val="000000"/>
          <w:sz w:val="28"/>
        </w:rPr>
        <w:t xml:space="preserve">的情形</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2) 未经他人同意，在完全位于地下矿区范围内且该地下矿区已被他人用于开展油气生产作业的区块内；</w:t>
      </w:r>
    </w:p>
    <w:p>
      <w:pPr>
        <w:spacing w:after="0"/>
        <w:ind w:start="0"/>
        <w:jc w:val="both"/>
      </w:pPr>
      <w:r>
        <w:rPr>
          <w:rFonts w:ascii="Times New Roman"/>
          <w:b w:val="false"/>
          <w:i w:val="false"/>
          <w:color w:val="000000"/>
          <w:sz w:val="28"/>
        </w:rPr>
        <w:t xml:space="preserve">
      3）完全位于地下空间使用作业区块范围内的区块；</w:t>
      </w:r>
    </w:p>
    <w:p>
      <w:pPr>
        <w:spacing w:after="0"/>
        <w:ind w:start="0"/>
        <w:jc w:val="both"/>
      </w:pPr>
      <w:r>
        <w:rPr>
          <w:rFonts w:ascii="Times New Roman"/>
          <w:b w:val="false"/>
          <w:i w:val="false"/>
          <w:color w:val="000000"/>
          <w:sz w:val="28"/>
        </w:rPr>
        <w:t xml:space="preserve">
      4）完全或部分涉及另一项固体矿产勘探许可证所涉固体矿产勘探场地区域的区块；</w:t>
      </w:r>
    </w:p>
    <w:p>
      <w:pPr>
        <w:spacing w:after="0"/>
        <w:ind w:start="0"/>
        <w:jc w:val="both"/>
      </w:pPr>
      <w:r>
        <w:rPr>
          <w:rFonts w:ascii="Times New Roman"/>
          <w:b w:val="false"/>
          <w:i w:val="false"/>
          <w:color w:val="000000"/>
          <w:sz w:val="28"/>
        </w:rPr>
        <w:t xml:space="preserve">
      5）完全位于固体矿产开采场地或已申请固体矿产开采许可区域内的区块；</w:t>
      </w:r>
    </w:p>
    <w:p>
      <w:pPr>
        <w:spacing w:after="0"/>
        <w:ind w:start="0"/>
        <w:jc w:val="both"/>
      </w:pPr>
      <w:r>
        <w:rPr>
          <w:rFonts w:ascii="Times New Roman"/>
          <w:b w:val="false"/>
          <w:i w:val="false"/>
          <w:color w:val="000000"/>
          <w:sz w:val="28"/>
        </w:rPr>
        <w:t xml:space="preserve">
      6）完全位于固体矿产勘探或生产后果处理区域内的区块；</w:t>
      </w:r>
    </w:p>
    <w:p>
      <w:pPr>
        <w:spacing w:after="0"/>
        <w:ind w:start="0"/>
        <w:jc w:val="both"/>
      </w:pPr>
      <w:r>
        <w:rPr>
          <w:rFonts w:ascii="Times New Roman"/>
          <w:b w:val="false"/>
          <w:i w:val="false"/>
          <w:color w:val="000000"/>
          <w:sz w:val="28"/>
        </w:rPr>
        <w:t xml:space="preserve">
      7）完全位于铀矿开采区域内的区块。</w:t>
      </w:r>
    </w:p>
    <w:p>
      <w:pPr>
        <w:spacing w:after="0"/>
        <w:ind w:start="0"/>
        <w:jc w:val="both"/>
      </w:pPr>
      <w:r>
        <w:rPr>
          <w:rFonts w:ascii="Times New Roman"/>
          <w:b w:val="false"/>
          <w:i w:val="false"/>
          <w:color w:val="000000"/>
          <w:sz w:val="28"/>
        </w:rPr>
        <w:t xml:space="preserve">
      3. 固体矿产勘探许可证除完整区块外，亦可核发下列不完整（部分）区块：</w:t>
      </w:r>
    </w:p>
    <w:p>
      <w:pPr>
        <w:spacing w:after="0"/>
        <w:ind w:start="0"/>
        <w:jc w:val="both"/>
      </w:pPr>
      <w:r>
        <w:rPr>
          <w:rFonts w:ascii="Times New Roman"/>
          <w:b w:val="false"/>
          <w:i w:val="false"/>
          <w:color w:val="000000"/>
          <w:sz w:val="28"/>
        </w:rPr>
        <w:t xml:space="preserve">
      1) 其边界完全覆盖本条第2款第2项、第3项、第5项、第6项及第7项所指区域（区域）的区块；</w:t>
      </w:r>
    </w:p>
    <w:p>
      <w:pPr>
        <w:spacing w:after="0"/>
        <w:ind w:start="0"/>
        <w:jc w:val="both"/>
      </w:pPr>
      <w:r>
        <w:rPr>
          <w:rFonts w:ascii="Times New Roman"/>
          <w:b w:val="false"/>
          <w:i w:val="false"/>
          <w:color w:val="000000"/>
          <w:sz w:val="28"/>
        </w:rPr>
        <w:t xml:space="preserve">
      2）部分位于本条第2款第2项、第3项、第5项、第6项及第7项所指区域（区域）的区块，但该区块须至少与另一不完整（部分）或完整区块存在一条共同边界，且该共同边界不得位于指定区域内；</w:t>
      </w:r>
    </w:p>
    <w:p>
      <w:pPr>
        <w:spacing w:after="0"/>
        <w:ind w:start="0"/>
        <w:jc w:val="both"/>
      </w:pPr>
      <w:r>
        <w:rPr>
          <w:rFonts w:ascii="Times New Roman"/>
          <w:b w:val="false"/>
          <w:i w:val="false"/>
          <w:color w:val="000000"/>
          <w:sz w:val="28"/>
        </w:rPr>
        <w:t xml:space="preserve">
      3）部分涉及</w:t>
      </w:r>
      <w:r>
        <w:rPr>
          <w:rFonts w:ascii="Times New Roman"/>
          <w:b w:val="false"/>
          <w:i w:val="false"/>
          <w:color w:val="000000"/>
          <w:sz w:val="28"/>
        </w:rPr>
        <w:t xml:space="preserve">本法典第25条</w:t>
      </w:r>
      <w:r>
        <w:rPr>
          <w:rFonts w:ascii="Times New Roman"/>
          <w:b w:val="false"/>
          <w:i w:val="false"/>
          <w:color w:val="000000"/>
          <w:sz w:val="28"/>
        </w:rPr>
        <w:t xml:space="preserve">第1款</w:t>
      </w:r>
      <w:r>
        <w:rPr>
          <w:rFonts w:ascii="Times New Roman"/>
          <w:b w:val="false"/>
          <w:i w:val="false"/>
          <w:color w:val="000000"/>
          <w:sz w:val="28"/>
        </w:rPr>
        <w:t xml:space="preserve">所指区域的区块</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勘探许可证中包含部分位于地下矿产区块内的区块，该区块用于开展油气或固体矿产开采作业，须经该区域地下资源使用者书面同意。</w:t>
      </w:r>
    </w:p>
    <w:p>
      <w:pPr>
        <w:spacing w:after="0"/>
        <w:ind w:start="0"/>
        <w:jc w:val="both"/>
      </w:pPr>
      <w:r>
        <w:rPr>
          <w:rFonts w:ascii="Times New Roman"/>
          <w:b w:val="false"/>
          <w:i w:val="false"/>
          <w:color w:val="000000"/>
          <w:sz w:val="28"/>
        </w:rPr>
        <w:t xml:space="preserve">
      在此情况下，勘探区域的边界应视为已形成，包括由本款第一部分第1项、第2项和第3项所指区域边界处的不完整（部分）区块构成。当构成勘探许可证内不完整（部分）区块的基础情形终止时，该区块应被认定为完整区块，以确定勘探区域边界。</w:t>
      </w:r>
    </w:p>
    <w:p>
      <w:pPr>
        <w:spacing w:after="0"/>
        <w:ind w:start="0"/>
        <w:jc w:val="both"/>
      </w:pPr>
      <w:r>
        <w:rPr>
          <w:rFonts w:ascii="Times New Roman"/>
          <w:b w:val="false"/>
          <w:i w:val="false"/>
          <w:color w:val="000000"/>
          <w:sz w:val="28"/>
        </w:rPr>
        <w:t xml:space="preserve">
      本款第三项规定不适用于部分涉及</w:t>
      </w:r>
      <w:r>
        <w:rPr>
          <w:rFonts w:ascii="Times New Roman"/>
          <w:b w:val="false"/>
          <w:i w:val="false"/>
          <w:color w:val="000000"/>
          <w:sz w:val="28"/>
        </w:rPr>
        <w:t xml:space="preserve">本法典第25条第1款</w:t>
      </w:r>
      <w:r>
        <w:rPr>
          <w:rFonts w:ascii="Times New Roman"/>
          <w:b w:val="false"/>
          <w:i w:val="false"/>
          <w:color w:val="000000"/>
          <w:sz w:val="28"/>
        </w:rPr>
        <w:t xml:space="preserve">所列区域</w:t>
      </w:r>
      <w:r>
        <w:rPr>
          <w:rFonts w:ascii="Times New Roman"/>
          <w:b w:val="false"/>
          <w:i w:val="false"/>
          <w:color w:val="000000"/>
          <w:sz w:val="28"/>
        </w:rPr>
        <w:t xml:space="preserve">且包含于勘探区域内的</w:t>
      </w:r>
      <w:r>
        <w:rPr>
          <w:rFonts w:ascii="Times New Roman"/>
          <w:b w:val="false"/>
          <w:i w:val="false"/>
          <w:color w:val="000000"/>
          <w:sz w:val="28"/>
        </w:rPr>
        <w:t xml:space="preserve">区块</w:t>
      </w:r>
      <w:r>
        <w:rPr>
          <w:rFonts w:ascii="Times New Roman"/>
          <w:b w:val="false"/>
          <w:i w:val="false"/>
          <w:color w:val="000000"/>
          <w:sz w:val="28"/>
        </w:rPr>
        <w:t xml:space="preserve">。此类区块内禁止开展地下资源利用作业的范围，以该区块</w:t>
      </w:r>
      <w:r>
        <w:rPr>
          <w:rFonts w:ascii="Times New Roman"/>
          <w:b w:val="false"/>
          <w:i w:val="false"/>
          <w:color w:val="000000"/>
          <w:sz w:val="28"/>
        </w:rPr>
        <w:t xml:space="preserve">对本法典第25条</w:t>
      </w:r>
      <w:r>
        <w:rPr>
          <w:rFonts w:ascii="Times New Roman"/>
          <w:b w:val="false"/>
          <w:i w:val="false"/>
          <w:color w:val="000000"/>
          <w:sz w:val="28"/>
        </w:rPr>
        <w:t xml:space="preserve">第1款</w:t>
      </w:r>
      <w:r>
        <w:rPr>
          <w:rFonts w:ascii="Times New Roman"/>
          <w:b w:val="false"/>
          <w:i w:val="false"/>
          <w:color w:val="000000"/>
          <w:sz w:val="28"/>
        </w:rPr>
        <w:t xml:space="preserve">所列</w:t>
      </w:r>
      <w:r>
        <w:rPr>
          <w:rFonts w:ascii="Times New Roman"/>
          <w:b w:val="false"/>
          <w:i w:val="false"/>
          <w:color w:val="000000"/>
          <w:sz w:val="28"/>
        </w:rPr>
        <w:t xml:space="preserve">区域及设施的影响程度为准</w:t>
      </w:r>
      <w:r>
        <w:rPr>
          <w:rFonts w:ascii="Times New Roman"/>
          <w:b w:val="false"/>
          <w:i w:val="false"/>
          <w:color w:val="000000"/>
          <w:sz w:val="28"/>
        </w:rPr>
        <w:t xml:space="preserve">。</w:t>
      </w:r>
    </w:p>
    <w:p>
      <w:pPr>
        <w:spacing w:after="0"/>
        <w:ind w:start="0"/>
        <w:jc w:val="left"/>
      </w:pPr>
      <w:r>
        <w:rPr>
          <w:rFonts w:ascii="Times New Roman"/>
          <w:b w:val="false"/>
          <w:i w:val="false"/>
          <w:color w:val="ff0000"/>
          <w:sz w:val="28"/>
        </w:rPr>
        <w:t xml:space="preserve">      注：第186条经哈萨克斯坦共和国</w:t>
      </w:r>
      <w:r>
        <w:rPr>
          <w:rFonts w:ascii="Times New Roman"/>
          <w:b w:val="false"/>
          <w:i w:val="false"/>
          <w:color w:val="ff0000"/>
          <w:sz w:val="28"/>
        </w:rPr>
        <w:t xml:space="preserve">2019年12月26日</w:t>
      </w:r>
      <w:r>
        <w:rPr>
          <w:rFonts w:ascii="Times New Roman"/>
          <w:b w:val="false"/>
          <w:i w:val="false"/>
          <w:color w:val="000000"/>
          <w:sz w:val="28"/>
        </w:rPr>
        <w:t xml:space="preserve">第284-VІ号</w:t>
      </w:r>
      <w:r>
        <w:rPr>
          <w:rFonts w:ascii="Times New Roman"/>
          <w:b w:val="false"/>
          <w:i w:val="false"/>
          <w:color w:val="ff0000"/>
          <w:sz w:val="28"/>
        </w:rPr>
        <w:t xml:space="preserve">法律修订</w:t>
      </w:r>
      <w:r>
        <w:rPr>
          <w:rFonts w:ascii="Times New Roman"/>
          <w:b w:val="false"/>
          <w:i w:val="false"/>
          <w:color w:val="ff0000"/>
          <w:sz w:val="28"/>
        </w:rPr>
        <w:t xml:space="preserve">（自首次正式公布之日起十个日历日后生效）。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第187条 矿产资源开采许可证申请 </w:t>
      </w:r>
    </w:p>
    <w:p>
      <w:pPr>
        <w:spacing w:after="0"/>
        <w:ind w:start="0"/>
        <w:jc w:val="both"/>
      </w:pPr>
      <w:r>
        <w:rPr>
          <w:rFonts w:ascii="Times New Roman"/>
          <w:b w:val="false"/>
          <w:i w:val="false"/>
          <w:color w:val="000000"/>
          <w:sz w:val="28"/>
        </w:rPr>
        <w:t xml:space="preserve">
      1. 任何申请固体矿产开采许可的人员，应按主管机关规定的格式向其提交申请。 </w:t>
      </w:r>
    </w:p>
    <w:p>
      <w:pPr>
        <w:spacing w:after="0"/>
        <w:ind w:start="0"/>
        <w:jc w:val="both"/>
      </w:pPr>
      <w:r>
        <w:rPr>
          <w:rFonts w:ascii="Times New Roman"/>
          <w:b w:val="false"/>
          <w:i w:val="false"/>
          <w:color w:val="000000"/>
          <w:sz w:val="28"/>
        </w:rPr>
        <w:t xml:space="preserve">
      2. 固体矿产勘探许可证申请所标注的区域不得超过二百个区块。 </w:t>
      </w:r>
    </w:p>
    <w:p>
      <w:pPr>
        <w:spacing w:after="0"/>
        <w:ind w:start="0"/>
        <w:jc w:val="both"/>
      </w:pPr>
      <w:r>
        <w:rPr>
          <w:rFonts w:ascii="Times New Roman"/>
          <w:b w:val="false"/>
          <w:i w:val="false"/>
          <w:color w:val="000000"/>
          <w:sz w:val="28"/>
        </w:rPr>
        <w:t xml:space="preserve">
      3. 申请应包含以下信息：</w:t>
      </w:r>
    </w:p>
    <w:p>
      <w:pPr>
        <w:spacing w:after="0"/>
        <w:ind w:start="0"/>
        <w:jc w:val="both"/>
      </w:pPr>
      <w:r>
        <w:rPr>
          <w:rFonts w:ascii="Times New Roman"/>
          <w:b w:val="false"/>
          <w:i w:val="false"/>
          <w:color w:val="000000"/>
          <w:sz w:val="28"/>
        </w:rPr>
        <w:t xml:space="preserve">
      1) 自然人——申请人姓氏、名字及父名（如身份证件所载）、居住地、国籍、身份证件信息； </w:t>
      </w:r>
    </w:p>
    <w:p>
      <w:pPr>
        <w:spacing w:after="0"/>
        <w:ind w:start="0"/>
        <w:jc w:val="both"/>
      </w:pPr>
      <w:r>
        <w:rPr>
          <w:rFonts w:ascii="Times New Roman"/>
          <w:b w:val="false"/>
          <w:i w:val="false"/>
          <w:color w:val="000000"/>
          <w:sz w:val="28"/>
        </w:rPr>
        <w:t xml:space="preserve">
      法人——申请人名称、所在地、法人注册信息（商业登记簿摘录或其他经认证的证明申请人符合外国法律规定的法人资格的文件）、管理人员信息、直接或间接控制申请人的法人、自然人、国家及国际组织信息；</w:t>
      </w:r>
    </w:p>
    <w:p>
      <w:pPr>
        <w:spacing w:after="0"/>
        <w:ind w:start="0"/>
        <w:jc w:val="both"/>
      </w:pPr>
      <w:r>
        <w:rPr>
          <w:rFonts w:ascii="Times New Roman"/>
          <w:b w:val="false"/>
          <w:i w:val="false"/>
          <w:color w:val="000000"/>
          <w:sz w:val="28"/>
        </w:rPr>
        <w:t xml:space="preserve">
      2) 构成勘探区域并确定申请人申请使用的地下资源区块的区块编号。 </w:t>
      </w:r>
    </w:p>
    <w:p>
      <w:pPr>
        <w:spacing w:after="0"/>
        <w:ind w:start="0"/>
        <w:jc w:val="both"/>
      </w:pPr>
      <w:r>
        <w:rPr>
          <w:rFonts w:ascii="Times New Roman"/>
          <w:b w:val="false"/>
          <w:i w:val="false"/>
          <w:color w:val="000000"/>
          <w:sz w:val="28"/>
        </w:rPr>
        <w:t xml:space="preserve">
      若申请所涉勘探区域包含本法典第186条第2款规定情形下的区块部分，在审议申请确定许可条件时，该指定区块视为完整区块。</w:t>
      </w:r>
    </w:p>
    <w:p>
      <w:pPr>
        <w:spacing w:after="0"/>
        <w:ind w:start="0"/>
        <w:jc w:val="both"/>
      </w:pPr>
      <w:r>
        <w:rPr>
          <w:rFonts w:ascii="Times New Roman"/>
          <w:b w:val="false"/>
          <w:i w:val="false"/>
          <w:color w:val="000000"/>
          <w:sz w:val="28"/>
        </w:rPr>
        <w:t xml:space="preserve">
      4. 申请书应附下列文件： </w:t>
      </w:r>
    </w:p>
    <w:p>
      <w:pPr>
        <w:spacing w:after="0"/>
        <w:ind w:start="0"/>
        <w:jc w:val="both"/>
      </w:pPr>
      <w:r>
        <w:rPr>
          <w:rFonts w:ascii="Times New Roman"/>
          <w:b w:val="false"/>
          <w:i w:val="false"/>
          <w:color w:val="000000"/>
          <w:sz w:val="28"/>
        </w:rPr>
        <w:t xml:space="preserve">
      1) 证明本条第3款第1项所列信息的文件副本；</w:t>
      </w:r>
    </w:p>
    <w:p>
      <w:pPr>
        <w:spacing w:after="0"/>
        <w:ind w:start="0"/>
        <w:jc w:val="both"/>
      </w:pPr>
      <w:r>
        <w:rPr>
          <w:rFonts w:ascii="Times New Roman"/>
          <w:b w:val="false"/>
          <w:i w:val="false"/>
          <w:color w:val="000000"/>
          <w:sz w:val="28"/>
        </w:rPr>
        <w:t xml:space="preserve">
      2) 申请人委派代理人提交申请时，证明该代理人权限的文件；</w:t>
      </w:r>
    </w:p>
    <w:p>
      <w:pPr>
        <w:spacing w:after="0"/>
        <w:ind w:start="0"/>
        <w:jc w:val="both"/>
      </w:pPr>
      <w:r>
        <w:rPr>
          <w:rFonts w:ascii="Times New Roman"/>
          <w:b w:val="false"/>
          <w:i w:val="false"/>
          <w:color w:val="000000"/>
          <w:sz w:val="28"/>
        </w:rPr>
        <w:t xml:space="preserve">
      3) 申请人拟在申请地下区域开展勘探工作的类型、方法、途径、大致年份及工作量的书面说明；</w:t>
      </w:r>
    </w:p>
    <w:p>
      <w:pPr>
        <w:spacing w:after="0"/>
        <w:ind w:start="0"/>
        <w:jc w:val="both"/>
      </w:pPr>
      <w:r>
        <w:rPr>
          <w:rFonts w:ascii="Times New Roman"/>
          <w:b w:val="false"/>
          <w:i w:val="false"/>
          <w:color w:val="000000"/>
          <w:sz w:val="28"/>
        </w:rPr>
        <w:t xml:space="preserve">
      4) 固定矿产勘探许可证的同意书（若申请区域或其部分区域内存在依据地下使用合同开展油气开采作业的权利人）；</w:t>
      </w:r>
    </w:p>
    <w:p>
      <w:pPr>
        <w:spacing w:after="0"/>
        <w:ind w:start="0"/>
        <w:jc w:val="both"/>
      </w:pPr>
      <w:r>
        <w:rPr>
          <w:rFonts w:ascii="Times New Roman"/>
          <w:b w:val="false"/>
          <w:i w:val="false"/>
          <w:color w:val="000000"/>
          <w:sz w:val="28"/>
        </w:rPr>
        <w:t xml:space="preserve">
      5) 证明申请人具备从事固体矿产开采作业所需财务、专业及技术能力的文件；</w:t>
      </w:r>
    </w:p>
    <w:p>
      <w:pPr>
        <w:spacing w:after="0"/>
        <w:ind w:start="0"/>
        <w:jc w:val="both"/>
      </w:pPr>
      <w:r>
        <w:rPr>
          <w:rFonts w:ascii="Times New Roman"/>
          <w:b w:val="false"/>
          <w:i w:val="false"/>
          <w:color w:val="000000"/>
          <w:sz w:val="28"/>
        </w:rPr>
        <w:t xml:space="preserve">
      6) 根据本法典第25条第3款第1项规定签订的当地居民社会经济支持协议（若申请的地下区域全部或部分涉及距居民点及毗邻区域一千米范围内的土地）；</w:t>
      </w:r>
    </w:p>
    <w:p>
      <w:pPr>
        <w:spacing w:after="0"/>
        <w:ind w:start="0"/>
        <w:jc w:val="both"/>
      </w:pPr>
      <w:r>
        <w:rPr>
          <w:rFonts w:ascii="Times New Roman"/>
          <w:b w:val="false"/>
          <w:i w:val="false"/>
          <w:color w:val="000000"/>
          <w:sz w:val="28"/>
        </w:rPr>
        <w:t xml:space="preserve">
      7) 税务机关出具的无欠税证明（欠税额不超过该财政年度共和国预算法规定的月度计算指数的六倍），该证明签发日期不得早于申请日十个日历日前。</w:t>
      </w:r>
    </w:p>
    <w:p>
      <w:pPr>
        <w:spacing w:after="0"/>
        <w:ind w:start="0"/>
        <w:jc w:val="both"/>
      </w:pPr>
      <w:r>
        <w:rPr>
          <w:rFonts w:ascii="Times New Roman"/>
          <w:b w:val="false"/>
          <w:i w:val="false"/>
          <w:color w:val="000000"/>
          <w:sz w:val="28"/>
        </w:rPr>
        <w:t xml:space="preserve">
      5. 为证明申请人具备足够的采矿作业资金，须提交下列文件之一： </w:t>
      </w:r>
    </w:p>
    <w:p>
      <w:pPr>
        <w:spacing w:after="0"/>
        <w:ind w:start="0"/>
        <w:jc w:val="both"/>
      </w:pPr>
      <w:r>
        <w:rPr>
          <w:rFonts w:ascii="Times New Roman"/>
          <w:b w:val="false"/>
          <w:i w:val="false"/>
          <w:color w:val="000000"/>
          <w:sz w:val="28"/>
        </w:rPr>
        <w:t xml:space="preserve">
      1) 哈萨克斯坦共和国二级银行或国家邮政运营商出具的银行账户资金余额及流动情况证明，确认申请人在提交许可证申请日前三个月内，连续三十天保持账户资金余额充足，金额足以覆盖所申请许可证首年有效期内的最低勘探支出要求；</w:t>
      </w:r>
    </w:p>
    <w:p>
      <w:pPr>
        <w:spacing w:after="0"/>
        <w:ind w:start="0"/>
        <w:jc w:val="both"/>
      </w:pPr>
      <w:r>
        <w:rPr>
          <w:rFonts w:ascii="Times New Roman"/>
          <w:b w:val="false"/>
          <w:i w:val="false"/>
          <w:color w:val="000000"/>
          <w:sz w:val="28"/>
        </w:rPr>
        <w:t xml:space="preserve">
      2) 贷款协议（预付款协议）及资金活动协议的副本，该协议旨在为申请人的固体矿物开采活动提供贷款资金，并确认贷款（资金）金额足以覆盖所申请许可证有效期前三年的最低采矿成本；</w:t>
      </w:r>
    </w:p>
    <w:p>
      <w:pPr>
        <w:spacing w:after="0"/>
        <w:ind w:start="0"/>
        <w:jc w:val="both"/>
      </w:pPr>
      <w:r>
        <w:rPr>
          <w:rFonts w:ascii="Times New Roman"/>
          <w:b w:val="false"/>
          <w:i w:val="false"/>
          <w:color w:val="000000"/>
          <w:sz w:val="28"/>
        </w:rPr>
        <w:t xml:space="preserve">
      3) 申请人财务报表及审计报告（须依据哈萨克斯坦共和国审计法规编制），涵盖连续六个月或提交许可证申请前一完整日历年度，其中申请人净资产额须超过其负债额，且超出部分需等于所申请许可证首年最低勘探成本；</w:t>
      </w:r>
    </w:p>
    <w:p>
      <w:pPr>
        <w:spacing w:after="0"/>
        <w:ind w:start="0"/>
        <w:jc w:val="both"/>
      </w:pPr>
      <w:r>
        <w:rPr>
          <w:rFonts w:ascii="Times New Roman"/>
          <w:b w:val="false"/>
          <w:i w:val="false"/>
          <w:color w:val="000000"/>
          <w:sz w:val="28"/>
        </w:rPr>
        <w:t xml:space="preserve">
      4) 由哈萨克斯坦共和国境内证券交易所认可的评级机构出具的证明函，确认申请人在提交申请前一年内获得的评级不低于主管机关规定的最低评级标准。</w:t>
      </w:r>
    </w:p>
    <w:p>
      <w:pPr>
        <w:spacing w:after="0"/>
        <w:ind w:start="0"/>
        <w:jc w:val="both"/>
      </w:pPr>
      <w:r>
        <w:rPr>
          <w:rFonts w:ascii="Times New Roman"/>
          <w:b w:val="false"/>
          <w:i w:val="false"/>
          <w:color w:val="000000"/>
          <w:sz w:val="28"/>
        </w:rPr>
        <w:t xml:space="preserve">
      若提交的资金证明文件为借款协议（或预付款协议）副本，或由个人、非金融机构作为贷款方（或提供资金）的资助活动协议，则须另行提交证明该个人具备本条第一部分第1项、第3项或第4项规定资金能力的文件。 </w:t>
      </w:r>
    </w:p>
    <w:p>
      <w:pPr>
        <w:spacing w:after="0"/>
        <w:ind w:start="0"/>
        <w:jc w:val="both"/>
      </w:pPr>
      <w:r>
        <w:rPr>
          <w:rFonts w:ascii="Times New Roman"/>
          <w:b w:val="false"/>
          <w:i w:val="false"/>
          <w:color w:val="000000"/>
          <w:sz w:val="28"/>
        </w:rPr>
        <w:t xml:space="preserve">
      6. 为证明申请人具备开展采矿作业的充分专业能力，须提交下列任一文件： </w:t>
      </w:r>
    </w:p>
    <w:p>
      <w:pPr>
        <w:spacing w:after="0"/>
        <w:ind w:start="0"/>
        <w:jc w:val="both"/>
      </w:pPr>
      <w:r>
        <w:rPr>
          <w:rFonts w:ascii="Times New Roman"/>
          <w:b w:val="false"/>
          <w:i w:val="false"/>
          <w:color w:val="000000"/>
          <w:sz w:val="28"/>
        </w:rPr>
        <w:t xml:space="preserve">
      1) 公司雇佣地质或地球物理专业人员的执业证书，或与该专业人员签订的服务合同副本；</w:t>
      </w:r>
    </w:p>
    <w:p>
      <w:pPr>
        <w:spacing w:after="0"/>
        <w:ind w:start="0"/>
        <w:jc w:val="both"/>
      </w:pPr>
      <w:r>
        <w:rPr>
          <w:rFonts w:ascii="Times New Roman"/>
          <w:b w:val="false"/>
          <w:i w:val="false"/>
          <w:color w:val="000000"/>
          <w:sz w:val="28"/>
        </w:rPr>
        <w:t xml:space="preserve">
      2) 与承包组织签订的服务协议副本，或申请人依据本法典第六章指定的操作员服务协议副本（若申请核发所请求的采矿许可证，且该许可证需配备本条第一部分第1项所列专业人员）。</w:t>
      </w:r>
    </w:p>
    <w:p>
      <w:pPr>
        <w:spacing w:after="0"/>
        <w:ind w:start="0"/>
        <w:jc w:val="both"/>
      </w:pPr>
      <w:r>
        <w:rPr>
          <w:rFonts w:ascii="Times New Roman"/>
          <w:b w:val="false"/>
          <w:i w:val="false"/>
          <w:color w:val="000000"/>
          <w:sz w:val="28"/>
        </w:rPr>
        <w:t xml:space="preserve">
      若提交与承包组织签订的服务合同副本或根据本法典第六章由申请人指定的作业者签订的服务合同副本作为申请人专业能力的证明文件，则申请材料须另附证明受聘组织（作业者）拥有本款第一项所列专家的证明文件，或与相关专家签订的服务合同副本。 </w:t>
      </w:r>
    </w:p>
    <w:p>
      <w:pPr>
        <w:spacing w:after="0"/>
        <w:ind w:start="0"/>
        <w:jc w:val="both"/>
      </w:pPr>
      <w:r>
        <w:rPr>
          <w:rFonts w:ascii="Times New Roman"/>
          <w:b w:val="false"/>
          <w:i w:val="false"/>
          <w:color w:val="000000"/>
          <w:sz w:val="28"/>
        </w:rPr>
        <w:t xml:space="preserve">
      7. 申请所附文件副本须经公证。</w:t>
      </w:r>
    </w:p>
    <w:p>
      <w:pPr>
        <w:spacing w:after="0"/>
        <w:ind w:start="0"/>
        <w:jc w:val="both"/>
      </w:pPr>
      <w:r>
        <w:rPr>
          <w:rFonts w:ascii="Times New Roman"/>
          <w:b w:val="false"/>
          <w:i w:val="false"/>
          <w:color w:val="000000"/>
          <w:sz w:val="28"/>
        </w:rPr>
        <w:t xml:space="preserve">
      8. 申请书须以哈萨克语和俄语提交。申请书所附文件须以哈萨克语和俄语书写。申请书所附外语文件副本须附哈萨克语和俄语译文，且译文真实性须经公证。</w:t>
      </w:r>
    </w:p>
    <w:p>
      <w:pPr>
        <w:spacing w:after="0"/>
        <w:ind w:start="0"/>
        <w:jc w:val="both"/>
      </w:pPr>
      <w:r>
        <w:rPr>
          <w:rFonts w:ascii="Times New Roman"/>
          <w:b w:val="false"/>
          <w:i w:val="false"/>
          <w:color w:val="000000"/>
          <w:sz w:val="28"/>
        </w:rPr>
        <w:t xml:space="preserve">
      9. 申请提交时间以向主管机关递交申请的日期和时间为准，并予以登记。 </w:t>
      </w:r>
    </w:p>
    <w:p>
      <w:pPr>
        <w:spacing w:after="0"/>
        <w:ind w:start="0"/>
        <w:jc w:val="both"/>
      </w:pPr>
      <w:r>
        <w:rPr>
          <w:rFonts w:ascii="Times New Roman"/>
          <w:b w:val="false"/>
          <w:i w:val="false"/>
          <w:color w:val="000000"/>
          <w:sz w:val="28"/>
        </w:rPr>
        <w:t xml:space="preserve">
      10. 申请提交信息应于提交之日起两日内在主管机关互联网资源上公布，内容包括：</w:t>
      </w:r>
    </w:p>
    <w:p>
      <w:pPr>
        <w:spacing w:after="0"/>
        <w:ind w:start="0"/>
        <w:jc w:val="both"/>
      </w:pPr>
      <w:r>
        <w:rPr>
          <w:rFonts w:ascii="Times New Roman"/>
          <w:b w:val="false"/>
          <w:i w:val="false"/>
          <w:color w:val="000000"/>
          <w:sz w:val="28"/>
        </w:rPr>
        <w:t xml:space="preserve">
      1) 申请人姓名（姓氏、名字、父名（如身份证件所载）或机构名称）；</w:t>
      </w:r>
    </w:p>
    <w:p>
      <w:pPr>
        <w:spacing w:after="0"/>
        <w:ind w:start="0"/>
        <w:jc w:val="both"/>
      </w:pPr>
      <w:r>
        <w:rPr>
          <w:rFonts w:ascii="Times New Roman"/>
          <w:b w:val="false"/>
          <w:i w:val="false"/>
          <w:color w:val="000000"/>
          <w:sz w:val="28"/>
        </w:rPr>
        <w:t xml:space="preserve">
      2) 申请人申请提供使用的地下资源区块编号；</w:t>
      </w:r>
    </w:p>
    <w:p>
      <w:pPr>
        <w:spacing w:after="0"/>
        <w:ind w:start="0"/>
        <w:jc w:val="both"/>
      </w:pPr>
      <w:r>
        <w:rPr>
          <w:rFonts w:ascii="Times New Roman"/>
          <w:b w:val="false"/>
          <w:i w:val="false"/>
          <w:color w:val="000000"/>
          <w:sz w:val="28"/>
        </w:rPr>
        <w:t xml:space="preserve">
      3) 申请受理日期及时间。</w:t>
      </w:r>
    </w:p>
    <w:p>
      <w:pPr>
        <w:spacing w:after="0"/>
        <w:ind w:start="0"/>
        <w:jc w:val="left"/>
      </w:pPr>
      <w:r>
        <w:rPr>
          <w:rFonts w:ascii="Times New Roman"/>
          <w:b w:val="false"/>
          <w:i w:val="false"/>
          <w:color w:val="ff0000"/>
          <w:sz w:val="28"/>
        </w:rPr>
        <w:t xml:space="preserve">      注：第187条经哈萨克斯坦共和国2021年1月2日第401-VI号法律修订（自2021年3月1日起施行）；经2023年12月28日第52-VIII号法律修订（自首次正式公布之日起六十个日历日后生效）。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第188条 固体矿产勘探许可证申请的审议</w:t>
      </w:r>
    </w:p>
    <w:p>
      <w:pPr>
        <w:spacing w:after="0"/>
        <w:ind w:start="0"/>
        <w:jc w:val="both"/>
      </w:pPr>
      <w:r>
        <w:rPr>
          <w:rFonts w:ascii="Times New Roman"/>
          <w:b w:val="false"/>
          <w:i w:val="false"/>
          <w:color w:val="000000"/>
          <w:sz w:val="28"/>
        </w:rPr>
        <w:t xml:space="preserve">
      1. 主管机关应自收到申请之日起十个工作日内予以审议。若无本法典第190条第1款第1项、第2项、第3项、第4项、第5项、 6)、7)和8)项规定的情形，同时参照本条第2、3款规定，应向申请人发出通知，要求其提供担保以履行消除固体矿产勘探作业后果的义务（依据本法第198条规定）。</w:t>
      </w:r>
    </w:p>
    <w:p>
      <w:pPr>
        <w:spacing w:after="0"/>
        <w:ind w:start="0"/>
        <w:jc w:val="both"/>
      </w:pPr>
      <w:r>
        <w:rPr>
          <w:rFonts w:ascii="Times New Roman"/>
          <w:b w:val="false"/>
          <w:i w:val="false"/>
          <w:color w:val="000000"/>
          <w:sz w:val="28"/>
        </w:rPr>
        <w:t xml:space="preserve">
      该通知须自发送给申请人之日起五个工作日内在主管机关的互联网资源上公布。</w:t>
      </w:r>
    </w:p>
    <w:p>
      <w:pPr>
        <w:spacing w:after="0"/>
        <w:ind w:start="0"/>
        <w:jc w:val="both"/>
      </w:pPr>
      <w:r>
        <w:rPr>
          <w:rFonts w:ascii="Times New Roman"/>
          <w:b w:val="false"/>
          <w:i w:val="false"/>
          <w:color w:val="000000"/>
          <w:sz w:val="28"/>
        </w:rPr>
        <w:t xml:space="preserve">
      申请者须在收到通知之日起四十个工作日内向主管机关提交履行消除固体矿产勘探作业后果义务的担保。</w:t>
      </w:r>
    </w:p>
    <w:p>
      <w:pPr>
        <w:spacing w:after="0"/>
        <w:ind w:start="0"/>
        <w:jc w:val="both"/>
      </w:pPr>
      <w:r>
        <w:rPr>
          <w:rFonts w:ascii="Times New Roman"/>
          <w:b w:val="false"/>
          <w:i w:val="false"/>
          <w:color w:val="000000"/>
          <w:sz w:val="28"/>
        </w:rPr>
        <w:t xml:space="preserve">
      主管机关应自收到履行消除固体矿产勘探作业后果义务的充分担保之日起五个工作日内向申请人颁发固体矿产勘探许可证；若未在主管机关互联网资源公示通知之日起三十五个工作日内完成上述程序，则视为拒绝颁发。</w:t>
      </w:r>
    </w:p>
    <w:p>
      <w:pPr>
        <w:spacing w:after="0"/>
        <w:ind w:start="0"/>
        <w:jc w:val="both"/>
      </w:pPr>
      <w:r>
        <w:rPr>
          <w:rFonts w:ascii="Times New Roman"/>
          <w:b w:val="false"/>
          <w:i w:val="false"/>
          <w:color w:val="000000"/>
          <w:sz w:val="28"/>
        </w:rPr>
        <w:t xml:space="preserve">
      2. 若申请所涉区域包含</w:t>
      </w:r>
      <w:r>
        <w:rPr>
          <w:rFonts w:ascii="Times New Roman"/>
          <w:b w:val="false"/>
          <w:i w:val="false"/>
          <w:color w:val="000000"/>
          <w:sz w:val="28"/>
        </w:rPr>
        <w:t xml:space="preserve">本法典第186条第2款</w:t>
      </w:r>
      <w:r>
        <w:rPr>
          <w:rFonts w:ascii="Times New Roman"/>
          <w:b w:val="false"/>
          <w:i w:val="false"/>
          <w:color w:val="000000"/>
          <w:sz w:val="28"/>
        </w:rPr>
        <w:t xml:space="preserve">第1</w:t>
      </w:r>
      <w:r>
        <w:rPr>
          <w:rFonts w:ascii="Times New Roman"/>
          <w:b w:val="false"/>
          <w:i w:val="false"/>
          <w:color w:val="000000"/>
          <w:sz w:val="28"/>
        </w:rPr>
        <w:t xml:space="preserve">项</w:t>
      </w:r>
      <w:r>
        <w:rPr>
          <w:rFonts w:ascii="Times New Roman"/>
          <w:b w:val="false"/>
          <w:i w:val="false"/>
          <w:color w:val="000000"/>
          <w:sz w:val="28"/>
        </w:rPr>
        <w:t xml:space="preserve">至第7项规定的区块</w:t>
      </w:r>
      <w:r>
        <w:rPr>
          <w:rFonts w:ascii="Times New Roman"/>
          <w:b w:val="false"/>
          <w:i w:val="false"/>
          <w:color w:val="000000"/>
          <w:sz w:val="28"/>
        </w:rPr>
        <w:t xml:space="preserve">，或与申报区域内其他区块无共同边界的区块，该区块不得纳入许可证范围，主管机关应就此通知申请人。 申请人自收到通知之日起五个工作日内有权全部或部分放弃拟分配的区块。若特定期限届满后申请人未放弃全部区块或未部分放弃，则应根据本款规定对申请进行实质审查。</w:t>
      </w:r>
    </w:p>
    <w:p>
      <w:pPr>
        <w:spacing w:after="0"/>
        <w:ind w:start="0"/>
        <w:jc w:val="both"/>
      </w:pPr>
      <w:r>
        <w:rPr>
          <w:rFonts w:ascii="Times New Roman"/>
          <w:b w:val="false"/>
          <w:i w:val="false"/>
          <w:color w:val="000000"/>
          <w:sz w:val="28"/>
        </w:rPr>
        <w:t xml:space="preserve">
      若申请中载明的任何不完整（部分）区块或不完整（部分）</w:t>
      </w:r>
      <w:r>
        <w:rPr>
          <w:rFonts w:ascii="Times New Roman"/>
          <w:b w:val="false"/>
          <w:i w:val="false"/>
          <w:color w:val="000000"/>
          <w:sz w:val="28"/>
        </w:rPr>
        <w:t xml:space="preserve">区块不符合本法典第186条第3款第1项</w:t>
      </w:r>
      <w:r>
        <w:rPr>
          <w:rFonts w:ascii="Times New Roman"/>
          <w:b w:val="false"/>
          <w:i w:val="false"/>
          <w:color w:val="000000"/>
          <w:sz w:val="28"/>
        </w:rPr>
        <w:t xml:space="preserve">、第2项及第3项规定</w:t>
      </w:r>
      <w:r>
        <w:rPr>
          <w:rFonts w:ascii="Times New Roman"/>
          <w:b w:val="false"/>
          <w:i w:val="false"/>
          <w:color w:val="000000"/>
          <w:sz w:val="28"/>
        </w:rPr>
        <w:t xml:space="preserve">条件，该区块（或区块）亦不得依据本条第一部分规定纳入许可证。</w:t>
      </w:r>
    </w:p>
    <w:p>
      <w:pPr>
        <w:spacing w:after="0"/>
        <w:ind w:start="0"/>
        <w:jc w:val="both"/>
      </w:pPr>
      <w:r>
        <w:rPr>
          <w:rFonts w:ascii="Times New Roman"/>
          <w:b w:val="false"/>
          <w:i w:val="false"/>
          <w:color w:val="000000"/>
          <w:sz w:val="28"/>
        </w:rPr>
        <w:t xml:space="preserve">
      3. 根据本条第2款规定的情形，申请应就申请中列明的单元进行审议，但不包括无需纳入许可证的单元以及申请人拒绝的单元。</w:t>
      </w:r>
    </w:p>
    <w:p>
      <w:pPr>
        <w:spacing w:after="0"/>
        <w:ind w:start="0"/>
        <w:jc w:val="both"/>
      </w:pPr>
      <w:r>
        <w:rPr>
          <w:rFonts w:ascii="Times New Roman"/>
          <w:b w:val="false"/>
          <w:i w:val="false"/>
          <w:color w:val="000000"/>
          <w:sz w:val="28"/>
        </w:rPr>
        <w:t xml:space="preserve">
      4. 若适用本条第2款及第3款规定后，某区块形成两个或多个符合本法典第19条第2款要求的独立地下资源区块，主管机关应为每个独立区块分别颁发许可证。</w:t>
      </w:r>
    </w:p>
    <w:p>
      <w:pPr>
        <w:spacing w:after="0"/>
        <w:ind w:start="0"/>
        <w:jc w:val="both"/>
      </w:pPr>
      <w:r>
        <w:rPr>
          <w:rFonts w:ascii="Times New Roman"/>
          <w:b w:val="false"/>
          <w:i w:val="false"/>
          <w:color w:val="000000"/>
          <w:sz w:val="28"/>
        </w:rPr>
        <w:t xml:space="preserve">
      5. 若许可证申请中指定的区块不完整，该不完整单元应纳入所颁发许可证，但此举不得违反本章规定。</w:t>
      </w:r>
    </w:p>
    <w:p>
      <w:pPr>
        <w:spacing w:after="0"/>
        <w:ind w:start="0"/>
        <w:jc w:val="both"/>
      </w:pPr>
      <w:r>
        <w:rPr>
          <w:rFonts w:ascii="Times New Roman"/>
          <w:b w:val="false"/>
          <w:i w:val="false"/>
          <w:color w:val="000000"/>
          <w:sz w:val="28"/>
        </w:rPr>
        <w:t xml:space="preserve">
      若已颁发的固体矿产勘探许可证包含不完整（部分）区块，在计算区块数量时，该区块视为完整区块。</w:t>
      </w:r>
    </w:p>
    <w:p>
      <w:pPr>
        <w:spacing w:after="0"/>
        <w:ind w:start="0"/>
        <w:jc w:val="both"/>
      </w:pPr>
      <w:r>
        <w:rPr>
          <w:rFonts w:ascii="Times New Roman"/>
          <w:b w:val="false"/>
          <w:i w:val="false"/>
          <w:color w:val="000000"/>
          <w:sz w:val="28"/>
        </w:rPr>
        <w:t xml:space="preserve">
      6. 固体矿产开采许可证申请的提交与审议程序由主管机关确定。</w:t>
      </w:r>
    </w:p>
    <w:p>
      <w:pPr>
        <w:spacing w:after="0"/>
        <w:ind w:start="0"/>
        <w:jc w:val="left"/>
      </w:pPr>
      <w:r>
        <w:rPr>
          <w:rFonts w:ascii="Times New Roman"/>
          <w:b w:val="false"/>
          <w:i w:val="false"/>
          <w:color w:val="ff0000"/>
          <w:sz w:val="28"/>
        </w:rPr>
        <w:t xml:space="preserve">      脚注。 第188条经哈萨克斯坦共和国</w:t>
      </w:r>
      <w:r>
        <w:rPr>
          <w:rFonts w:ascii="Times New Roman"/>
          <w:b w:val="false"/>
          <w:i w:val="false"/>
          <w:color w:val="ff0000"/>
          <w:sz w:val="28"/>
        </w:rPr>
        <w:t xml:space="preserve">2019年12月26日</w:t>
      </w:r>
      <w:r>
        <w:rPr>
          <w:rFonts w:ascii="Times New Roman"/>
          <w:b w:val="false"/>
          <w:i w:val="false"/>
          <w:color w:val="000000"/>
          <w:sz w:val="28"/>
        </w:rPr>
        <w:t xml:space="preserve">第284-VI号法律</w:t>
      </w:r>
      <w:r>
        <w:rPr>
          <w:rFonts w:ascii="Times New Roman"/>
          <w:b w:val="false"/>
          <w:i w:val="false"/>
          <w:color w:val="ff0000"/>
          <w:sz w:val="28"/>
        </w:rPr>
        <w:t xml:space="preserve">修订</w:t>
      </w:r>
      <w:r>
        <w:rPr>
          <w:rFonts w:ascii="Times New Roman"/>
          <w:b w:val="false"/>
          <w:i w:val="false"/>
          <w:color w:val="ff0000"/>
          <w:sz w:val="28"/>
        </w:rPr>
        <w:t xml:space="preserve">（自首次正式公布之日起十个日历日后生效）；2021年1月2日第401-VI号法律修订（自2021年3月1日起生效）； 2021年1月5日第407-VI号法律（自首次正式公布之日起十个日历日后生效）。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第189条 同一矿区固体矿产勘探许可证申请的优先审议顺序</w:t>
      </w:r>
    </w:p>
    <w:p>
      <w:pPr>
        <w:spacing w:after="0"/>
        <w:ind w:start="0"/>
        <w:jc w:val="both"/>
      </w:pPr>
      <w:r>
        <w:rPr>
          <w:rFonts w:ascii="Times New Roman"/>
          <w:b w:val="false"/>
          <w:i w:val="false"/>
          <w:color w:val="000000"/>
          <w:sz w:val="28"/>
        </w:rPr>
        <w:t xml:space="preserve">
      1. 同一矿区固体矿产勘探许可证申请，由主管机关按受理顺序进行审议。 </w:t>
      </w:r>
    </w:p>
    <w:p>
      <w:pPr>
        <w:spacing w:after="0"/>
        <w:ind w:start="0"/>
        <w:jc w:val="both"/>
      </w:pPr>
      <w:r>
        <w:rPr>
          <w:rFonts w:ascii="Times New Roman"/>
          <w:b w:val="false"/>
          <w:i w:val="false"/>
          <w:color w:val="000000"/>
          <w:sz w:val="28"/>
        </w:rPr>
        <w:t xml:space="preserve">
      2. 仅在对先前申请作出不予许可决定后，方可受理后续申请。 </w:t>
      </w:r>
    </w:p>
    <w:p>
      <w:pPr>
        <w:spacing w:after="0"/>
        <w:ind w:start="0"/>
        <w:jc w:val="both"/>
      </w:pPr>
      <w:r>
        <w:rPr>
          <w:rFonts w:ascii="Times New Roman"/>
          <w:b w:val="false"/>
          <w:i w:val="false"/>
          <w:color w:val="000000"/>
          <w:sz w:val="28"/>
        </w:rPr>
        <w:t xml:space="preserve">
      主管机关自通知申请人前次申请不予许可之日起十个工作日届满后，开始受理后续申请。 </w:t>
      </w:r>
    </w:p>
    <w:p>
      <w:pPr>
        <w:spacing w:after="0"/>
        <w:ind w:start="0"/>
        <w:jc w:val="both"/>
      </w:pPr>
      <w:r>
        <w:rPr>
          <w:rFonts w:ascii="Times New Roman"/>
          <w:b w:val="false"/>
          <w:i w:val="false"/>
          <w:color w:val="000000"/>
          <w:sz w:val="28"/>
        </w:rPr>
        <w:t xml:space="preserve">
      若申请人就拒绝决定提起司法申诉，主管机关将在申诉裁决生效后决定是否受理后续申请。 </w:t>
      </w:r>
    </w:p>
    <w:p>
      <w:pPr>
        <w:spacing w:after="0"/>
        <w:ind w:start="0"/>
        <w:jc w:val="both"/>
      </w:pPr>
      <w:r>
        <w:rPr>
          <w:rFonts w:ascii="Times New Roman"/>
          <w:b w:val="false"/>
          <w:i w:val="false"/>
          <w:color w:val="000000"/>
          <w:sz w:val="28"/>
        </w:rPr>
        <w:t xml:space="preserve">
      3. 若固体矿产勘探许可证申请所含区块在本次申请审议时已包含于其他固体矿产勘探许可证中，则作出拒绝颁发许可证的决定。</w:t>
      </w:r>
    </w:p>
    <w:p>
      <w:pPr>
        <w:spacing w:after="0"/>
        <w:ind w:start="0"/>
        <w:jc w:val="left"/>
      </w:pPr>
      <w:r>
        <w:rPr>
          <w:rFonts w:ascii="Times New Roman"/>
          <w:b w:val="false"/>
          <w:i w:val="false"/>
          <w:color w:val="ff0000"/>
          <w:sz w:val="28"/>
        </w:rPr>
        <w:t xml:space="preserve">      脚注。第189条经哈萨克斯坦共和国2021年1月2日第401-VI号法律修订（自2021年3月1日起施行）。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第190条 拒绝颁发固体矿产勘探许可证 </w:t>
      </w:r>
    </w:p>
    <w:p>
      <w:pPr>
        <w:spacing w:after="0"/>
        <w:ind w:start="0"/>
        <w:jc w:val="both"/>
      </w:pPr>
      <w:r>
        <w:rPr>
          <w:rFonts w:ascii="Times New Roman"/>
          <w:b w:val="false"/>
          <w:i w:val="false"/>
          <w:color w:val="000000"/>
          <w:sz w:val="28"/>
        </w:rPr>
        <w:t xml:space="preserve">
      1. 存在下列情形之一的，地区地方执行机关拒绝颁发许可证：</w:t>
      </w:r>
    </w:p>
    <w:p>
      <w:pPr>
        <w:spacing w:after="0"/>
        <w:ind w:start="0"/>
        <w:jc w:val="both"/>
      </w:pPr>
      <w:r>
        <w:rPr>
          <w:rFonts w:ascii="Times New Roman"/>
          <w:b w:val="false"/>
          <w:i w:val="false"/>
          <w:color w:val="000000"/>
          <w:sz w:val="28"/>
        </w:rPr>
        <w:t xml:space="preserve">
      1) 申请书或所附文件不符合本法典规定的要求；</w:t>
      </w:r>
    </w:p>
    <w:p>
      <w:pPr>
        <w:spacing w:after="0"/>
        <w:ind w:start="0"/>
        <w:jc w:val="both"/>
      </w:pPr>
      <w:r>
        <w:rPr>
          <w:rFonts w:ascii="Times New Roman"/>
          <w:b w:val="false"/>
          <w:i w:val="false"/>
          <w:color w:val="000000"/>
          <w:sz w:val="28"/>
        </w:rPr>
        <w:t xml:space="preserve">
      2) 申请材料未附本法规定的必要文件； </w:t>
      </w:r>
    </w:p>
    <w:p>
      <w:pPr>
        <w:spacing w:after="0"/>
        <w:ind w:start="0"/>
        <w:jc w:val="both"/>
      </w:pPr>
      <w:r>
        <w:rPr>
          <w:rFonts w:ascii="Times New Roman"/>
          <w:b w:val="false"/>
          <w:i w:val="false"/>
          <w:color w:val="000000"/>
          <w:sz w:val="28"/>
        </w:rPr>
        <w:t xml:space="preserve">
      3) 在申请人或直接/间接控制申请人或受其控制的人员提交申请前一年内，主管机关依据本法规定撤销过固体矿产勘探许可证或开采许可证，且该许可涵盖全部或部分申请的地下区域；</w:t>
      </w:r>
    </w:p>
    <w:p>
      <w:pPr>
        <w:spacing w:after="0"/>
        <w:ind w:start="0"/>
        <w:jc w:val="both"/>
      </w:pPr>
      <w:r>
        <w:rPr>
          <w:rFonts w:ascii="Times New Roman"/>
          <w:b w:val="false"/>
          <w:i w:val="false"/>
          <w:color w:val="000000"/>
          <w:sz w:val="28"/>
        </w:rPr>
        <w:t xml:space="preserve">
      4) 申请区域完全涉及本法典第186条第2款规定的区域和（或）区块；</w:t>
      </w:r>
    </w:p>
    <w:p>
      <w:pPr>
        <w:spacing w:after="0"/>
        <w:ind w:start="0"/>
        <w:jc w:val="both"/>
      </w:pPr>
      <w:r>
        <w:rPr>
          <w:rFonts w:ascii="Times New Roman"/>
          <w:b w:val="false"/>
          <w:i w:val="false"/>
          <w:color w:val="000000"/>
          <w:sz w:val="28"/>
        </w:rPr>
        <w:t xml:space="preserve">
      5）在提交申请前的一个日历年内，申请人或直接或间接控制申请人或受其控制的人员，曾拒绝申请的地下区域或其部分区域；</w:t>
      </w:r>
    </w:p>
    <w:p>
      <w:pPr>
        <w:spacing w:after="0"/>
        <w:ind w:start="0"/>
        <w:jc w:val="both"/>
      </w:pPr>
      <w:r>
        <w:rPr>
          <w:rFonts w:ascii="Times New Roman"/>
          <w:b w:val="false"/>
          <w:i w:val="false"/>
          <w:color w:val="000000"/>
          <w:sz w:val="28"/>
        </w:rPr>
        <w:t xml:space="preserve">
      6) 许可证的颁发将对国家安全构成威胁或导致地下资源使用权过度集中；</w:t>
      </w:r>
    </w:p>
    <w:p>
      <w:pPr>
        <w:spacing w:after="0"/>
        <w:ind w:start="0"/>
        <w:jc w:val="both"/>
      </w:pPr>
      <w:r>
        <w:rPr>
          <w:rFonts w:ascii="Times New Roman"/>
          <w:b w:val="false"/>
          <w:i w:val="false"/>
          <w:color w:val="000000"/>
          <w:sz w:val="28"/>
        </w:rPr>
        <w:t xml:space="preserve">
      7) 申请的地下区域面积超出本法规定的限值或不符合本法要求；</w:t>
      </w:r>
    </w:p>
    <w:p>
      <w:pPr>
        <w:spacing w:after="0"/>
        <w:ind w:start="0"/>
        <w:jc w:val="both"/>
      </w:pPr>
      <w:r>
        <w:rPr>
          <w:rFonts w:ascii="Times New Roman"/>
          <w:b w:val="false"/>
          <w:i w:val="false"/>
          <w:color w:val="000000"/>
          <w:sz w:val="28"/>
        </w:rPr>
        <w:t xml:space="preserve">
      8）在申请提交之日前五年内，申请人或直接或间接控制申请人或受其控制的人员，未能履行或未妥善履行其使用过的地下区域的地下资源使用后果清算义务；</w:t>
      </w:r>
    </w:p>
    <w:p>
      <w:pPr>
        <w:spacing w:after="0"/>
        <w:ind w:start="0"/>
        <w:jc w:val="both"/>
      </w:pPr>
      <w:r>
        <w:rPr>
          <w:rFonts w:ascii="Times New Roman"/>
          <w:b w:val="false"/>
          <w:i w:val="false"/>
          <w:color w:val="000000"/>
          <w:sz w:val="28"/>
        </w:rPr>
        <w:t xml:space="preserve">
      9) 申请人未按本法规定期限向主管机关提交履行固体矿产勘探作业后果消除义务的相应担保。</w:t>
      </w:r>
    </w:p>
    <w:p>
      <w:pPr>
        <w:spacing w:after="0"/>
        <w:ind w:start="0"/>
        <w:jc w:val="both"/>
      </w:pPr>
      <w:r>
        <w:rPr>
          <w:rFonts w:ascii="Times New Roman"/>
          <w:b w:val="false"/>
          <w:i w:val="false"/>
          <w:color w:val="000000"/>
          <w:sz w:val="28"/>
        </w:rPr>
        <w:t xml:space="preserve">
      2. 拒绝颁发许可证应以书面形式作出，并说明理由。</w:t>
      </w:r>
    </w:p>
    <w:p>
      <w:pPr>
        <w:spacing w:after="0"/>
        <w:ind w:start="0"/>
        <w:jc w:val="both"/>
      </w:pPr>
      <w:r>
        <w:rPr>
          <w:rFonts w:ascii="Times New Roman"/>
          <w:b w:val="false"/>
          <w:i w:val="false"/>
          <w:color w:val="000000"/>
          <w:sz w:val="28"/>
        </w:rPr>
        <w:t xml:space="preserve">
      根据本条第1款第6项规定拒绝颁发许可证时，无需说明具体拒绝理由。</w:t>
      </w:r>
    </w:p>
    <w:p>
      <w:pPr>
        <w:spacing w:after="0"/>
        <w:ind w:start="0"/>
        <w:jc w:val="both"/>
      </w:pPr>
      <w:r>
        <w:rPr>
          <w:rFonts w:ascii="Times New Roman"/>
          <w:b w:val="false"/>
          <w:i w:val="false"/>
          <w:color w:val="000000"/>
          <w:sz w:val="28"/>
        </w:rPr>
        <w:t xml:space="preserve">
      3. 申请人可依据哈萨克斯坦共和国法律，自拒绝决定作出之日起十个工作日内对拒绝颁发许可证的决定提出申诉。</w:t>
      </w:r>
    </w:p>
    <w:p>
      <w:pPr>
        <w:spacing w:after="0"/>
        <w:ind w:start="0"/>
        <w:jc w:val="both"/>
      </w:pPr>
      <w:r>
        <w:rPr>
          <w:rFonts w:ascii="Times New Roman"/>
          <w:b w:val="false"/>
          <w:i w:val="false"/>
          <w:color w:val="000000"/>
          <w:sz w:val="28"/>
        </w:rPr>
        <w:t xml:space="preserve">
      4. 拒绝颁发许可证不剥夺申请人重新申请的权利。</w:t>
      </w:r>
    </w:p>
    <w:p>
      <w:pPr>
        <w:spacing w:after="0"/>
        <w:ind w:start="0"/>
        <w:jc w:val="left"/>
      </w:pPr>
      <w:r>
        <w:rPr>
          <w:rFonts w:ascii="Times New Roman"/>
          <w:b w:val="false"/>
          <w:i w:val="false"/>
          <w:color w:val="ff0000"/>
          <w:sz w:val="28"/>
        </w:rPr>
        <w:t xml:space="preserve">      注：第190条经哈萨克斯坦共和国2021年1月2日第401-VI号法律修订（自2021年3月1日起施行）。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第191条 固体矿产勘探许可证内容 </w:t>
      </w:r>
    </w:p>
    <w:p>
      <w:pPr>
        <w:spacing w:after="0"/>
        <w:ind w:start="0"/>
        <w:jc w:val="both"/>
      </w:pPr>
      <w:r>
        <w:rPr>
          <w:rFonts w:ascii="Times New Roman"/>
          <w:b w:val="false"/>
          <w:i w:val="false"/>
          <w:color w:val="000000"/>
          <w:sz w:val="28"/>
        </w:rPr>
        <w:t xml:space="preserve">
      固体矿产勘探许可证除本法典第31条规定的信息和条件外，还应包含下列地下资源使用条件： </w:t>
      </w:r>
    </w:p>
    <w:p>
      <w:pPr>
        <w:spacing w:after="0"/>
        <w:ind w:start="0"/>
        <w:jc w:val="both"/>
      </w:pPr>
      <w:r>
        <w:rPr>
          <w:rFonts w:ascii="Times New Roman"/>
          <w:b w:val="false"/>
          <w:i w:val="false"/>
          <w:color w:val="000000"/>
          <w:sz w:val="28"/>
        </w:rPr>
        <w:t xml:space="preserve">
      1) 依据哈萨克斯坦共和国税法规定的金额和程序，支付认购奖金及土地使用费（租金）；</w:t>
      </w:r>
    </w:p>
    <w:p>
      <w:pPr>
        <w:spacing w:after="0"/>
        <w:ind w:start="0"/>
        <w:jc w:val="both"/>
      </w:pPr>
      <w:r>
        <w:rPr>
          <w:rFonts w:ascii="Times New Roman"/>
          <w:b w:val="false"/>
          <w:i w:val="false"/>
          <w:color w:val="000000"/>
          <w:sz w:val="28"/>
        </w:rPr>
        <w:t xml:space="preserve">
      2) 固体矿产勘探年度最低作业成本义务的规模；</w:t>
      </w:r>
    </w:p>
    <w:p>
      <w:pPr>
        <w:spacing w:after="0"/>
        <w:ind w:start="0"/>
        <w:jc w:val="both"/>
      </w:pPr>
      <w:r>
        <w:rPr>
          <w:rFonts w:ascii="Times New Roman"/>
          <w:b w:val="false"/>
          <w:i w:val="false"/>
          <w:color w:val="000000"/>
          <w:sz w:val="28"/>
        </w:rPr>
        <w:t xml:space="preserve">
      3）因违反义务而撤销许可证的依据。</w:t>
      </w:r>
    </w:p>
    <w:p>
      <w:pPr>
        <w:spacing w:after="0"/>
        <w:ind w:start="0"/>
        <w:jc w:val="both"/>
      </w:pPr>
      <w:r>
        <w:rPr>
          <w:rFonts w:ascii="Times New Roman"/>
          <w:b/>
          <w:i w:val="false"/>
          <w:color w:val="000000"/>
          <w:sz w:val="28"/>
        </w:rPr>
        <w:t xml:space="preserve">第192条 固体矿产勘探作业年度最低成本</w:t>
      </w:r>
    </w:p>
    <w:p>
      <w:pPr>
        <w:spacing w:after="0"/>
        <w:ind w:start="0"/>
        <w:jc w:val="both"/>
      </w:pPr>
      <w:r>
        <w:rPr>
          <w:rFonts w:ascii="Times New Roman"/>
          <w:b w:val="false"/>
          <w:i w:val="false"/>
          <w:color w:val="000000"/>
          <w:sz w:val="28"/>
        </w:rPr>
        <w:t xml:space="preserve">
      1. 持有普通矿产开采许可证的地下资源使用者，须遵守本条规定的年度最低勘探成本要求。</w:t>
      </w:r>
    </w:p>
    <w:p>
      <w:pPr>
        <w:spacing w:after="0"/>
        <w:ind w:start="0"/>
        <w:jc w:val="both"/>
      </w:pPr>
      <w:r>
        <w:rPr>
          <w:rFonts w:ascii="Times New Roman"/>
          <w:b w:val="false"/>
          <w:i w:val="false"/>
          <w:color w:val="000000"/>
          <w:sz w:val="28"/>
        </w:rPr>
        <w:t xml:space="preserve">
      2. 勘探作业年度最低费用标准如下：</w:t>
      </w:r>
    </w:p>
    <w:p>
      <w:pPr>
        <w:spacing w:after="0"/>
        <w:ind w:start="0"/>
        <w:jc w:val="both"/>
      </w:pPr>
      <w:r>
        <w:rPr>
          <w:rFonts w:ascii="Times New Roman"/>
          <w:b w:val="false"/>
          <w:i w:val="false"/>
          <w:color w:val="000000"/>
          <w:sz w:val="28"/>
        </w:rPr>
        <w:t xml:space="preserve">
      1）勘探期首至第三年（含）： </w:t>
      </w:r>
    </w:p>
    <w:p>
      <w:pPr>
        <w:spacing w:after="0"/>
        <w:ind w:start="0"/>
        <w:jc w:val="both"/>
      </w:pPr>
      <w:r>
        <w:rPr>
          <w:rFonts w:ascii="Times New Roman"/>
          <w:b w:val="false"/>
          <w:i w:val="false"/>
          <w:color w:val="000000"/>
          <w:sz w:val="28"/>
        </w:rPr>
        <w:t xml:space="preserve">
      1200乘以勘探许可证内单个区块的月度计算指数；</w:t>
      </w:r>
    </w:p>
    <w:p>
      <w:pPr>
        <w:spacing w:after="0"/>
        <w:ind w:start="0"/>
        <w:jc w:val="both"/>
      </w:pPr>
      <w:r>
        <w:rPr>
          <w:rFonts w:ascii="Times New Roman"/>
          <w:b w:val="false"/>
          <w:i w:val="false"/>
          <w:color w:val="000000"/>
          <w:sz w:val="28"/>
        </w:rPr>
        <w:t xml:space="preserve">
      1800倍月度计算指数（勘探许可证涵盖6至10个区块时）；</w:t>
      </w:r>
    </w:p>
    <w:p>
      <w:pPr>
        <w:spacing w:after="0"/>
        <w:ind w:start="0"/>
        <w:jc w:val="both"/>
      </w:pPr>
      <w:r>
        <w:rPr>
          <w:rFonts w:ascii="Times New Roman"/>
          <w:b w:val="false"/>
          <w:i w:val="false"/>
          <w:color w:val="000000"/>
          <w:sz w:val="28"/>
        </w:rPr>
        <w:t xml:space="preserve">
      2. 勘探许可证下区块数为六至十个时：2300倍月度计算指数；</w:t>
      </w:r>
    </w:p>
    <w:p>
      <w:pPr>
        <w:spacing w:after="0"/>
        <w:ind w:start="0"/>
        <w:jc w:val="both"/>
      </w:pPr>
      <w:r>
        <w:rPr>
          <w:rFonts w:ascii="Times New Roman"/>
          <w:b w:val="false"/>
          <w:i w:val="false"/>
          <w:color w:val="000000"/>
          <w:sz w:val="28"/>
        </w:rPr>
        <w:t xml:space="preserve">
      勘探许可证下超过十个区块的每个后续区块，额外按月计算指数120倍；</w:t>
      </w:r>
    </w:p>
    <w:p>
      <w:pPr>
        <w:spacing w:after="0"/>
        <w:ind w:start="0"/>
        <w:jc w:val="both"/>
      </w:pPr>
      <w:r>
        <w:rPr>
          <w:rFonts w:ascii="Times New Roman"/>
          <w:b w:val="false"/>
          <w:i w:val="false"/>
          <w:color w:val="000000"/>
          <w:sz w:val="28"/>
        </w:rPr>
        <w:t xml:space="preserve">
      2) 勘探期第一至第三年期间（含首尾两年）：</w:t>
      </w:r>
    </w:p>
    <w:p>
      <w:pPr>
        <w:spacing w:after="0"/>
        <w:ind w:start="0"/>
        <w:jc w:val="both"/>
      </w:pPr>
      <w:r>
        <w:rPr>
          <w:rFonts w:ascii="Times New Roman"/>
          <w:b w:val="false"/>
          <w:i w:val="false"/>
          <w:color w:val="000000"/>
          <w:sz w:val="28"/>
        </w:rPr>
        <w:t xml:space="preserve">
      1200次月度计算指标（适用于勘探许可证下单个区块）；</w:t>
      </w:r>
    </w:p>
    <w:p>
      <w:pPr>
        <w:spacing w:after="0"/>
        <w:ind w:start="0"/>
        <w:jc w:val="both"/>
      </w:pPr>
      <w:r>
        <w:rPr>
          <w:rFonts w:ascii="Times New Roman"/>
          <w:b w:val="false"/>
          <w:i w:val="false"/>
          <w:color w:val="000000"/>
          <w:sz w:val="28"/>
        </w:rPr>
        <w:t xml:space="preserve">
      2300次月度计算指标，适用于勘探许可证下拥有2至5个区块的情况；</w:t>
      </w:r>
    </w:p>
    <w:p>
      <w:pPr>
        <w:spacing w:after="0"/>
        <w:ind w:start="0"/>
        <w:jc w:val="both"/>
      </w:pPr>
      <w:r>
        <w:rPr>
          <w:rFonts w:ascii="Times New Roman"/>
          <w:b w:val="false"/>
          <w:i w:val="false"/>
          <w:color w:val="000000"/>
          <w:sz w:val="28"/>
        </w:rPr>
        <w:t xml:space="preserve">
      3500倍月度计算指数，适用于勘探许可证下区块数为六至十的范围；</w:t>
      </w:r>
    </w:p>
    <w:p>
      <w:pPr>
        <w:spacing w:after="0"/>
        <w:ind w:start="0"/>
        <w:jc w:val="both"/>
      </w:pPr>
      <w:r>
        <w:rPr>
          <w:rFonts w:ascii="Times New Roman"/>
          <w:b w:val="false"/>
          <w:i w:val="false"/>
          <w:color w:val="000000"/>
          <w:sz w:val="28"/>
        </w:rPr>
        <w:t xml:space="preserve">
      180倍月度计算指数，适用于勘探许可证下超过十个区块的每个后续区块；</w:t>
      </w:r>
    </w:p>
    <w:p>
      <w:pPr>
        <w:spacing w:after="0"/>
        <w:ind w:start="0"/>
        <w:jc w:val="both"/>
      </w:pPr>
      <w:r>
        <w:rPr>
          <w:rFonts w:ascii="Times New Roman"/>
          <w:b w:val="false"/>
          <w:i w:val="false"/>
          <w:color w:val="000000"/>
          <w:sz w:val="28"/>
        </w:rPr>
        <w:t xml:space="preserve">
      3) 勘探期第七至第八年期间，包括：</w:t>
      </w:r>
    </w:p>
    <w:p>
      <w:pPr>
        <w:spacing w:after="0"/>
        <w:ind w:start="0"/>
        <w:jc w:val="both"/>
      </w:pPr>
      <w:r>
        <w:rPr>
          <w:rFonts w:ascii="Times New Roman"/>
          <w:b w:val="false"/>
          <w:i w:val="false"/>
          <w:color w:val="000000"/>
          <w:sz w:val="28"/>
        </w:rPr>
        <w:t xml:space="preserve">
      1800次月度计算指标（适用于勘探许可证下单个区块）；</w:t>
      </w:r>
    </w:p>
    <w:p>
      <w:pPr>
        <w:spacing w:after="0"/>
        <w:ind w:start="0"/>
        <w:jc w:val="both"/>
      </w:pPr>
      <w:r>
        <w:rPr>
          <w:rFonts w:ascii="Times New Roman"/>
          <w:b w:val="false"/>
          <w:i w:val="false"/>
          <w:color w:val="000000"/>
          <w:sz w:val="28"/>
        </w:rPr>
        <w:t xml:space="preserve">
      3500次月度计算指标，适用于勘探许可证下拥有2至5个区块的情况；</w:t>
      </w:r>
    </w:p>
    <w:p>
      <w:pPr>
        <w:spacing w:after="0"/>
        <w:ind w:start="0"/>
        <w:jc w:val="both"/>
      </w:pPr>
      <w:r>
        <w:rPr>
          <w:rFonts w:ascii="Times New Roman"/>
          <w:b w:val="false"/>
          <w:i w:val="false"/>
          <w:color w:val="000000"/>
          <w:sz w:val="28"/>
        </w:rPr>
        <w:t xml:space="preserve">
      勘探许可证下区块数量为六至十个时，按5800次/月的计算指标执行；</w:t>
      </w:r>
    </w:p>
    <w:p>
      <w:pPr>
        <w:spacing w:after="0"/>
        <w:ind w:start="0"/>
        <w:jc w:val="both"/>
      </w:pPr>
      <w:r>
        <w:rPr>
          <w:rFonts w:ascii="Times New Roman"/>
          <w:b w:val="false"/>
          <w:i w:val="false"/>
          <w:color w:val="000000"/>
          <w:sz w:val="28"/>
        </w:rPr>
        <w:t xml:space="preserve">
      230次月度计算指标，适用于勘探许可证下超过十个区块的后续每个区块；</w:t>
      </w:r>
    </w:p>
    <w:p>
      <w:pPr>
        <w:spacing w:after="0"/>
        <w:ind w:start="0"/>
        <w:jc w:val="both"/>
      </w:pPr>
      <w:r>
        <w:rPr>
          <w:rFonts w:ascii="Times New Roman"/>
          <w:b w:val="false"/>
          <w:i w:val="false"/>
          <w:color w:val="000000"/>
          <w:sz w:val="28"/>
        </w:rPr>
        <w:t xml:space="preserve">
      4) 勘探期第一至第三年期间：</w:t>
      </w:r>
    </w:p>
    <w:p>
      <w:pPr>
        <w:spacing w:after="0"/>
        <w:ind w:start="0"/>
        <w:jc w:val="both"/>
      </w:pPr>
      <w:r>
        <w:rPr>
          <w:rFonts w:ascii="Times New Roman"/>
          <w:b w:val="false"/>
          <w:i w:val="false"/>
          <w:color w:val="000000"/>
          <w:sz w:val="28"/>
        </w:rPr>
        <w:t xml:space="preserve">
      2300次/月的计算指标（适用于勘探许可证下单个区块）；</w:t>
      </w:r>
    </w:p>
    <w:p>
      <w:pPr>
        <w:spacing w:after="0"/>
        <w:ind w:start="0"/>
        <w:jc w:val="both"/>
      </w:pPr>
      <w:r>
        <w:rPr>
          <w:rFonts w:ascii="Times New Roman"/>
          <w:b w:val="false"/>
          <w:i w:val="false"/>
          <w:color w:val="000000"/>
          <w:sz w:val="28"/>
        </w:rPr>
        <w:t xml:space="preserve">
      5800次月度计算指标，适用于勘探许可证下含2至5个区块的情况；</w:t>
      </w:r>
    </w:p>
    <w:p>
      <w:pPr>
        <w:spacing w:after="0"/>
        <w:ind w:start="0"/>
        <w:jc w:val="both"/>
      </w:pPr>
      <w:r>
        <w:rPr>
          <w:rFonts w:ascii="Times New Roman"/>
          <w:b w:val="false"/>
          <w:i w:val="false"/>
          <w:color w:val="000000"/>
          <w:sz w:val="28"/>
        </w:rPr>
        <w:t xml:space="preserve">
      8000次月度计算指标，适用于勘探许可证下区块数量为六至十个的情况；</w:t>
      </w:r>
    </w:p>
    <w:p>
      <w:pPr>
        <w:spacing w:after="0"/>
        <w:ind w:start="0"/>
        <w:jc w:val="both"/>
      </w:pPr>
      <w:r>
        <w:rPr>
          <w:rFonts w:ascii="Times New Roman"/>
          <w:b w:val="false"/>
          <w:i w:val="false"/>
          <w:color w:val="000000"/>
          <w:sz w:val="28"/>
        </w:rPr>
        <w:t xml:space="preserve">
      350倍月度计算指数，适用于勘探许可证下超过十个区块的后续每个区块；</w:t>
      </w:r>
    </w:p>
    <w:p>
      <w:pPr>
        <w:spacing w:after="0"/>
        <w:ind w:start="0"/>
        <w:jc w:val="both"/>
      </w:pPr>
      <w:r>
        <w:rPr>
          <w:rFonts w:ascii="Times New Roman"/>
          <w:b w:val="false"/>
          <w:i w:val="false"/>
          <w:color w:val="000000"/>
          <w:sz w:val="28"/>
        </w:rPr>
        <w:t xml:space="preserve">
      5) 勘探期第十一年度起每年： </w:t>
      </w:r>
    </w:p>
    <w:p>
      <w:pPr>
        <w:spacing w:after="0"/>
        <w:ind w:start="0"/>
        <w:jc w:val="both"/>
      </w:pPr>
      <w:r>
        <w:rPr>
          <w:rFonts w:ascii="Times New Roman"/>
          <w:b w:val="false"/>
          <w:i w:val="false"/>
          <w:color w:val="000000"/>
          <w:sz w:val="28"/>
        </w:rPr>
        <w:t xml:space="preserve">
      • 勘探许可证下单个区块：每月3500次计算指标；</w:t>
      </w:r>
    </w:p>
    <w:p>
      <w:pPr>
        <w:spacing w:after="0"/>
        <w:ind w:start="0"/>
        <w:jc w:val="both"/>
      </w:pPr>
      <w:r>
        <w:rPr>
          <w:rFonts w:ascii="Times New Roman"/>
          <w:b w:val="false"/>
          <w:i w:val="false"/>
          <w:color w:val="000000"/>
          <w:sz w:val="28"/>
        </w:rPr>
        <w:t xml:space="preserve">
      8000次月度计算指标，适用于勘探许可证下拥有2至5个区块的情况；</w:t>
      </w:r>
    </w:p>
    <w:p>
      <w:pPr>
        <w:spacing w:after="0"/>
        <w:ind w:start="0"/>
        <w:jc w:val="both"/>
      </w:pPr>
      <w:r>
        <w:rPr>
          <w:rFonts w:ascii="Times New Roman"/>
          <w:b w:val="false"/>
          <w:i w:val="false"/>
          <w:color w:val="000000"/>
          <w:sz w:val="28"/>
        </w:rPr>
        <w:t xml:space="preserve">
      11500次月度计算指数，适用于勘探许可证下区块数量为六至十个的情况；</w:t>
      </w:r>
    </w:p>
    <w:p>
      <w:pPr>
        <w:spacing w:after="0"/>
        <w:ind w:start="0"/>
        <w:jc w:val="both"/>
      </w:pPr>
      <w:r>
        <w:rPr>
          <w:rFonts w:ascii="Times New Roman"/>
          <w:b w:val="false"/>
          <w:i w:val="false"/>
          <w:color w:val="000000"/>
          <w:sz w:val="28"/>
        </w:rPr>
        <w:t xml:space="preserve">
      460倍月度计算基数，适用于勘探许可证下超过十个区块的后续每个区块；</w:t>
      </w:r>
    </w:p>
    <w:p>
      <w:pPr>
        <w:spacing w:after="0"/>
        <w:ind w:start="0"/>
        <w:jc w:val="both"/>
      </w:pPr>
      <w:r>
        <w:rPr>
          <w:rFonts w:ascii="Times New Roman"/>
          <w:b w:val="false"/>
          <w:i w:val="false"/>
          <w:color w:val="000000"/>
          <w:sz w:val="28"/>
        </w:rPr>
        <w:t xml:space="preserve">
      3. 若勘探期最后一年未满，最低费用按该年勘探期内每个完整月份的比例计算。</w:t>
      </w:r>
    </w:p>
    <w:p>
      <w:pPr>
        <w:spacing w:after="0"/>
        <w:ind w:start="0"/>
        <w:jc w:val="both"/>
      </w:pPr>
      <w:r>
        <w:rPr>
          <w:rFonts w:ascii="Times New Roman"/>
          <w:b w:val="false"/>
          <w:i w:val="false"/>
          <w:color w:val="000000"/>
          <w:sz w:val="28"/>
        </w:rPr>
        <w:t xml:space="preserve">
      4. 若在任何勘探年度放弃勘探场地，最低费用按该年勘探期内每个完整月份的比例计算。</w:t>
      </w:r>
    </w:p>
    <w:p>
      <w:pPr>
        <w:spacing w:after="0"/>
        <w:ind w:start="0"/>
        <w:jc w:val="both"/>
      </w:pPr>
      <w:r>
        <w:rPr>
          <w:rFonts w:ascii="Times New Roman"/>
          <w:b w:val="false"/>
          <w:i w:val="false"/>
          <w:color w:val="000000"/>
          <w:sz w:val="28"/>
        </w:rPr>
        <w:t xml:space="preserve">
      5. 当提供由不完整区块或多个不完整区块界定的勘探地下区域时，最低费用按完整区块或多个完整区块界定的勘探区域对应金额计算。 </w:t>
      </w:r>
    </w:p>
    <w:p>
      <w:pPr>
        <w:spacing w:after="0"/>
        <w:ind w:start="0"/>
        <w:jc w:val="both"/>
      </w:pPr>
      <w:r>
        <w:rPr>
          <w:rFonts w:ascii="Times New Roman"/>
          <w:b w:val="false"/>
          <w:i w:val="false"/>
          <w:color w:val="000000"/>
          <w:sz w:val="28"/>
        </w:rPr>
        <w:t xml:space="preserve">
      6. 勘探作业最低费用应依据共和国预算法规定的、在报告年度1月1日有效的相关财政年度月度计算指标进行核算。勘探作业最低支出仅针对勘探区段实际发生的支出进行核算。 </w:t>
      </w:r>
    </w:p>
    <w:p>
      <w:pPr>
        <w:spacing w:after="0"/>
        <w:ind w:start="0"/>
        <w:jc w:val="both"/>
      </w:pPr>
      <w:r>
        <w:rPr>
          <w:rFonts w:ascii="Times New Roman"/>
          <w:b w:val="false"/>
          <w:i w:val="false"/>
          <w:color w:val="000000"/>
          <w:sz w:val="28"/>
        </w:rPr>
        <w:t xml:space="preserve">
      7. 单独许可证项下固体矿产勘探作业的成本包括地下资源使用者在勘探区内发生的下列任一类支出： </w:t>
      </w:r>
    </w:p>
    <w:p>
      <w:pPr>
        <w:spacing w:after="0"/>
        <w:ind w:start="0"/>
        <w:jc w:val="both"/>
      </w:pPr>
      <w:r>
        <w:rPr>
          <w:rFonts w:ascii="Times New Roman"/>
          <w:b w:val="false"/>
          <w:i w:val="false"/>
          <w:color w:val="000000"/>
          <w:sz w:val="28"/>
        </w:rPr>
        <w:t xml:space="preserve">
      1) 地质勘探工作：地质测绘、取样、钻探、岩心记录、无岩心钻探样品记录、地质数据解释与处理、岩石学、地质勘探计划制定、地质勘探相关报告编制；</w:t>
      </w:r>
    </w:p>
    <w:p>
      <w:pPr>
        <w:spacing w:after="0"/>
        <w:ind w:start="0"/>
        <w:jc w:val="both"/>
      </w:pPr>
      <w:r>
        <w:rPr>
          <w:rFonts w:ascii="Times New Roman"/>
          <w:b w:val="false"/>
          <w:i w:val="false"/>
          <w:color w:val="000000"/>
          <w:sz w:val="28"/>
        </w:rPr>
        <w:t xml:space="preserve">
      2) 地球化学工作：地球化学取样、分析、地球化学数据处理与解释；</w:t>
      </w:r>
    </w:p>
    <w:p>
      <w:pPr>
        <w:spacing w:after="0"/>
        <w:ind w:start="0"/>
        <w:jc w:val="both"/>
      </w:pPr>
      <w:r>
        <w:rPr>
          <w:rFonts w:ascii="Times New Roman"/>
          <w:b w:val="false"/>
          <w:i w:val="false"/>
          <w:color w:val="000000"/>
          <w:sz w:val="28"/>
        </w:rPr>
        <w:t xml:space="preserve">
      3）地球物理工作，包括地面地球物理与航空地球物理：地球物理勘探、野外地球物理勘探、地球物理数据处理与解释；</w:t>
      </w:r>
    </w:p>
    <w:p>
      <w:pPr>
        <w:spacing w:after="0"/>
        <w:ind w:start="0"/>
        <w:jc w:val="both"/>
      </w:pPr>
      <w:r>
        <w:rPr>
          <w:rFonts w:ascii="Times New Roman"/>
          <w:b w:val="false"/>
          <w:i w:val="false"/>
          <w:color w:val="000000"/>
          <w:sz w:val="28"/>
        </w:rPr>
        <w:t xml:space="preserve">
      4）遥感探测工作：航空摄影、航天摄影、遥感影像回放、图像分析、图像处理与解释；</w:t>
      </w:r>
    </w:p>
    <w:p>
      <w:pPr>
        <w:spacing w:after="0"/>
        <w:ind w:start="0"/>
        <w:jc w:val="both"/>
      </w:pPr>
      <w:r>
        <w:rPr>
          <w:rFonts w:ascii="Times New Roman"/>
          <w:b w:val="false"/>
          <w:i w:val="false"/>
          <w:color w:val="000000"/>
          <w:sz w:val="28"/>
        </w:rPr>
        <w:t xml:space="preserve">
      5）工程测量工作：大地测量与土地管理工作，绘制网格，明确坐标线、其交点、分区边界等；</w:t>
      </w:r>
    </w:p>
    <w:p>
      <w:pPr>
        <w:spacing w:after="0"/>
        <w:ind w:start="0"/>
        <w:jc w:val="both"/>
      </w:pPr>
      <w:r>
        <w:rPr>
          <w:rFonts w:ascii="Times New Roman"/>
          <w:b w:val="false"/>
          <w:i w:val="false"/>
          <w:color w:val="000000"/>
          <w:sz w:val="28"/>
        </w:rPr>
        <w:t xml:space="preserve">
      6）岩心钻探：金刚石钻探、通道及钻场准备；</w:t>
      </w:r>
    </w:p>
    <w:p>
      <w:pPr>
        <w:spacing w:after="0"/>
        <w:ind w:start="0"/>
        <w:jc w:val="both"/>
      </w:pPr>
      <w:r>
        <w:rPr>
          <w:rFonts w:ascii="Times New Roman"/>
          <w:b w:val="false"/>
          <w:i w:val="false"/>
          <w:color w:val="000000"/>
          <w:sz w:val="28"/>
        </w:rPr>
        <w:t xml:space="preserve">
      7）非岩心钻探：钻探费用、通道及钻场准备；</w:t>
      </w:r>
    </w:p>
    <w:p>
      <w:pPr>
        <w:spacing w:after="0"/>
        <w:ind w:start="0"/>
        <w:jc w:val="both"/>
      </w:pPr>
      <w:r>
        <w:rPr>
          <w:rFonts w:ascii="Times New Roman"/>
          <w:b w:val="false"/>
          <w:i w:val="false"/>
          <w:color w:val="000000"/>
          <w:sz w:val="28"/>
        </w:rPr>
        <w:t xml:space="preserve">
      8）沟槽开挖、竖井钻探及其他勘探性采矿作业：采矿费用（含机械设备租赁）；</w:t>
      </w:r>
    </w:p>
    <w:p>
      <w:pPr>
        <w:spacing w:after="0"/>
        <w:ind w:start="0"/>
        <w:jc w:val="both"/>
      </w:pPr>
      <w:r>
        <w:rPr>
          <w:rFonts w:ascii="Times New Roman"/>
          <w:b w:val="false"/>
          <w:i w:val="false"/>
          <w:color w:val="000000"/>
          <w:sz w:val="28"/>
        </w:rPr>
        <w:t xml:space="preserve">
      9）野外队保障：勘探设备、消耗品及物资、机械设备租赁、油品润滑剂、直接勘探设备折旧、非正式员工服务费； </w:t>
      </w:r>
    </w:p>
    <w:p>
      <w:pPr>
        <w:spacing w:after="0"/>
        <w:ind w:start="0"/>
        <w:jc w:val="both"/>
      </w:pPr>
      <w:r>
        <w:rPr>
          <w:rFonts w:ascii="Times New Roman"/>
          <w:b w:val="false"/>
          <w:i w:val="false"/>
          <w:color w:val="000000"/>
          <w:sz w:val="28"/>
        </w:rPr>
        <w:t xml:space="preserve">
      10）设计与工程及方案设计工作：制图与设计设备、耗材、制图与设计人员薪酬； </w:t>
      </w:r>
    </w:p>
    <w:p>
      <w:pPr>
        <w:spacing w:after="0"/>
        <w:ind w:start="0"/>
        <w:jc w:val="both"/>
      </w:pPr>
      <w:r>
        <w:rPr>
          <w:rFonts w:ascii="Times New Roman"/>
          <w:b w:val="false"/>
          <w:i w:val="false"/>
          <w:color w:val="000000"/>
          <w:sz w:val="28"/>
        </w:rPr>
        <w:t xml:space="preserve">
      11) 运输：与勘探现场固体矿产勘探直接相关的运输费用； </w:t>
      </w:r>
    </w:p>
    <w:p>
      <w:pPr>
        <w:spacing w:after="0"/>
        <w:ind w:start="0"/>
        <w:jc w:val="both"/>
      </w:pPr>
      <w:r>
        <w:rPr>
          <w:rFonts w:ascii="Times New Roman"/>
          <w:b w:val="false"/>
          <w:i w:val="false"/>
          <w:color w:val="000000"/>
          <w:sz w:val="28"/>
        </w:rPr>
        <w:t xml:space="preserve">
      12）野外营地搭建工程：野外勘探营地的搭建与维护、食宿、运输、直升机运输服务； </w:t>
      </w:r>
    </w:p>
    <w:p>
      <w:pPr>
        <w:spacing w:after="0"/>
        <w:ind w:start="0"/>
        <w:jc w:val="both"/>
      </w:pPr>
      <w:r>
        <w:rPr>
          <w:rFonts w:ascii="Times New Roman"/>
          <w:b w:val="false"/>
          <w:i w:val="false"/>
          <w:color w:val="000000"/>
          <w:sz w:val="28"/>
        </w:rPr>
        <w:t xml:space="preserve">
      13）环境勘探；</w:t>
      </w:r>
    </w:p>
    <w:p>
      <w:pPr>
        <w:spacing w:after="0"/>
        <w:ind w:start="0"/>
        <w:jc w:val="both"/>
      </w:pPr>
      <w:r>
        <w:rPr>
          <w:rFonts w:ascii="Times New Roman"/>
          <w:b w:val="false"/>
          <w:i w:val="false"/>
          <w:color w:val="000000"/>
          <w:sz w:val="28"/>
        </w:rPr>
        <w:t xml:space="preserve">
      14）发现固体矿床后开展后续勘探或开发可行性研究；</w:t>
      </w:r>
    </w:p>
    <w:p>
      <w:pPr>
        <w:spacing w:after="0"/>
        <w:ind w:start="0"/>
        <w:jc w:val="both"/>
      </w:pPr>
      <w:r>
        <w:rPr>
          <w:rFonts w:ascii="Times New Roman"/>
          <w:b w:val="false"/>
          <w:i w:val="false"/>
          <w:color w:val="000000"/>
          <w:sz w:val="28"/>
        </w:rPr>
        <w:t xml:space="preserve">
      15）勘探后果缓解及受扰土地复垦工程；</w:t>
      </w:r>
    </w:p>
    <w:p>
      <w:pPr>
        <w:spacing w:after="0"/>
        <w:ind w:start="0"/>
        <w:jc w:val="both"/>
      </w:pPr>
      <w:r>
        <w:rPr>
          <w:rFonts w:ascii="Times New Roman"/>
          <w:b w:val="false"/>
          <w:i w:val="false"/>
          <w:color w:val="000000"/>
          <w:sz w:val="28"/>
        </w:rPr>
        <w:t xml:space="preserve">
      16) 依据相应许可证编制勘探项目文件；</w:t>
      </w:r>
    </w:p>
    <w:p>
      <w:pPr>
        <w:spacing w:after="0"/>
        <w:ind w:start="0"/>
        <w:jc w:val="both"/>
      </w:pPr>
      <w:r>
        <w:rPr>
          <w:rFonts w:ascii="Times New Roman"/>
          <w:b w:val="false"/>
          <w:i w:val="false"/>
          <w:color w:val="000000"/>
          <w:sz w:val="28"/>
        </w:rPr>
        <w:t xml:space="preserve">
      17) 固体矿物加工技术选型研究。</w:t>
      </w:r>
    </w:p>
    <w:p>
      <w:pPr>
        <w:spacing w:after="0"/>
        <w:ind w:start="0"/>
        <w:jc w:val="both"/>
      </w:pPr>
      <w:r>
        <w:rPr>
          <w:rFonts w:ascii="Times New Roman"/>
          <w:b w:val="false"/>
          <w:i w:val="false"/>
          <w:color w:val="000000"/>
          <w:sz w:val="28"/>
        </w:rPr>
        <w:t xml:space="preserve">
      8. 单独许可证项下的勘探作业成本可包含管理行政需求、会计核算、科研、人员培训及其他类似支出。</w:t>
      </w:r>
    </w:p>
    <w:p>
      <w:pPr>
        <w:spacing w:after="0"/>
        <w:ind w:start="0"/>
        <w:jc w:val="both"/>
      </w:pPr>
      <w:r>
        <w:rPr>
          <w:rFonts w:ascii="Times New Roman"/>
          <w:b w:val="false"/>
          <w:i w:val="false"/>
          <w:color w:val="000000"/>
          <w:sz w:val="28"/>
        </w:rPr>
        <w:t xml:space="preserve">
      计算勘探费用时，此类费用占比不得超过地下资源使用者在定期报告中申报的总费用百分之二十。 </w:t>
      </w:r>
    </w:p>
    <w:p>
      <w:pPr>
        <w:spacing w:after="0"/>
        <w:ind w:start="0"/>
        <w:jc w:val="both"/>
      </w:pPr>
      <w:r>
        <w:rPr>
          <w:rFonts w:ascii="Times New Roman"/>
          <w:b w:val="false"/>
          <w:i w:val="false"/>
          <w:color w:val="000000"/>
          <w:sz w:val="28"/>
        </w:rPr>
        <w:t xml:space="preserve">
      9. 勘探费用不得包含下列支出：</w:t>
      </w:r>
    </w:p>
    <w:p>
      <w:pPr>
        <w:spacing w:after="0"/>
        <w:ind w:start="0"/>
        <w:jc w:val="both"/>
      </w:pPr>
      <w:r>
        <w:rPr>
          <w:rFonts w:ascii="Times New Roman"/>
          <w:b w:val="false"/>
          <w:i w:val="false"/>
          <w:color w:val="000000"/>
          <w:sz w:val="28"/>
        </w:rPr>
        <w:t xml:space="preserve">
      1) 在地面设置勘探区域边界及大地测量标识的费用（含土地测量工作）；</w:t>
      </w:r>
    </w:p>
    <w:p>
      <w:pPr>
        <w:spacing w:after="0"/>
        <w:ind w:start="0"/>
        <w:jc w:val="both"/>
      </w:pPr>
      <w:r>
        <w:rPr>
          <w:rFonts w:ascii="Times New Roman"/>
          <w:b w:val="false"/>
          <w:i w:val="false"/>
          <w:color w:val="000000"/>
          <w:sz w:val="28"/>
        </w:rPr>
        <w:t xml:space="preserve">
      2) 获取地下资源使用权的费用，包括相关交易成本；</w:t>
      </w:r>
    </w:p>
    <w:p>
      <w:pPr>
        <w:spacing w:after="0"/>
        <w:ind w:start="0"/>
        <w:jc w:val="both"/>
      </w:pPr>
      <w:r>
        <w:rPr>
          <w:rFonts w:ascii="Times New Roman"/>
          <w:b w:val="false"/>
          <w:i w:val="false"/>
          <w:color w:val="000000"/>
          <w:sz w:val="28"/>
        </w:rPr>
        <w:t xml:space="preserve">
      3) 与现有许可证下勘探区域无直接关联的研究工作； </w:t>
      </w:r>
    </w:p>
    <w:p>
      <w:pPr>
        <w:spacing w:after="0"/>
        <w:ind w:start="0"/>
        <w:jc w:val="both"/>
      </w:pPr>
      <w:r>
        <w:rPr>
          <w:rFonts w:ascii="Times New Roman"/>
          <w:b w:val="false"/>
          <w:i w:val="false"/>
          <w:color w:val="000000"/>
          <w:sz w:val="28"/>
        </w:rPr>
        <w:t xml:space="preserve">
      4）与土地所有者及使用者损失补偿相关的费用。</w:t>
      </w:r>
    </w:p>
    <w:p>
      <w:pPr>
        <w:spacing w:after="0"/>
        <w:ind w:start="0"/>
        <w:jc w:val="both"/>
      </w:pPr>
      <w:r>
        <w:rPr>
          <w:rFonts w:ascii="Times New Roman"/>
          <w:b w:val="false"/>
          <w:i w:val="false"/>
          <w:color w:val="000000"/>
          <w:sz w:val="28"/>
        </w:rPr>
        <w:t xml:space="preserve">
      10. 若违反本条规定的最低勘探支出义务，地下资源使用者须补足差额支出，并于报告年度结束后四个月内向主管机关申报。</w:t>
      </w:r>
    </w:p>
    <w:p>
      <w:pPr>
        <w:spacing w:after="0"/>
        <w:ind w:start="0"/>
        <w:jc w:val="both"/>
      </w:pPr>
      <w:r>
        <w:rPr>
          <w:rFonts w:ascii="Times New Roman"/>
          <w:b w:val="false"/>
          <w:i w:val="false"/>
          <w:color w:val="000000"/>
          <w:sz w:val="28"/>
        </w:rPr>
        <w:t xml:space="preserve">
      本款规定的支出不计入当年费用。</w:t>
      </w:r>
    </w:p>
    <w:p>
      <w:pPr>
        <w:spacing w:after="0"/>
        <w:ind w:start="0"/>
        <w:jc w:val="left"/>
      </w:pPr>
      <w:r>
        <w:rPr>
          <w:rFonts w:ascii="Times New Roman"/>
          <w:b w:val="false"/>
          <w:i w:val="false"/>
          <w:color w:val="ff0000"/>
          <w:sz w:val="28"/>
        </w:rPr>
        <w:t xml:space="preserve">      注：第192条经哈萨克斯坦共和国2021年1月2日第401-VI号法律修订（自2021年3月1日起施行）。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第193条 固体矿产勘探许可证期限</w:t>
      </w:r>
    </w:p>
    <w:p>
      <w:pPr>
        <w:spacing w:after="0"/>
        <w:ind w:start="0"/>
        <w:jc w:val="both"/>
      </w:pPr>
      <w:r>
        <w:rPr>
          <w:rFonts w:ascii="Times New Roman"/>
          <w:b w:val="false"/>
          <w:i w:val="false"/>
          <w:color w:val="000000"/>
          <w:sz w:val="28"/>
        </w:rPr>
        <w:t xml:space="preserve">
      1. 固体矿产勘探许可证有效期为连续六年。 </w:t>
      </w:r>
    </w:p>
    <w:p>
      <w:pPr>
        <w:spacing w:after="0"/>
        <w:ind w:start="0"/>
        <w:jc w:val="both"/>
      </w:pPr>
      <w:r>
        <w:rPr>
          <w:rFonts w:ascii="Times New Roman"/>
          <w:b w:val="false"/>
          <w:i w:val="false"/>
          <w:color w:val="000000"/>
          <w:sz w:val="28"/>
        </w:rPr>
        <w:t xml:space="preserve">
      2. 固体矿产勘探许可证期限可应地下资源使用者申请延长一次，延长期限最长不超过连续五年。 </w:t>
      </w:r>
    </w:p>
    <w:p>
      <w:pPr>
        <w:spacing w:after="0"/>
        <w:ind w:start="0"/>
        <w:jc w:val="both"/>
      </w:pPr>
      <w:r>
        <w:rPr>
          <w:rFonts w:ascii="Times New Roman"/>
          <w:b w:val="false"/>
          <w:i w:val="false"/>
          <w:color w:val="000000"/>
          <w:sz w:val="28"/>
        </w:rPr>
        <w:t xml:space="preserve">
      3. 若勘探许可证涵盖十个及以上区块，且地下资源使用者在申请开采许可证时，为获取固体矿产开采许可而要求划定区块时，放弃的勘探区域面积不低于许可证所含区块总数的百分之四十，则允许延长许可证期限。 </w:t>
      </w:r>
    </w:p>
    <w:p>
      <w:pPr>
        <w:spacing w:after="0"/>
        <w:ind w:start="0"/>
        <w:jc w:val="both"/>
      </w:pPr>
      <w:r>
        <w:rPr>
          <w:rFonts w:ascii="Times New Roman"/>
          <w:b w:val="false"/>
          <w:i w:val="false"/>
          <w:color w:val="000000"/>
          <w:sz w:val="28"/>
        </w:rPr>
        <w:t xml:space="preserve">
      4. 续期申请须于勘探许可证第六年期间，按主管机关核定格式提交。主管机关自收到申请之日起二十个工作日内予以审议。若审议期间许可证期限届满，该许可证在审议期间继续有效。 勘探许可证延期期限自许可证第六年期满次日起算。 </w:t>
      </w:r>
    </w:p>
    <w:p>
      <w:pPr>
        <w:spacing w:after="0"/>
        <w:ind w:start="0"/>
        <w:jc w:val="both"/>
      </w:pPr>
      <w:r>
        <w:rPr>
          <w:rFonts w:ascii="Times New Roman"/>
          <w:b w:val="false"/>
          <w:i w:val="false"/>
          <w:color w:val="000000"/>
          <w:sz w:val="28"/>
        </w:rPr>
        <w:t xml:space="preserve">
      5. 出现下列情形时，勘探许可证期限不得续期：</w:t>
      </w:r>
    </w:p>
    <w:p>
      <w:pPr>
        <w:spacing w:after="0"/>
        <w:ind w:start="0"/>
        <w:jc w:val="both"/>
      </w:pPr>
      <w:r>
        <w:rPr>
          <w:rFonts w:ascii="Times New Roman"/>
          <w:b w:val="false"/>
          <w:i w:val="false"/>
          <w:color w:val="000000"/>
          <w:sz w:val="28"/>
        </w:rPr>
        <w:t xml:space="preserve">
      1) 申报的延期期限不符合本条第2款规定； </w:t>
      </w:r>
    </w:p>
    <w:p>
      <w:pPr>
        <w:spacing w:after="0"/>
        <w:ind w:start="0"/>
        <w:jc w:val="both"/>
      </w:pPr>
      <w:r>
        <w:rPr>
          <w:rFonts w:ascii="Times New Roman"/>
          <w:b w:val="false"/>
          <w:i w:val="false"/>
          <w:color w:val="000000"/>
          <w:sz w:val="28"/>
        </w:rPr>
        <w:t xml:space="preserve">
      2) 违反本条第4款规定的许可证续期申请提交期限；</w:t>
      </w:r>
    </w:p>
    <w:p>
      <w:pPr>
        <w:spacing w:after="0"/>
        <w:ind w:start="0"/>
        <w:jc w:val="both"/>
      </w:pPr>
      <w:r>
        <w:rPr>
          <w:rFonts w:ascii="Times New Roman"/>
          <w:b w:val="false"/>
          <w:i w:val="false"/>
          <w:color w:val="000000"/>
          <w:sz w:val="28"/>
        </w:rPr>
        <w:t xml:space="preserve">
      3) 在提交续期申请之日前的报告期内，存在未消除的违反勘探许可证条款的行为，包括未按时支付土地使用费（租金）及最低勘探支出；</w:t>
      </w:r>
    </w:p>
    <w:p>
      <w:pPr>
        <w:spacing w:after="0"/>
        <w:ind w:start="0"/>
        <w:jc w:val="both"/>
      </w:pPr>
      <w:r>
        <w:rPr>
          <w:rFonts w:ascii="Times New Roman"/>
          <w:b w:val="false"/>
          <w:i w:val="false"/>
          <w:color w:val="000000"/>
          <w:sz w:val="28"/>
        </w:rPr>
        <w:t xml:space="preserve">
      4) 未满足本条第3款规定的条件。</w:t>
      </w:r>
    </w:p>
    <w:p>
      <w:pPr>
        <w:spacing w:after="0"/>
        <w:ind w:start="0"/>
        <w:jc w:val="both"/>
      </w:pPr>
      <w:r>
        <w:rPr>
          <w:rFonts w:ascii="Times New Roman"/>
          <w:b/>
          <w:i w:val="false"/>
          <w:color w:val="000000"/>
          <w:sz w:val="28"/>
        </w:rPr>
        <w:t xml:space="preserve">第194条 固体矿产勘探程序</w:t>
      </w:r>
    </w:p>
    <w:p>
      <w:pPr>
        <w:spacing w:after="0"/>
        <w:ind w:start="0"/>
        <w:jc w:val="both"/>
      </w:pPr>
      <w:r>
        <w:rPr>
          <w:rFonts w:ascii="Times New Roman"/>
          <w:b w:val="false"/>
          <w:i w:val="false"/>
          <w:color w:val="000000"/>
          <w:sz w:val="28"/>
        </w:rPr>
        <w:t xml:space="preserve">
      1. 在勘探区域范围内，地下资源使用者有权依据勘探计划，在符合环境与工业安全要求的前提下，开展任何种类固体矿产的勘探作业。</w:t>
      </w:r>
    </w:p>
    <w:p>
      <w:pPr>
        <w:spacing w:after="0"/>
        <w:ind w:start="0"/>
        <w:jc w:val="both"/>
      </w:pPr>
      <w:r>
        <w:rPr>
          <w:rFonts w:ascii="Times New Roman"/>
          <w:b w:val="false"/>
          <w:i w:val="false"/>
          <w:color w:val="000000"/>
          <w:sz w:val="28"/>
        </w:rPr>
        <w:t xml:space="preserve">
      2. 固体矿产勘探的所有作业均须形成书面记录。该记录应反映可靠研究地下资源所需的所有作业信息。</w:t>
      </w:r>
    </w:p>
    <w:p>
      <w:pPr>
        <w:spacing w:after="0"/>
        <w:ind w:start="0"/>
        <w:jc w:val="both"/>
      </w:pPr>
      <w:r>
        <w:rPr>
          <w:rFonts w:ascii="Times New Roman"/>
          <w:b w:val="false"/>
          <w:i w:val="false"/>
          <w:color w:val="000000"/>
          <w:sz w:val="28"/>
        </w:rPr>
        <w:t xml:space="preserve">
      3. 进行勘探作业时，地下资源使用者有义务确保： </w:t>
      </w:r>
    </w:p>
    <w:p>
      <w:pPr>
        <w:spacing w:after="0"/>
        <w:ind w:start="0"/>
        <w:jc w:val="both"/>
      </w:pPr>
      <w:r>
        <w:rPr>
          <w:rFonts w:ascii="Times New Roman"/>
          <w:b w:val="false"/>
          <w:i w:val="false"/>
          <w:color w:val="000000"/>
          <w:sz w:val="28"/>
        </w:rPr>
        <w:t xml:space="preserve">
      1) 勘探过程中获取的所有初级地质信息（含实验室研究与分析数据）的可靠性与安全性；</w:t>
      </w:r>
    </w:p>
    <w:p>
      <w:pPr>
        <w:spacing w:after="0"/>
        <w:ind w:start="0"/>
        <w:jc w:val="both"/>
      </w:pPr>
      <w:r>
        <w:rPr>
          <w:rFonts w:ascii="Times New Roman"/>
          <w:b w:val="false"/>
          <w:i w:val="false"/>
          <w:color w:val="000000"/>
          <w:sz w:val="28"/>
        </w:rPr>
        <w:t xml:space="preserve">
      2) 地质文件（含取样方案、地质图及剖面图、矿体矿带地质轮廓图、采矿勘探工作面示意图）的及时性与质量。</w:t>
      </w:r>
    </w:p>
    <w:p>
      <w:pPr>
        <w:spacing w:after="0"/>
        <w:ind w:start="0"/>
        <w:jc w:val="both"/>
      </w:pPr>
      <w:r>
        <w:rPr>
          <w:rFonts w:ascii="Times New Roman"/>
          <w:b w:val="false"/>
          <w:i w:val="false"/>
          <w:color w:val="000000"/>
          <w:sz w:val="28"/>
        </w:rPr>
        <w:t xml:space="preserve">
      4. 勘探期间必须开展水文地质研究。在评估已发现矿化体的资源量时，地下资源使用者有义务确定其水文地质特征，并描述地下水的物理化学性质。</w:t>
      </w:r>
    </w:p>
    <w:p>
      <w:pPr>
        <w:spacing w:after="0"/>
        <w:ind w:start="0"/>
        <w:jc w:val="both"/>
      </w:pPr>
      <w:r>
        <w:rPr>
          <w:rFonts w:ascii="Times New Roman"/>
          <w:b w:val="false"/>
          <w:i w:val="false"/>
          <w:color w:val="000000"/>
          <w:sz w:val="28"/>
        </w:rPr>
        <w:t xml:space="preserve">
      5. 仅在探明固体矿物矿化带时，方可在勘探区域开展试采性采矿开采作业。已发现矿化带并计划在该区域实施上述采矿开采作业的地下资源使用者，须在作业前向地下资源研究主管机构提交通知。</w:t>
      </w:r>
    </w:p>
    <w:p>
      <w:pPr>
        <w:spacing w:after="0"/>
        <w:ind w:start="0"/>
        <w:jc w:val="both"/>
      </w:pPr>
      <w:r>
        <w:rPr>
          <w:rFonts w:ascii="Times New Roman"/>
          <w:b w:val="false"/>
          <w:i w:val="false"/>
          <w:color w:val="000000"/>
          <w:sz w:val="28"/>
        </w:rPr>
        <w:t xml:space="preserve">
      通知应包含：</w:t>
      </w:r>
    </w:p>
    <w:p>
      <w:pPr>
        <w:spacing w:after="0"/>
        <w:ind w:start="0"/>
        <w:jc w:val="both"/>
      </w:pPr>
      <w:r>
        <w:rPr>
          <w:rFonts w:ascii="Times New Roman"/>
          <w:b w:val="false"/>
          <w:i w:val="false"/>
          <w:color w:val="000000"/>
          <w:sz w:val="28"/>
        </w:rPr>
        <w:t xml:space="preserve">
      1) 发现的固体矿物信息（固体矿物类型、已识别矿化带轮廓及其他矿化特征）；</w:t>
      </w:r>
    </w:p>
    <w:p>
      <w:pPr>
        <w:spacing w:after="0"/>
        <w:ind w:start="0"/>
        <w:jc w:val="both"/>
      </w:pPr>
      <w:r>
        <w:rPr>
          <w:rFonts w:ascii="Times New Roman"/>
          <w:b w:val="false"/>
          <w:i w:val="false"/>
          <w:color w:val="000000"/>
          <w:sz w:val="28"/>
        </w:rPr>
        <w:t xml:space="preserve">
      2) 拟实施采矿开采作业的区域范围、工程规模及实施时间。</w:t>
      </w:r>
    </w:p>
    <w:p>
      <w:pPr>
        <w:spacing w:after="0"/>
        <w:ind w:start="0"/>
        <w:jc w:val="both"/>
      </w:pPr>
      <w:r>
        <w:rPr>
          <w:rFonts w:ascii="Times New Roman"/>
          <w:b w:val="false"/>
          <w:i w:val="false"/>
          <w:color w:val="000000"/>
          <w:sz w:val="28"/>
        </w:rPr>
        <w:t xml:space="preserve">
      6. 地下资源使用者不得在勘探区域内建造永久性设施，亦不得设置采矿及加工行业的人造矿床结构。</w:t>
      </w:r>
    </w:p>
    <w:p>
      <w:pPr>
        <w:spacing w:after="0"/>
        <w:ind w:start="0"/>
        <w:jc w:val="both"/>
      </w:pPr>
      <w:r>
        <w:rPr>
          <w:rFonts w:ascii="Times New Roman"/>
          <w:b w:val="false"/>
          <w:i w:val="false"/>
          <w:color w:val="000000"/>
          <w:sz w:val="28"/>
        </w:rPr>
        <w:t xml:space="preserve">
      7. 在勘探区域内开采岩体及（或）土方量超过一千立方米时，须经固体矿产领域授权机构批准，该许可应由地下资源使用者申请颁发。 </w:t>
      </w:r>
    </w:p>
    <w:p>
      <w:pPr>
        <w:spacing w:after="0"/>
        <w:ind w:start="0"/>
        <w:jc w:val="both"/>
      </w:pPr>
      <w:r>
        <w:rPr>
          <w:rFonts w:ascii="Times New Roman"/>
          <w:b w:val="false"/>
          <w:i w:val="false"/>
          <w:color w:val="000000"/>
          <w:sz w:val="28"/>
        </w:rPr>
        <w:t xml:space="preserve">
      申请书须注明超额开采的具体数量。 </w:t>
      </w:r>
    </w:p>
    <w:p>
      <w:pPr>
        <w:spacing w:after="0"/>
        <w:ind w:start="0"/>
        <w:jc w:val="both"/>
      </w:pPr>
      <w:r>
        <w:rPr>
          <w:rFonts w:ascii="Times New Roman"/>
          <w:b w:val="false"/>
          <w:i w:val="false"/>
          <w:color w:val="000000"/>
          <w:sz w:val="28"/>
        </w:rPr>
        <w:t xml:space="preserve">
      申请应附有由专业人员出具的结论，确认所申请超出开采岩体体积和（或）搬运土方体积的合理性，以评估固体矿产资源；同时需提供环境许可或关于拟议活动影响筛查结果的结论，其中应包含无需进行环境影响评估的结论。</w:t>
      </w:r>
    </w:p>
    <w:p>
      <w:pPr>
        <w:spacing w:after="0"/>
        <w:ind w:start="0"/>
        <w:jc w:val="both"/>
      </w:pPr>
      <w:r>
        <w:rPr>
          <w:rFonts w:ascii="Times New Roman"/>
          <w:b w:val="false"/>
          <w:i w:val="false"/>
          <w:color w:val="000000"/>
          <w:sz w:val="28"/>
        </w:rPr>
        <w:t xml:space="preserve">
      固体矿产领域主管机构应自收到申请之日起十个工作日内作出许可或不予许可的决定。若申请及附件不符合本款规定要求，应作出不予许可的决定。</w:t>
      </w:r>
    </w:p>
    <w:p>
      <w:pPr>
        <w:spacing w:after="0"/>
        <w:ind w:start="0"/>
        <w:jc w:val="both"/>
      </w:pPr>
      <w:r>
        <w:rPr>
          <w:rFonts w:ascii="Times New Roman"/>
          <w:b w:val="false"/>
          <w:i w:val="false"/>
          <w:color w:val="000000"/>
          <w:sz w:val="28"/>
        </w:rPr>
        <w:t xml:space="preserve">
      地下资源使用者仅在向固体矿产领域授权机构提供额外担保（涵盖消除此类作业后果的费用）后，方可启动开采岩体及（或）移动土方量超过一千立方米的作业。</w:t>
      </w:r>
    </w:p>
    <w:p>
      <w:pPr>
        <w:spacing w:after="0"/>
        <w:ind w:start="0"/>
        <w:jc w:val="both"/>
      </w:pPr>
      <w:r>
        <w:rPr>
          <w:rFonts w:ascii="Times New Roman"/>
          <w:b w:val="false"/>
          <w:i w:val="false"/>
          <w:color w:val="000000"/>
          <w:sz w:val="28"/>
        </w:rPr>
        <w:t xml:space="preserve">
      地下资源使用者在固体矿产勘探过程中开采的矿产及其他地下岩石，均归该使用者所有。</w:t>
      </w:r>
    </w:p>
    <w:p>
      <w:pPr>
        <w:spacing w:after="0"/>
        <w:ind w:start="0"/>
        <w:jc w:val="both"/>
      </w:pPr>
      <w:r>
        <w:rPr>
          <w:rFonts w:ascii="Times New Roman"/>
          <w:b w:val="false"/>
          <w:i w:val="false"/>
          <w:color w:val="000000"/>
          <w:sz w:val="28"/>
        </w:rPr>
        <w:t xml:space="preserve">
      8. 本法所称合格人员，系指依据《哈萨克斯坦地质勘探成果、矿产资源及矿产储量公开报告法典》（KAZRC法典）规定，经该法典第一部分认可的专业组织接纳为会员的自然人。 </w:t>
      </w:r>
    </w:p>
    <w:p>
      <w:pPr>
        <w:spacing w:after="0"/>
        <w:ind w:start="0"/>
        <w:jc w:val="both"/>
      </w:pPr>
      <w:r>
        <w:rPr>
          <w:rFonts w:ascii="Times New Roman"/>
          <w:b w:val="false"/>
          <w:i w:val="false"/>
          <w:color w:val="000000"/>
          <w:sz w:val="28"/>
        </w:rPr>
        <w:t xml:space="preserve">
      若该个人实体系外国专业组织成员，且该外国组织经本款第一项规定之哈萨克斯坦专业组织认可，则该个人实体亦被视为合格人员。 </w:t>
      </w:r>
    </w:p>
    <w:p>
      <w:pPr>
        <w:spacing w:after="0"/>
        <w:ind w:start="0"/>
        <w:jc w:val="left"/>
      </w:pPr>
      <w:r>
        <w:rPr>
          <w:rFonts w:ascii="Times New Roman"/>
          <w:b w:val="false"/>
          <w:i w:val="false"/>
          <w:color w:val="ff0000"/>
          <w:sz w:val="28"/>
        </w:rPr>
        <w:t xml:space="preserve">      脚注：第194条经哈萨克斯坦共和国2021年1月2日第401-VI号法律修订（自2021年7月1日起施行）。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第195条。地下资源使用者在开采普通矿产过程中提交报告</w:t>
      </w:r>
    </w:p>
    <w:p>
      <w:pPr>
        <w:spacing w:after="0"/>
        <w:ind w:start="0"/>
        <w:jc w:val="both"/>
      </w:pPr>
      <w:r>
        <w:rPr>
          <w:rFonts w:ascii="Times New Roman"/>
          <w:b w:val="false"/>
          <w:i w:val="false"/>
          <w:color w:val="000000"/>
          <w:sz w:val="28"/>
        </w:rPr>
        <w:t xml:space="preserve">
      1. 根据普遍矿产开采许可证，地下资源使用者须提交下列定期报告：</w:t>
      </w:r>
    </w:p>
    <w:p>
      <w:pPr>
        <w:spacing w:after="0"/>
        <w:ind w:start="0"/>
        <w:jc w:val="both"/>
      </w:pPr>
      <w:r>
        <w:rPr>
          <w:rFonts w:ascii="Times New Roman"/>
          <w:b w:val="false"/>
          <w:i w:val="false"/>
          <w:color w:val="000000"/>
          <w:sz w:val="28"/>
        </w:rPr>
        <w:t xml:space="preserve">
      1) 许可证义务履行情况报告；</w:t>
      </w:r>
    </w:p>
    <w:p>
      <w:pPr>
        <w:spacing w:after="0"/>
        <w:ind w:start="0"/>
        <w:jc w:val="both"/>
      </w:pPr>
      <w:r>
        <w:rPr>
          <w:rFonts w:ascii="Times New Roman"/>
          <w:b w:val="false"/>
          <w:i w:val="false"/>
          <w:color w:val="000000"/>
          <w:sz w:val="28"/>
        </w:rPr>
        <w:t xml:space="preserve">
      2) 所购货物、工程及服务报告及其中本土化成分占比报告；</w:t>
      </w:r>
    </w:p>
    <w:p>
      <w:pPr>
        <w:spacing w:after="0"/>
        <w:ind w:start="0"/>
        <w:jc w:val="both"/>
      </w:pPr>
      <w:r>
        <w:rPr>
          <w:rFonts w:ascii="Times New Roman"/>
          <w:b w:val="false"/>
          <w:i w:val="false"/>
          <w:color w:val="000000"/>
          <w:sz w:val="28"/>
        </w:rPr>
        <w:t xml:space="preserve">
      3) 直接或间接控制地下资源使用者的个人和（或）组织构成报告；</w:t>
      </w:r>
    </w:p>
    <w:p>
      <w:pPr>
        <w:spacing w:after="0"/>
        <w:ind w:start="0"/>
        <w:jc w:val="both"/>
      </w:pPr>
      <w:r>
        <w:rPr>
          <w:rFonts w:ascii="Times New Roman"/>
          <w:b w:val="false"/>
          <w:i w:val="false"/>
          <w:color w:val="000000"/>
          <w:sz w:val="28"/>
        </w:rPr>
        <w:t xml:space="preserve">
      4) 地质报告。</w:t>
      </w:r>
    </w:p>
    <w:p>
      <w:pPr>
        <w:spacing w:after="0"/>
        <w:ind w:start="0"/>
        <w:jc w:val="both"/>
      </w:pPr>
      <w:r>
        <w:rPr>
          <w:rFonts w:ascii="Times New Roman"/>
          <w:b w:val="false"/>
          <w:i w:val="false"/>
          <w:color w:val="000000"/>
          <w:sz w:val="28"/>
        </w:rPr>
        <w:t xml:space="preserve">
      2. 上一历年度的定期报告须于每年4月30日前提交。 </w:t>
      </w:r>
    </w:p>
    <w:p>
      <w:pPr>
        <w:spacing w:after="0"/>
        <w:ind w:start="0"/>
        <w:jc w:val="both"/>
      </w:pPr>
      <w:r>
        <w:rPr>
          <w:rFonts w:ascii="Times New Roman"/>
          <w:b w:val="false"/>
          <w:i w:val="false"/>
          <w:color w:val="000000"/>
          <w:sz w:val="28"/>
        </w:rPr>
        <w:t xml:space="preserve">
      未满日历年度的报告按实际地下资源使用期提交。</w:t>
      </w:r>
    </w:p>
    <w:p>
      <w:pPr>
        <w:spacing w:after="0"/>
        <w:ind w:start="0"/>
        <w:jc w:val="both"/>
      </w:pPr>
      <w:r>
        <w:rPr>
          <w:rFonts w:ascii="Times New Roman"/>
          <w:b w:val="false"/>
          <w:i w:val="false"/>
          <w:color w:val="000000"/>
          <w:sz w:val="28"/>
        </w:rPr>
        <w:t xml:space="preserve">
      地下区块使用期内最后一个未满日历年度的报告，应在该使用期结束后两个月内提交。 </w:t>
      </w:r>
    </w:p>
    <w:p>
      <w:pPr>
        <w:spacing w:after="0"/>
        <w:ind w:start="0"/>
        <w:jc w:val="both"/>
      </w:pPr>
      <w:r>
        <w:rPr>
          <w:rFonts w:ascii="Times New Roman"/>
          <w:b w:val="false"/>
          <w:i w:val="false"/>
          <w:color w:val="000000"/>
          <w:sz w:val="28"/>
        </w:rPr>
        <w:t xml:space="preserve">
      3. 本条第 1 款第 1 项规定的报告应按照主管机关批准的顺序提交给主管机关。</w:t>
      </w:r>
    </w:p>
    <w:p>
      <w:pPr>
        <w:spacing w:after="0"/>
        <w:ind w:start="0"/>
        <w:jc w:val="both"/>
      </w:pPr>
      <w:r>
        <w:rPr>
          <w:rFonts w:ascii="Times New Roman"/>
          <w:b w:val="false"/>
          <w:i w:val="false"/>
          <w:color w:val="000000"/>
          <w:sz w:val="28"/>
        </w:rPr>
        <w:t xml:space="preserve">
      许可证义务履行报告中规定的勘探场地费用信息，应由审计师根据《哈萨克斯坦共和国审计活动法》予以确认。</w:t>
      </w:r>
    </w:p>
    <w:p>
      <w:pPr>
        <w:spacing w:after="0"/>
        <w:ind w:start="0"/>
        <w:jc w:val="both"/>
      </w:pPr>
      <w:r>
        <w:rPr>
          <w:rFonts w:ascii="Times New Roman"/>
          <w:b w:val="false"/>
          <w:i w:val="false"/>
          <w:color w:val="000000"/>
          <w:sz w:val="28"/>
        </w:rPr>
        <w:t xml:space="preserve">
      该信息在经审计的财务报表中单独列示（披露）的，亦视为经审计师确认。</w:t>
      </w:r>
    </w:p>
    <w:p>
      <w:pPr>
        <w:spacing w:after="0"/>
        <w:ind w:start="0"/>
        <w:jc w:val="both"/>
      </w:pPr>
      <w:r>
        <w:rPr>
          <w:rFonts w:ascii="Times New Roman"/>
          <w:b w:val="false"/>
          <w:i w:val="false"/>
          <w:color w:val="000000"/>
          <w:sz w:val="28"/>
        </w:rPr>
        <w:t xml:space="preserve">
      本条第 1 款第 2) 和 3) 项规定的报告应按照其批准的顺序提交给固体矿产领域的授权机构。</w:t>
      </w:r>
    </w:p>
    <w:p>
      <w:pPr>
        <w:spacing w:after="0"/>
        <w:ind w:start="0"/>
        <w:jc w:val="both"/>
      </w:pPr>
      <w:r>
        <w:rPr>
          <w:rFonts w:ascii="Times New Roman"/>
          <w:b w:val="false"/>
          <w:i w:val="false"/>
          <w:color w:val="000000"/>
          <w:sz w:val="28"/>
        </w:rPr>
        <w:t xml:space="preserve">
      本条第 1 款第 4 项规定的地质报告应按照其批准的程序提交给地下资源研究授权机构。 </w:t>
      </w:r>
    </w:p>
    <w:p>
      <w:pPr>
        <w:spacing w:after="0"/>
        <w:ind w:start="0"/>
        <w:jc w:val="both"/>
      </w:pPr>
      <w:r>
        <w:rPr>
          <w:rFonts w:ascii="Times New Roman"/>
          <w:b w:val="false"/>
          <w:i w:val="false"/>
          <w:color w:val="000000"/>
          <w:sz w:val="28"/>
        </w:rPr>
        <w:t xml:space="preserve">
      许可证终止后，原持证人须在许可证终止之日起三个月内向地下资源研究授权机构提交地质勘探成果的最终报告。</w:t>
      </w:r>
    </w:p>
    <w:p>
      <w:pPr>
        <w:spacing w:after="0"/>
        <w:ind w:start="0"/>
        <w:jc w:val="both"/>
      </w:pPr>
      <w:r>
        <w:rPr>
          <w:rFonts w:ascii="Times New Roman"/>
          <w:b w:val="false"/>
          <w:i w:val="false"/>
          <w:color w:val="000000"/>
          <w:sz w:val="28"/>
        </w:rPr>
        <w:t xml:space="preserve">
      地质报告应基于初级地质信息材料，并包含地质、钻探、土壤、岩石、地下水、矿物样本采集与测试等领域科学研究、测试和调查的现状与成果数据。 </w:t>
      </w:r>
    </w:p>
    <w:p>
      <w:pPr>
        <w:spacing w:after="0"/>
        <w:ind w:start="0"/>
        <w:jc w:val="both"/>
      </w:pPr>
      <w:r>
        <w:rPr>
          <w:rFonts w:ascii="Times New Roman"/>
          <w:b/>
          <w:i w:val="false"/>
          <w:color w:val="000000"/>
          <w:sz w:val="28"/>
        </w:rPr>
        <w:t xml:space="preserve">第196条 勘探计划 </w:t>
      </w:r>
    </w:p>
    <w:p>
      <w:pPr>
        <w:spacing w:after="0"/>
        <w:ind w:start="0"/>
        <w:jc w:val="both"/>
      </w:pPr>
      <w:r>
        <w:rPr>
          <w:rFonts w:ascii="Times New Roman"/>
          <w:b w:val="false"/>
          <w:i w:val="false"/>
          <w:color w:val="000000"/>
          <w:sz w:val="28"/>
        </w:rPr>
        <w:t xml:space="preserve">
      1. 固体矿产勘探的项目文件为勘探计划。 </w:t>
      </w:r>
    </w:p>
    <w:p>
      <w:pPr>
        <w:spacing w:after="0"/>
        <w:ind w:start="0"/>
        <w:jc w:val="both"/>
      </w:pPr>
      <w:r>
        <w:rPr>
          <w:rFonts w:ascii="Times New Roman"/>
          <w:b w:val="false"/>
          <w:i w:val="false"/>
          <w:color w:val="000000"/>
          <w:sz w:val="28"/>
        </w:rPr>
        <w:t xml:space="preserve">
      2. 勘探计划由地下资源使用者制定并批准。</w:t>
      </w:r>
    </w:p>
    <w:p>
      <w:pPr>
        <w:spacing w:after="0"/>
        <w:ind w:start="0"/>
        <w:jc w:val="both"/>
      </w:pPr>
      <w:r>
        <w:rPr>
          <w:rFonts w:ascii="Times New Roman"/>
          <w:b w:val="false"/>
          <w:i w:val="false"/>
          <w:color w:val="000000"/>
          <w:sz w:val="28"/>
        </w:rPr>
        <w:t xml:space="preserve">
      勘探计划批准后，其副本应提交给固体矿产领域的授权机构。 </w:t>
      </w:r>
    </w:p>
    <w:p>
      <w:pPr>
        <w:spacing w:after="0"/>
        <w:ind w:start="0"/>
        <w:jc w:val="both"/>
      </w:pPr>
      <w:r>
        <w:rPr>
          <w:rFonts w:ascii="Times New Roman"/>
          <w:b w:val="false"/>
          <w:i w:val="false"/>
          <w:color w:val="000000"/>
          <w:sz w:val="28"/>
        </w:rPr>
        <w:t xml:space="preserve">
      若根据哈萨克斯坦共和国环境法规，勘探计划中规定的固体矿产勘探作业需取得环境许可或国家环境专家评估的肯定结论，则应在获得该许可或相应肯定结论后，向固体矿产领域授权机构提交勘探计划副本。 </w:t>
      </w:r>
    </w:p>
    <w:p>
      <w:pPr>
        <w:spacing w:after="0"/>
        <w:ind w:start="0"/>
        <w:jc w:val="both"/>
      </w:pPr>
      <w:r>
        <w:rPr>
          <w:rFonts w:ascii="Times New Roman"/>
          <w:b w:val="false"/>
          <w:i w:val="false"/>
          <w:color w:val="000000"/>
          <w:sz w:val="28"/>
        </w:rPr>
        <w:t xml:space="preserve">
      地下资源使用者仅在向固体矿产领域授权机构提交勘探计划副本后，方可开展固体矿产勘探作业。</w:t>
      </w:r>
    </w:p>
    <w:p>
      <w:pPr>
        <w:spacing w:after="0"/>
        <w:ind w:start="0"/>
        <w:jc w:val="both"/>
      </w:pPr>
      <w:r>
        <w:rPr>
          <w:rFonts w:ascii="Times New Roman"/>
          <w:b w:val="false"/>
          <w:i w:val="false"/>
          <w:color w:val="000000"/>
          <w:sz w:val="28"/>
        </w:rPr>
        <w:t xml:space="preserve">
      未列入提交给固体矿产领域授权机构的勘探计划的勘探活动均属禁止之列。</w:t>
      </w:r>
    </w:p>
    <w:p>
      <w:pPr>
        <w:spacing w:after="0"/>
        <w:ind w:start="0"/>
        <w:jc w:val="both"/>
      </w:pPr>
      <w:r>
        <w:rPr>
          <w:rFonts w:ascii="Times New Roman"/>
          <w:b w:val="false"/>
          <w:i w:val="false"/>
          <w:color w:val="000000"/>
          <w:sz w:val="28"/>
        </w:rPr>
        <w:t xml:space="preserve">
      3. 勘探计划应描述固体矿产的勘探类型、方法及手段，并明确自计划批准之日或计划工作类型、方法、手段及规模最新变更之日起至少连续三年的预计工作量与实施期限。 </w:t>
      </w:r>
    </w:p>
    <w:p>
      <w:pPr>
        <w:spacing w:after="0"/>
        <w:ind w:start="0"/>
        <w:jc w:val="both"/>
      </w:pPr>
      <w:r>
        <w:rPr>
          <w:rFonts w:ascii="Times New Roman"/>
          <w:b w:val="false"/>
          <w:i w:val="false"/>
          <w:color w:val="000000"/>
          <w:sz w:val="28"/>
        </w:rPr>
        <w:t xml:space="preserve">
      勘探计划中固体矿产的勘探组成、类型、方式和方法、工作量及期限，由地下资源使用者根据批准的勘探计划编制指南独立确定。 </w:t>
      </w:r>
    </w:p>
    <w:p>
      <w:pPr>
        <w:spacing w:after="0"/>
        <w:ind w:start="0"/>
        <w:jc w:val="both"/>
      </w:pPr>
      <w:r>
        <w:rPr>
          <w:rFonts w:ascii="Times New Roman"/>
          <w:b w:val="false"/>
          <w:i w:val="false"/>
          <w:color w:val="000000"/>
          <w:sz w:val="28"/>
        </w:rPr>
        <w:t xml:space="preserve">
      勘探计划编制指南由固体矿产领域授权机构联合环境保护领域授权机构共同制定并批准。 </w:t>
      </w:r>
    </w:p>
    <w:p>
      <w:pPr>
        <w:spacing w:after="0"/>
        <w:ind w:start="0"/>
        <w:jc w:val="both"/>
      </w:pPr>
      <w:r>
        <w:rPr>
          <w:rFonts w:ascii="Times New Roman"/>
          <w:b w:val="false"/>
          <w:i w:val="false"/>
          <w:color w:val="000000"/>
          <w:sz w:val="28"/>
        </w:rPr>
        <w:t xml:space="preserve">
      4. 若计划勘探工作的类型、方法及（或）方式发生变更，或工作量与期限调整，地下资源使用者须相应修订勘探计划，并将修订版提交固体矿产领域授权机构。 </w:t>
      </w:r>
    </w:p>
    <w:p>
      <w:pPr>
        <w:spacing w:after="0"/>
        <w:ind w:start="0"/>
        <w:jc w:val="both"/>
      </w:pPr>
      <w:r>
        <w:rPr>
          <w:rFonts w:ascii="Times New Roman"/>
          <w:b w:val="false"/>
          <w:i w:val="false"/>
          <w:color w:val="000000"/>
          <w:sz w:val="28"/>
        </w:rPr>
        <w:t xml:space="preserve">
      若根据哈萨克斯坦共和国环境法律法规，此类变更需取得环境许可或国家环境专家评审的肯定结论，则须在获得该许可或相应评审结论后，将修订后的勘探计划提交至固体矿产领域授权机构。</w:t>
      </w:r>
    </w:p>
    <w:p>
      <w:pPr>
        <w:spacing w:after="0"/>
        <w:ind w:start="0"/>
        <w:jc w:val="left"/>
      </w:pPr>
      <w:r>
        <w:rPr>
          <w:rFonts w:ascii="Times New Roman"/>
          <w:b w:val="false"/>
          <w:i w:val="false"/>
          <w:color w:val="ff0000"/>
          <w:sz w:val="28"/>
        </w:rPr>
        <w:t xml:space="preserve">      脚注：第196条经哈萨克斯坦共和国2021年1月2日第401-VI号法律修订（自2021年7月1日起施行）。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第197条 固体矿产勘探作业后果的消除</w:t>
      </w:r>
    </w:p>
    <w:p>
      <w:pPr>
        <w:spacing w:after="0"/>
        <w:ind w:start="0"/>
        <w:jc w:val="both"/>
      </w:pPr>
      <w:r>
        <w:rPr>
          <w:rFonts w:ascii="Times New Roman"/>
          <w:b w:val="false"/>
          <w:i w:val="false"/>
          <w:color w:val="000000"/>
          <w:sz w:val="28"/>
        </w:rPr>
        <w:t xml:space="preserve">
      1. 固体矿产勘探作业后果的消除，应依照《哈萨克斯坦共和国土地法典》对受扰土地实施复垦。</w:t>
      </w:r>
    </w:p>
    <w:p>
      <w:pPr>
        <w:spacing w:after="0"/>
        <w:ind w:start="0"/>
        <w:jc w:val="both"/>
      </w:pPr>
      <w:r>
        <w:rPr>
          <w:rFonts w:ascii="Times New Roman"/>
          <w:b w:val="false"/>
          <w:i w:val="false"/>
          <w:color w:val="000000"/>
          <w:sz w:val="28"/>
        </w:rPr>
        <w:t xml:space="preserve">
      在依据勘探许可证的专有权开采固体矿产的地下区域内，消除固体矿产勘探后果的义务，应纳入消除采矿作业后果义务的范畴。</w:t>
      </w:r>
    </w:p>
    <w:p>
      <w:pPr>
        <w:spacing w:after="0"/>
        <w:ind w:start="0"/>
        <w:jc w:val="both"/>
      </w:pPr>
      <w:r>
        <w:rPr>
          <w:rFonts w:ascii="Times New Roman"/>
          <w:b w:val="false"/>
          <w:i w:val="false"/>
          <w:color w:val="000000"/>
          <w:sz w:val="28"/>
        </w:rPr>
        <w:t xml:space="preserve">
      2. 在勘探区域内地下资源使用权终止的权利人，须在固体矿产勘探许可证终止后六个月内完成该区域勘探作业后果的消除工作。 </w:t>
      </w:r>
    </w:p>
    <w:p>
      <w:pPr>
        <w:spacing w:after="0"/>
        <w:ind w:start="0"/>
        <w:jc w:val="both"/>
      </w:pPr>
      <w:r>
        <w:rPr>
          <w:rFonts w:ascii="Times New Roman"/>
          <w:b w:val="false"/>
          <w:i w:val="false"/>
          <w:color w:val="000000"/>
          <w:sz w:val="28"/>
        </w:rPr>
        <w:t xml:space="preserve">
      经该权利人申请，固体矿产主管部门可将勘探后果消除期限自本款第一项规定期限届满之日起延长至多六个月，若因气象气候条件导致消除工作无法实施或存在重大困难。 </w:t>
      </w:r>
    </w:p>
    <w:p>
      <w:pPr>
        <w:spacing w:after="0"/>
        <w:ind w:start="0"/>
        <w:jc w:val="both"/>
      </w:pPr>
      <w:r>
        <w:rPr>
          <w:rFonts w:ascii="Times New Roman"/>
          <w:b w:val="false"/>
          <w:i w:val="false"/>
          <w:color w:val="000000"/>
          <w:sz w:val="28"/>
        </w:rPr>
        <w:t xml:space="preserve">
      3. 对于根据本法典第199条被地下资源使用者放弃的勘探区域部分，其固体矿产勘探后果的清理工作应在放弃前完成。 </w:t>
      </w:r>
    </w:p>
    <w:p>
      <w:pPr>
        <w:spacing w:after="0"/>
        <w:ind w:start="0"/>
        <w:jc w:val="both"/>
      </w:pPr>
      <w:r>
        <w:rPr>
          <w:rFonts w:ascii="Times New Roman"/>
          <w:b w:val="false"/>
          <w:i w:val="false"/>
          <w:color w:val="000000"/>
          <w:sz w:val="28"/>
        </w:rPr>
        <w:t xml:space="preserve">
      4. 若地下资源使用者未在勘探区域或其拒绝勘探的区域部分开展固体矿产勘探作业，或作业未扰动地表（水体底部）且无需进行清理，则免除清理义务。 </w:t>
      </w:r>
    </w:p>
    <w:p>
      <w:pPr>
        <w:spacing w:after="0"/>
        <w:ind w:start="0"/>
        <w:jc w:val="both"/>
      </w:pPr>
      <w:r>
        <w:rPr>
          <w:rFonts w:ascii="Times New Roman"/>
          <w:b w:val="false"/>
          <w:i w:val="false"/>
          <w:color w:val="000000"/>
          <w:sz w:val="28"/>
        </w:rPr>
        <w:t xml:space="preserve">
      在此情况下，应为勘探场地（勘探场地的一部分）编制一份确认无需进行清算工作的检查报告，该报告须由本条第5款所述人员签署。</w:t>
      </w:r>
    </w:p>
    <w:p>
      <w:pPr>
        <w:spacing w:after="0"/>
        <w:ind w:start="0"/>
        <w:jc w:val="both"/>
      </w:pPr>
      <w:r>
        <w:rPr>
          <w:rFonts w:ascii="Times New Roman"/>
          <w:b w:val="false"/>
          <w:i w:val="false"/>
          <w:color w:val="000000"/>
          <w:sz w:val="28"/>
        </w:rPr>
        <w:t xml:space="preserve">
      5. 勘探区域（其部分）内勘探作业后果的消除，自清算文件签署之日起视为完成。 清算书由该地区、具有共和国意义的城市或首都的相关地方行政机构设立的委员会签署，该委员会由其代表、环境保护和工业安全领域的授权国家机构代表以及地下资源使用者（如有，即地下资源使用权已被终止的人）组成。 若清理工作在私有土地、永久性或长期有偿临时土地使用权地块上进行，清理报告书还须由该地块所有者或土地使用者签署。</w:t>
      </w:r>
    </w:p>
    <w:p>
      <w:pPr>
        <w:spacing w:after="0"/>
        <w:ind w:start="0"/>
        <w:jc w:val="both"/>
      </w:pPr>
      <w:r>
        <w:rPr>
          <w:rFonts w:ascii="Times New Roman"/>
          <w:b w:val="false"/>
          <w:i w:val="false"/>
          <w:color w:val="000000"/>
          <w:sz w:val="28"/>
        </w:rPr>
        <w:t xml:space="preserve">
      6. 勘探作业后果清算书的签署构成向国家地下资源统一地籍登记系统录入相关信息的依据，以便后续向其他主体授予地下资源使用权。 </w:t>
      </w:r>
    </w:p>
    <w:p>
      <w:pPr>
        <w:spacing w:after="0"/>
        <w:ind w:start="0"/>
        <w:jc w:val="left"/>
      </w:pPr>
      <w:r>
        <w:rPr>
          <w:rFonts w:ascii="Times New Roman"/>
          <w:b w:val="false"/>
          <w:i w:val="false"/>
          <w:color w:val="ff0000"/>
          <w:sz w:val="28"/>
        </w:rPr>
        <w:t xml:space="preserve">      注：第197条经哈萨克斯坦共和国2021年1月2日第401-VI号法律修订（自2021年3月1日起施行）。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第198条 确保履行固体矿产勘探后果消除义务</w:t>
      </w:r>
    </w:p>
    <w:p>
      <w:pPr>
        <w:spacing w:after="0"/>
        <w:ind w:start="0"/>
        <w:jc w:val="both"/>
      </w:pPr>
      <w:r>
        <w:rPr>
          <w:rFonts w:ascii="Times New Roman"/>
          <w:b w:val="false"/>
          <w:i w:val="false"/>
          <w:color w:val="000000"/>
          <w:sz w:val="28"/>
        </w:rPr>
        <w:t xml:space="preserve">
      1. 禁止开展固体矿产勘探作业，且未按本条要求履行消除其后果义务的勘探作业。</w:t>
      </w:r>
    </w:p>
    <w:p>
      <w:pPr>
        <w:spacing w:after="0"/>
        <w:ind w:start="0"/>
        <w:jc w:val="both"/>
      </w:pPr>
      <w:r>
        <w:rPr>
          <w:rFonts w:ascii="Times New Roman"/>
          <w:b w:val="false"/>
          <w:i w:val="false"/>
          <w:color w:val="000000"/>
          <w:sz w:val="28"/>
        </w:rPr>
        <w:t xml:space="preserve">
      2. 确保地下资源使用者履行固体矿产勘探后果消除义务，可采用本法典规定的方法组合实现。</w:t>
      </w:r>
    </w:p>
    <w:p>
      <w:pPr>
        <w:spacing w:after="0"/>
        <w:ind w:start="0"/>
        <w:jc w:val="both"/>
      </w:pPr>
      <w:r>
        <w:rPr>
          <w:rFonts w:ascii="Times New Roman"/>
          <w:b w:val="false"/>
          <w:i w:val="false"/>
          <w:color w:val="000000"/>
          <w:sz w:val="28"/>
        </w:rPr>
        <w:t xml:space="preserve">
      3. 担保总额依据固体矿产勘探区域内矿权区块数量，以及共和国预算法规定的相应财政年度月度计算指标确定。单个区块担保金额由固体矿产领域主管机构按其批准的方法核定。</w:t>
      </w:r>
    </w:p>
    <w:p>
      <w:pPr>
        <w:spacing w:after="0"/>
        <w:ind w:start="0"/>
        <w:jc w:val="both"/>
      </w:pPr>
      <w:r>
        <w:rPr>
          <w:rFonts w:ascii="Times New Roman"/>
          <w:b w:val="false"/>
          <w:i w:val="false"/>
          <w:color w:val="000000"/>
          <w:sz w:val="28"/>
        </w:rPr>
        <w:t xml:space="preserve">
      若地下资源使用者申请放弃部分勘探区域并完成勘探后果消除工作，本款规定的担保金额应按比例减少。固体矿产领域授权机构应自收到地下资源使用者申请之日起五个工作日内，将担保金额减少事宜通知担保提供方。 </w:t>
      </w:r>
    </w:p>
    <w:p>
      <w:pPr>
        <w:spacing w:after="0"/>
        <w:ind w:start="0"/>
        <w:jc w:val="both"/>
      </w:pPr>
      <w:r>
        <w:rPr>
          <w:rFonts w:ascii="Times New Roman"/>
          <w:b w:val="false"/>
          <w:i w:val="false"/>
          <w:color w:val="000000"/>
          <w:sz w:val="28"/>
        </w:rPr>
        <w:t xml:space="preserve">
      4. 在本法典第194条第7款规定的情形下，地下资源使用者有义务为履行消除勘探后果的义务提供补充担保。该担保金额依据本法典第219条第3款规定在此情形下制定的清算方案计算。</w:t>
      </w:r>
    </w:p>
    <w:p>
      <w:pPr>
        <w:spacing w:after="0"/>
        <w:ind w:start="0"/>
        <w:jc w:val="left"/>
      </w:pPr>
      <w:r>
        <w:rPr>
          <w:rFonts w:ascii="Times New Roman"/>
          <w:b w:val="false"/>
          <w:i w:val="false"/>
          <w:color w:val="ff0000"/>
          <w:sz w:val="28"/>
        </w:rPr>
        <w:t xml:space="preserve">      注：第198条经哈萨克斯坦共和国2021年1月2日第401-VI号法律修订（自2021年3月1日起施行）。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第199条 固体矿产勘探区域的放弃 </w:t>
      </w:r>
    </w:p>
    <w:p>
      <w:pPr>
        <w:spacing w:after="0"/>
        <w:ind w:start="0"/>
        <w:jc w:val="both"/>
      </w:pPr>
      <w:r>
        <w:rPr>
          <w:rFonts w:ascii="Times New Roman"/>
          <w:b w:val="false"/>
          <w:i w:val="false"/>
          <w:color w:val="000000"/>
          <w:sz w:val="28"/>
        </w:rPr>
        <w:t xml:space="preserve">
      1. 在固体矿产勘探许可证到期前任何时间，地下资源使用者有权书面声明向主管机关放弃全部或部分勘探区域。</w:t>
      </w:r>
    </w:p>
    <w:p>
      <w:pPr>
        <w:spacing w:after="0"/>
        <w:ind w:start="0"/>
        <w:jc w:val="both"/>
      </w:pPr>
      <w:r>
        <w:rPr>
          <w:rFonts w:ascii="Times New Roman"/>
          <w:b w:val="false"/>
          <w:i w:val="false"/>
          <w:color w:val="000000"/>
          <w:sz w:val="28"/>
        </w:rPr>
        <w:t xml:space="preserve">
      本款规定的勘探区部分放弃须按区块进行，并符合勘探区域要求。</w:t>
      </w:r>
    </w:p>
    <w:p>
      <w:pPr>
        <w:spacing w:after="0"/>
        <w:ind w:start="0"/>
        <w:jc w:val="both"/>
      </w:pPr>
      <w:r>
        <w:rPr>
          <w:rFonts w:ascii="Times New Roman"/>
          <w:b w:val="false"/>
          <w:i w:val="false"/>
          <w:color w:val="000000"/>
          <w:sz w:val="28"/>
        </w:rPr>
        <w:t xml:space="preserve">
      2. 申请放弃部分勘探区域时，须明确标注拟从勘探许可证中剔除的区块。</w:t>
      </w:r>
    </w:p>
    <w:p>
      <w:pPr>
        <w:spacing w:after="0"/>
        <w:ind w:start="0"/>
        <w:jc w:val="both"/>
      </w:pPr>
      <w:r>
        <w:rPr>
          <w:rFonts w:ascii="Times New Roman"/>
          <w:b w:val="false"/>
          <w:i w:val="false"/>
          <w:color w:val="000000"/>
          <w:sz w:val="28"/>
        </w:rPr>
        <w:t xml:space="preserve">
      申请全部或部分放弃勘探区域时，须附下列材料：</w:t>
      </w:r>
    </w:p>
    <w:p>
      <w:pPr>
        <w:spacing w:after="0"/>
        <w:ind w:start="0"/>
        <w:jc w:val="both"/>
      </w:pPr>
      <w:r>
        <w:rPr>
          <w:rFonts w:ascii="Times New Roman"/>
          <w:b w:val="false"/>
          <w:i w:val="false"/>
          <w:color w:val="000000"/>
          <w:sz w:val="28"/>
        </w:rPr>
        <w:t xml:space="preserve">
      1) 若勘探许可证项下的地下资源使用权设有质押，须附质权人同意书；</w:t>
      </w:r>
    </w:p>
    <w:p>
      <w:pPr>
        <w:spacing w:after="0"/>
        <w:ind w:start="0"/>
        <w:jc w:val="both"/>
      </w:pPr>
      <w:r>
        <w:rPr>
          <w:rFonts w:ascii="Times New Roman"/>
          <w:b w:val="false"/>
          <w:i w:val="false"/>
          <w:color w:val="000000"/>
          <w:sz w:val="28"/>
        </w:rPr>
        <w:t xml:space="preserve">
      2) 根据本法典第197条第4款规定情形编制的勘探作业后果清理报告或勘探成果核查报告。</w:t>
      </w:r>
    </w:p>
    <w:p>
      <w:pPr>
        <w:spacing w:after="0"/>
        <w:ind w:start="0"/>
        <w:jc w:val="both"/>
      </w:pPr>
      <w:r>
        <w:rPr>
          <w:rFonts w:ascii="Times New Roman"/>
          <w:b w:val="false"/>
          <w:i w:val="false"/>
          <w:color w:val="000000"/>
          <w:sz w:val="28"/>
        </w:rPr>
        <w:t xml:space="preserve">
      3. 放弃部分勘探区域需重新颁发勘探许可证，并据此将相关信息录入国家地下资源统一登记簿。</w:t>
      </w:r>
    </w:p>
    <w:p>
      <w:pPr>
        <w:spacing w:after="0"/>
        <w:ind w:start="0"/>
        <w:jc w:val="left"/>
      </w:pPr>
      <w:r>
        <w:rPr>
          <w:rFonts w:ascii="Times New Roman"/>
          <w:b w:val="false"/>
          <w:i w:val="false"/>
          <w:color w:val="ff0000"/>
          <w:sz w:val="28"/>
        </w:rPr>
        <w:t xml:space="preserve">      注：第199条经哈萨克斯坦共和国2021年1月2日第401-VI号法律修订（自2021年3月1日起施行）。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第200条 固体矿产勘探许可证的撤销及其程序</w:t>
      </w:r>
    </w:p>
    <w:p>
      <w:pPr>
        <w:spacing w:after="0"/>
        <w:ind w:start="0"/>
        <w:jc w:val="both"/>
      </w:pPr>
      <w:r>
        <w:rPr>
          <w:rFonts w:ascii="Times New Roman"/>
          <w:b w:val="false"/>
          <w:i w:val="false"/>
          <w:color w:val="000000"/>
          <w:sz w:val="28"/>
        </w:rPr>
        <w:t xml:space="preserve">
      1. 存在下列情形之一的，主管机关可撤销固体矿产勘探许可证：</w:t>
      </w:r>
    </w:p>
    <w:p>
      <w:pPr>
        <w:spacing w:after="0"/>
        <w:ind w:start="0"/>
        <w:jc w:val="both"/>
      </w:pPr>
      <w:r>
        <w:rPr>
          <w:rFonts w:ascii="Times New Roman"/>
          <w:b w:val="false"/>
          <w:i w:val="false"/>
          <w:color w:val="000000"/>
          <w:sz w:val="28"/>
        </w:rPr>
        <w:t xml:space="preserve">
      1) 违反本法典第44条第1款规定，导致国家安全受到威胁； </w:t>
      </w:r>
    </w:p>
    <w:p>
      <w:pPr>
        <w:spacing w:after="0"/>
        <w:ind w:start="0"/>
        <w:jc w:val="both"/>
      </w:pPr>
      <w:r>
        <w:rPr>
          <w:rFonts w:ascii="Times New Roman"/>
          <w:b w:val="false"/>
          <w:i w:val="false"/>
          <w:color w:val="000000"/>
          <w:sz w:val="28"/>
        </w:rPr>
        <w:t xml:space="preserve">
      2) 违反本法典第191条规定的固体矿产勘探许可证条款。</w:t>
      </w:r>
    </w:p>
    <w:p>
      <w:pPr>
        <w:spacing w:after="0"/>
        <w:ind w:start="0"/>
        <w:jc w:val="both"/>
      </w:pPr>
      <w:r>
        <w:rPr>
          <w:rFonts w:ascii="Times New Roman"/>
          <w:b w:val="false"/>
          <w:i w:val="false"/>
          <w:color w:val="000000"/>
          <w:sz w:val="28"/>
        </w:rPr>
        <w:t xml:space="preserve">
      2. 发现违规行为时，主管机关应以书面形式通知地下资源使用者。 </w:t>
      </w:r>
    </w:p>
    <w:p>
      <w:pPr>
        <w:spacing w:after="0"/>
        <w:ind w:start="0"/>
        <w:jc w:val="both"/>
      </w:pPr>
      <w:r>
        <w:rPr>
          <w:rFonts w:ascii="Times New Roman"/>
          <w:b w:val="false"/>
          <w:i w:val="false"/>
          <w:color w:val="000000"/>
          <w:sz w:val="28"/>
        </w:rPr>
        <w:t xml:space="preserve">
      3. 发生本条第1款第1项情形时，应在一年内通过恢复违法前状态消除违法行为；若无法恢复原状，则应通过办理其他与地下资源使用权转让相关的法律程序予以纠正。</w:t>
      </w:r>
    </w:p>
    <w:p>
      <w:pPr>
        <w:spacing w:after="0"/>
        <w:ind w:start="0"/>
        <w:jc w:val="both"/>
      </w:pPr>
      <w:r>
        <w:rPr>
          <w:rFonts w:ascii="Times New Roman"/>
          <w:b w:val="false"/>
          <w:i w:val="false"/>
          <w:color w:val="000000"/>
          <w:sz w:val="28"/>
        </w:rPr>
        <w:t xml:space="preserve">
      本条第1款第2项规定的违规行为，地下资源使用者应自收到主管机关通知之日起三个月内予以纠正。</w:t>
      </w:r>
    </w:p>
    <w:p>
      <w:pPr>
        <w:spacing w:after="0"/>
        <w:ind w:start="0"/>
        <w:jc w:val="both"/>
      </w:pPr>
      <w:r>
        <w:rPr>
          <w:rFonts w:ascii="Times New Roman"/>
          <w:b w:val="false"/>
          <w:i w:val="false"/>
          <w:color w:val="000000"/>
          <w:sz w:val="28"/>
        </w:rPr>
        <w:t xml:space="preserve">
      地下资源使用者应在本款规定的期限内，以书面形式向主管机关提交证明违规行为已消除的文件，并通知主管机关违规行为已消除。 </w:t>
      </w:r>
    </w:p>
    <w:p>
      <w:pPr>
        <w:spacing w:after="0"/>
        <w:ind w:start="0"/>
        <w:jc w:val="both"/>
      </w:pPr>
      <w:r>
        <w:rPr>
          <w:rFonts w:ascii="Times New Roman"/>
          <w:b w:val="false"/>
          <w:i w:val="false"/>
          <w:color w:val="000000"/>
          <w:sz w:val="28"/>
        </w:rPr>
        <w:t xml:space="preserve">
      如未在规定期限内纠正违规行为，主管机关应依照本条第4款规定撤销许可证。</w:t>
      </w:r>
    </w:p>
    <w:p>
      <w:pPr>
        <w:spacing w:after="0"/>
        <w:ind w:start="0"/>
        <w:jc w:val="both"/>
      </w:pPr>
      <w:r>
        <w:rPr>
          <w:rFonts w:ascii="Times New Roman"/>
          <w:b w:val="false"/>
          <w:i w:val="false"/>
          <w:color w:val="000000"/>
          <w:sz w:val="28"/>
        </w:rPr>
        <w:t xml:space="preserve">
      4. 主管机关通过向地下资源使用者发送书面通知的方式撤销许可证。 </w:t>
      </w:r>
    </w:p>
    <w:p>
      <w:pPr>
        <w:spacing w:after="0"/>
        <w:ind w:start="0"/>
        <w:jc w:val="both"/>
      </w:pPr>
      <w:r>
        <w:rPr>
          <w:rFonts w:ascii="Times New Roman"/>
          <w:b w:val="false"/>
          <w:i w:val="false"/>
          <w:color w:val="000000"/>
          <w:sz w:val="28"/>
        </w:rPr>
        <w:t xml:space="preserve">
      自地下资源使用者收到许可证撤销通知之日起三个月后，该许可证即告失效。</w:t>
      </w:r>
    </w:p>
    <w:p>
      <w:pPr>
        <w:spacing w:after="0"/>
        <w:ind w:start="0"/>
        <w:jc w:val="both"/>
      </w:pPr>
      <w:r>
        <w:rPr>
          <w:rFonts w:ascii="Times New Roman"/>
          <w:b w:val="false"/>
          <w:i w:val="false"/>
          <w:color w:val="000000"/>
          <w:sz w:val="28"/>
        </w:rPr>
        <w:t xml:space="preserve">
      5. 下层土壤使用者有权在收到许可证撤销通知之日起十五个工作日内，依照哈萨克斯坦共和国法律规定的程序对撤销决定提出异议。异议期间，本条第4款规定的时限应延长至基于异议结果作出的决定生效之日。 </w:t>
      </w:r>
    </w:p>
    <w:p>
      <w:pPr>
        <w:spacing w:after="0"/>
        <w:ind w:start="0"/>
        <w:jc w:val="both"/>
      </w:pPr>
      <w:r>
        <w:rPr>
          <w:rFonts w:ascii="Times New Roman"/>
          <w:b w:val="false"/>
          <w:i w:val="false"/>
          <w:color w:val="000000"/>
          <w:sz w:val="28"/>
        </w:rPr>
        <w:t xml:space="preserve">
      6. 若许可撤销所依据的义务未履行或履行不当系因不可抗力（即特定条件下异常且不可避免的状况，如自然现象、军事行动等）所致，则不得撤销许可。 此类情形不包括地下资源使用者因市场无法获得所需货物、工程或服务而缺乏技术和（或）资金资源的情况，也不包括行政处罚的实施。</w:t>
      </w:r>
    </w:p>
    <w:p>
      <w:pPr>
        <w:spacing w:after="0"/>
        <w:ind w:start="0"/>
        <w:jc w:val="both"/>
      </w:pPr>
      <w:r>
        <w:rPr>
          <w:rFonts w:ascii="Times New Roman"/>
          <w:b w:val="false"/>
          <w:i w:val="false"/>
          <w:color w:val="000000"/>
          <w:sz w:val="28"/>
        </w:rPr>
        <w:t xml:space="preserve">
      7. 依据本条规定被吊销勘探许可证者，须立即终止地下空间使用作业，并在本法典规定时限内启动清算程序。 </w:t>
      </w:r>
    </w:p>
    <w:p>
      <w:pPr>
        <w:spacing w:after="0"/>
        <w:ind w:start="0"/>
        <w:jc w:val="both"/>
      </w:pPr>
      <w:r>
        <w:rPr>
          <w:rFonts w:ascii="Times New Roman"/>
          <w:b w:val="false"/>
          <w:i w:val="false"/>
          <w:color w:val="000000"/>
          <w:sz w:val="28"/>
        </w:rPr>
        <w:t xml:space="preserve">
      8. 撤销地下空间使用许可证即构成将相关地下区域信息录入国家地下资源基金统一地籍登记簿的依据。 </w:t>
      </w:r>
    </w:p>
    <w:p>
      <w:pPr>
        <w:spacing w:after="0"/>
        <w:ind w:start="0"/>
        <w:jc w:val="both"/>
      </w:pPr>
      <w:r>
        <w:rPr>
          <w:rFonts w:ascii="Times New Roman"/>
          <w:b/>
          <w:i w:val="false"/>
          <w:color w:val="000000"/>
          <w:sz w:val="28"/>
        </w:rPr>
        <w:t xml:space="preserve">第二百零一条 获取固体矿产开采许可及地下空间使用许可的专有权</w:t>
      </w:r>
    </w:p>
    <w:p>
      <w:pPr>
        <w:spacing w:after="0"/>
        <w:ind w:start="0"/>
        <w:jc w:val="both"/>
      </w:pPr>
      <w:r>
        <w:rPr>
          <w:rFonts w:ascii="Times New Roman"/>
          <w:b w:val="false"/>
          <w:i w:val="false"/>
          <w:color w:val="000000"/>
          <w:sz w:val="28"/>
        </w:rPr>
        <w:t xml:space="preserve">
      1. 持有两个或多个固体矿产勘探许可证且勘探区域边界相邻（毗邻区域）的权利人，享有下列专属权利：</w:t>
      </w:r>
    </w:p>
    <w:p>
      <w:pPr>
        <w:spacing w:after="0"/>
        <w:ind w:start="0"/>
        <w:jc w:val="both"/>
      </w:pPr>
      <w:r>
        <w:rPr>
          <w:rFonts w:ascii="Times New Roman"/>
          <w:b w:val="false"/>
          <w:i w:val="false"/>
          <w:color w:val="000000"/>
          <w:sz w:val="28"/>
        </w:rPr>
        <w:t xml:space="preserve">
      1) 在勘探区域（相邻勘探区域）内发现固体矿产矿床时，且该矿床的资源量与储量经固体矿产资源储量评估报告确认，有权获取该地下区域固体矿产开采许可（许可）； </w:t>
      </w:r>
    </w:p>
    <w:p>
      <w:pPr>
        <w:spacing w:after="0"/>
        <w:ind w:start="0"/>
        <w:jc w:val="both"/>
      </w:pPr>
      <w:r>
        <w:rPr>
          <w:rFonts w:ascii="Times New Roman"/>
          <w:b w:val="false"/>
          <w:i w:val="false"/>
          <w:color w:val="000000"/>
          <w:sz w:val="28"/>
        </w:rPr>
        <w:t xml:space="preserve">
      2) 在勘探区域（相邻勘探区域）内发现普通矿产矿床，且其资源量与储量经普通矿产资源储量评估报告确认时，有权获取普通矿产开采许可（许可）；</w:t>
      </w:r>
    </w:p>
    <w:p>
      <w:pPr>
        <w:spacing w:after="0"/>
        <w:ind w:start="0"/>
        <w:jc w:val="both"/>
      </w:pPr>
      <w:r>
        <w:rPr>
          <w:rFonts w:ascii="Times New Roman"/>
          <w:b w:val="false"/>
          <w:i w:val="false"/>
          <w:color w:val="000000"/>
          <w:sz w:val="28"/>
        </w:rPr>
        <w:t xml:space="preserve">
      3）在无矿床或矿床资源量微不足道的情况下，依据地质勘探成果报告，获取地下空间使用许可。</w:t>
      </w:r>
    </w:p>
    <w:p>
      <w:pPr>
        <w:spacing w:after="0"/>
        <w:ind w:start="0"/>
        <w:jc w:val="both"/>
      </w:pPr>
      <w:r>
        <w:rPr>
          <w:rFonts w:ascii="Times New Roman"/>
          <w:b w:val="false"/>
          <w:i w:val="false"/>
          <w:color w:val="000000"/>
          <w:sz w:val="28"/>
        </w:rPr>
        <w:t xml:space="preserve">
      2. 该专有权可在勘探许可证有效期内的任何时间行使。 </w:t>
      </w:r>
    </w:p>
    <w:p>
      <w:pPr>
        <w:spacing w:after="0"/>
        <w:ind w:start="0"/>
        <w:jc w:val="both"/>
      </w:pPr>
      <w:r>
        <w:rPr>
          <w:rFonts w:ascii="Times New Roman"/>
          <w:b w:val="false"/>
          <w:i w:val="false"/>
          <w:color w:val="000000"/>
          <w:sz w:val="28"/>
        </w:rPr>
        <w:t xml:space="preserve">
      3. 勘探许可证终止时，地下资源使用者即丧失该专有权。</w:t>
      </w:r>
    </w:p>
    <w:p>
      <w:pPr>
        <w:spacing w:after="0"/>
        <w:ind w:start="0"/>
        <w:jc w:val="both"/>
      </w:pPr>
      <w:r>
        <w:rPr>
          <w:rFonts w:ascii="Times New Roman"/>
          <w:b w:val="false"/>
          <w:i w:val="false"/>
          <w:color w:val="000000"/>
          <w:sz w:val="28"/>
        </w:rPr>
        <w:t xml:space="preserve">
      4. 地下资源使用者通过向主管机关、地下资源勘探授权机构或地区、具有共和国意义的城市、首都的地方执行机关提出申请，分别请求优先签发固体矿产开采许可证、地下资源区域使用许可证或普通矿产开采许可证的方式行使专有权。</w:t>
      </w:r>
    </w:p>
    <w:p>
      <w:pPr>
        <w:spacing w:after="0"/>
        <w:ind w:start="0"/>
        <w:jc w:val="both"/>
      </w:pPr>
      <w:r>
        <w:rPr>
          <w:rFonts w:ascii="Times New Roman"/>
          <w:b w:val="false"/>
          <w:i w:val="false"/>
          <w:color w:val="000000"/>
          <w:sz w:val="28"/>
        </w:rPr>
        <w:t xml:space="preserve">
      上述许可证的申请审查与颁发程序，应依照本法典规定执行。</w:t>
      </w:r>
    </w:p>
    <w:p>
      <w:pPr>
        <w:spacing w:after="0"/>
        <w:ind w:start="0"/>
        <w:jc w:val="both"/>
      </w:pPr>
      <w:r>
        <w:rPr>
          <w:rFonts w:ascii="Times New Roman"/>
          <w:b w:val="false"/>
          <w:i w:val="false"/>
          <w:color w:val="000000"/>
          <w:sz w:val="28"/>
        </w:rPr>
        <w:t xml:space="preserve">
      5. 若在提交勘探许可证区域内地下区域采矿许可证申请后，勘探许可证已到期，则该勘探许可证对所申报的地下区域仍保持效力，直至本条第4款规定的许可证颁发或拒绝颁发为止。 </w:t>
      </w:r>
    </w:p>
    <w:p>
      <w:pPr>
        <w:spacing w:after="0"/>
        <w:ind w:start="0"/>
        <w:jc w:val="both"/>
      </w:pPr>
      <w:r>
        <w:rPr>
          <w:rFonts w:ascii="Times New Roman"/>
          <w:b w:val="false"/>
          <w:i w:val="false"/>
          <w:color w:val="000000"/>
          <w:sz w:val="28"/>
        </w:rPr>
        <w:t xml:space="preserve">
      在根据本款规定为开采固体矿产资源、利用地下资源或开采广泛矿床而申报的勘探许可证有效期内，地下资源使用者：</w:t>
      </w:r>
    </w:p>
    <w:p>
      <w:pPr>
        <w:spacing w:after="0"/>
        <w:ind w:start="0"/>
        <w:jc w:val="both"/>
      </w:pPr>
      <w:r>
        <w:rPr>
          <w:rFonts w:ascii="Times New Roman"/>
          <w:b w:val="false"/>
          <w:i w:val="false"/>
          <w:color w:val="000000"/>
          <w:sz w:val="28"/>
        </w:rPr>
        <w:t xml:space="preserve">
      1) 无需承担最低勘探成本；</w:t>
      </w:r>
    </w:p>
    <w:p>
      <w:pPr>
        <w:spacing w:after="0"/>
        <w:ind w:start="0"/>
        <w:jc w:val="both"/>
      </w:pPr>
      <w:r>
        <w:rPr>
          <w:rFonts w:ascii="Times New Roman"/>
          <w:b w:val="false"/>
          <w:i w:val="false"/>
          <w:color w:val="000000"/>
          <w:sz w:val="28"/>
        </w:rPr>
        <w:t xml:space="preserve">
      2) 须按规定金额缴纳土地使用费（租金）；</w:t>
      </w:r>
    </w:p>
    <w:p>
      <w:pPr>
        <w:spacing w:after="0"/>
        <w:ind w:start="0"/>
        <w:jc w:val="both"/>
      </w:pPr>
      <w:r>
        <w:rPr>
          <w:rFonts w:ascii="Times New Roman"/>
          <w:b w:val="false"/>
          <w:i w:val="false"/>
          <w:color w:val="000000"/>
          <w:sz w:val="28"/>
        </w:rPr>
        <w:t xml:space="preserve">
      3）可在该区域开展勘探活动。</w:t>
      </w:r>
    </w:p>
    <w:p>
      <w:pPr>
        <w:spacing w:after="0"/>
        <w:ind w:start="0"/>
        <w:jc w:val="both"/>
      </w:pPr>
      <w:r>
        <w:rPr>
          <w:rFonts w:ascii="Times New Roman"/>
          <w:b w:val="false"/>
          <w:i w:val="false"/>
          <w:color w:val="000000"/>
          <w:sz w:val="28"/>
        </w:rPr>
        <w:t xml:space="preserve">
      6. 本条规定的专有权不得转让。</w:t>
      </w:r>
    </w:p>
    <w:p>
      <w:pPr>
        <w:spacing w:after="0"/>
        <w:ind w:start="0"/>
        <w:jc w:val="left"/>
      </w:pPr>
      <w:r>
        <w:rPr>
          <w:rFonts w:ascii="Times New Roman"/>
          <w:b/>
          <w:i w:val="false"/>
          <w:color w:val="000000"/>
        </w:rPr>
        <w:t xml:space="preserve"> 第二十八章 固体矿产开采</w:t>
      </w:r>
    </w:p>
    <w:p>
      <w:pPr>
        <w:spacing w:after="0"/>
        <w:ind w:start="0"/>
        <w:jc w:val="both"/>
      </w:pPr>
      <w:r>
        <w:rPr>
          <w:rFonts w:ascii="Times New Roman"/>
          <w:b/>
          <w:i w:val="false"/>
          <w:color w:val="000000"/>
          <w:sz w:val="28"/>
        </w:rPr>
        <w:t xml:space="preserve">第二百零二条 固体矿产开采许可证</w:t>
      </w:r>
    </w:p>
    <w:p>
      <w:pPr>
        <w:spacing w:after="0"/>
        <w:ind w:start="0"/>
        <w:jc w:val="both"/>
      </w:pPr>
      <w:r>
        <w:rPr>
          <w:rFonts w:ascii="Times New Roman"/>
          <w:b w:val="false"/>
          <w:i w:val="false"/>
          <w:color w:val="000000"/>
          <w:sz w:val="28"/>
        </w:rPr>
        <w:t xml:space="preserve">
      固体矿产开采许可证持有人享有以下活动的专属地下资源使用权： </w:t>
      </w:r>
    </w:p>
    <w:p>
      <w:pPr>
        <w:spacing w:after="0"/>
        <w:ind w:start="0"/>
        <w:jc w:val="both"/>
      </w:pPr>
      <w:r>
        <w:rPr>
          <w:rFonts w:ascii="Times New Roman"/>
          <w:b w:val="false"/>
          <w:i w:val="false"/>
          <w:color w:val="000000"/>
          <w:sz w:val="28"/>
        </w:rPr>
        <w:t xml:space="preserve">
      1）固体矿产开采（提取）；</w:t>
      </w:r>
    </w:p>
    <w:p>
      <w:pPr>
        <w:spacing w:after="0"/>
        <w:ind w:start="0"/>
        <w:jc w:val="both"/>
      </w:pPr>
      <w:r>
        <w:rPr>
          <w:rFonts w:ascii="Times New Roman"/>
          <w:b w:val="false"/>
          <w:i w:val="false"/>
          <w:color w:val="000000"/>
          <w:sz w:val="28"/>
        </w:rPr>
        <w:t xml:space="preserve">
      2）利用地下空间进行采矿作业、部署采矿和（或）采矿加工生产设施、设置人工矿床； </w:t>
      </w:r>
    </w:p>
    <w:p>
      <w:pPr>
        <w:spacing w:after="0"/>
        <w:ind w:start="0"/>
        <w:jc w:val="both"/>
      </w:pPr>
      <w:r>
        <w:rPr>
          <w:rFonts w:ascii="Times New Roman"/>
          <w:b w:val="false"/>
          <w:i w:val="false"/>
          <w:color w:val="000000"/>
          <w:sz w:val="28"/>
        </w:rPr>
        <w:t xml:space="preserve">
      3）生产区域勘探（采矿勘探）。</w:t>
      </w:r>
    </w:p>
    <w:p>
      <w:pPr>
        <w:spacing w:after="0"/>
        <w:ind w:start="0"/>
        <w:jc w:val="both"/>
      </w:pPr>
      <w:r>
        <w:rPr>
          <w:rFonts w:ascii="Times New Roman"/>
          <w:b w:val="false"/>
          <w:i w:val="false"/>
          <w:color w:val="000000"/>
          <w:sz w:val="28"/>
        </w:rPr>
        <w:t xml:space="preserve">
      固体矿产开采指为将矿产从产地分离并（或）提取至地表而实施的系列作业，包括地下气化与冶炼、化学及生物浸出、蒸发法、沉淀法和冷凝法开采砂矿矿床，以及在生产现场对开采矿产进行收集、临时储存、破碎和分选的作业。 </w:t>
      </w:r>
    </w:p>
    <w:p>
      <w:pPr>
        <w:spacing w:after="0"/>
        <w:ind w:start="0"/>
        <w:jc w:val="both"/>
      </w:pPr>
      <w:r>
        <w:rPr>
          <w:rFonts w:ascii="Times New Roman"/>
          <w:b/>
          <w:i w:val="false"/>
          <w:color w:val="000000"/>
          <w:sz w:val="28"/>
        </w:rPr>
        <w:t xml:space="preserve">第二百零三条 固体矿产开采许可的颁发区域</w:t>
      </w:r>
    </w:p>
    <w:p>
      <w:pPr>
        <w:spacing w:after="0"/>
        <w:ind w:start="0"/>
        <w:jc w:val="both"/>
      </w:pPr>
      <w:r>
        <w:rPr>
          <w:rFonts w:ascii="Times New Roman"/>
          <w:b w:val="false"/>
          <w:i w:val="false"/>
          <w:color w:val="000000"/>
          <w:sz w:val="28"/>
        </w:rPr>
        <w:t xml:space="preserve">
      1. 固体矿产生产许可证应在国家地下资源基金管理计划确定的区域内颁发。 </w:t>
      </w:r>
    </w:p>
    <w:p>
      <w:pPr>
        <w:spacing w:after="0"/>
        <w:ind w:start="0"/>
        <w:jc w:val="both"/>
      </w:pPr>
      <w:r>
        <w:rPr>
          <w:rFonts w:ascii="Times New Roman"/>
          <w:b w:val="false"/>
          <w:i w:val="false"/>
          <w:color w:val="000000"/>
          <w:sz w:val="28"/>
        </w:rPr>
        <w:t xml:space="preserve">
      2. 禁止在下列情形下颁发固体矿产开采许可证： </w:t>
      </w:r>
    </w:p>
    <w:p>
      <w:pPr>
        <w:spacing w:after="0"/>
        <w:ind w:start="0"/>
        <w:jc w:val="both"/>
      </w:pPr>
      <w:r>
        <w:rPr>
          <w:rFonts w:ascii="Times New Roman"/>
          <w:b w:val="false"/>
          <w:i w:val="false"/>
          <w:color w:val="000000"/>
          <w:sz w:val="28"/>
        </w:rPr>
        <w:t xml:space="preserve">
      1) 本法典第25条第2款规定的情形；</w:t>
      </w:r>
    </w:p>
    <w:p>
      <w:pPr>
        <w:spacing w:after="0"/>
        <w:ind w:start="0"/>
        <w:jc w:val="both"/>
      </w:pPr>
      <w:r>
        <w:rPr>
          <w:rFonts w:ascii="Times New Roman"/>
          <w:b w:val="false"/>
          <w:i w:val="false"/>
          <w:color w:val="000000"/>
          <w:sz w:val="28"/>
        </w:rPr>
        <w:t xml:space="preserve">
      2) 在他人已获准进行油气生产作业的地下区域内，未经该人同意；</w:t>
      </w:r>
    </w:p>
    <w:p>
      <w:pPr>
        <w:spacing w:after="0"/>
        <w:ind w:start="0"/>
        <w:jc w:val="both"/>
      </w:pPr>
      <w:r>
        <w:rPr>
          <w:rFonts w:ascii="Times New Roman"/>
          <w:b w:val="false"/>
          <w:i w:val="false"/>
          <w:color w:val="000000"/>
          <w:sz w:val="28"/>
        </w:rPr>
        <w:t xml:space="preserve">
      3) 在用于固体矿产勘探和（或）开采作业的地下区域内，用于地下空间使用；</w:t>
      </w:r>
    </w:p>
    <w:p>
      <w:pPr>
        <w:spacing w:after="0"/>
        <w:ind w:start="0"/>
        <w:jc w:val="both"/>
      </w:pPr>
      <w:r>
        <w:rPr>
          <w:rFonts w:ascii="Times New Roman"/>
          <w:b w:val="false"/>
          <w:i w:val="false"/>
          <w:color w:val="000000"/>
          <w:sz w:val="28"/>
        </w:rPr>
        <w:t xml:space="preserve">
      4）正在实施固体矿产勘探或开采后果缓解措施的地下区域；</w:t>
      </w:r>
    </w:p>
    <w:p>
      <w:pPr>
        <w:spacing w:after="0"/>
        <w:ind w:start="0"/>
        <w:jc w:val="both"/>
      </w:pPr>
      <w:r>
        <w:rPr>
          <w:rFonts w:ascii="Times New Roman"/>
          <w:b w:val="false"/>
          <w:i w:val="false"/>
          <w:color w:val="000000"/>
          <w:sz w:val="28"/>
        </w:rPr>
        <w:t xml:space="preserve">
      5）在含铀矿床或稀土铀矿床的地下区域。 </w:t>
      </w:r>
    </w:p>
    <w:p>
      <w:pPr>
        <w:spacing w:after="0"/>
        <w:ind w:start="0"/>
        <w:jc w:val="both"/>
      </w:pPr>
      <w:r>
        <w:rPr>
          <w:rFonts w:ascii="Times New Roman"/>
          <w:b/>
          <w:i w:val="false"/>
          <w:color w:val="000000"/>
          <w:sz w:val="28"/>
        </w:rPr>
        <w:t xml:space="preserve">第二百零四条 固体矿产开采许可证申请</w:t>
      </w:r>
    </w:p>
    <w:p>
      <w:pPr>
        <w:spacing w:after="0"/>
        <w:ind w:start="0"/>
        <w:jc w:val="both"/>
      </w:pPr>
      <w:r>
        <w:rPr>
          <w:rFonts w:ascii="Times New Roman"/>
          <w:b w:val="false"/>
          <w:i w:val="false"/>
          <w:color w:val="000000"/>
          <w:sz w:val="28"/>
        </w:rPr>
        <w:t xml:space="preserve">
      1. 申请固体矿产开采许可证者，应按主管机关规定的格式提交申请。</w:t>
      </w:r>
    </w:p>
    <w:p>
      <w:pPr>
        <w:spacing w:after="0"/>
        <w:ind w:start="0"/>
        <w:jc w:val="both"/>
      </w:pPr>
      <w:r>
        <w:rPr>
          <w:rFonts w:ascii="Times New Roman"/>
          <w:b w:val="false"/>
          <w:i w:val="false"/>
          <w:color w:val="000000"/>
          <w:sz w:val="28"/>
        </w:rPr>
        <w:t xml:space="preserve">
      2. 申请应包含以下信息：</w:t>
      </w:r>
    </w:p>
    <w:p>
      <w:pPr>
        <w:spacing w:after="0"/>
        <w:ind w:start="0"/>
        <w:jc w:val="both"/>
      </w:pPr>
      <w:r>
        <w:rPr>
          <w:rFonts w:ascii="Times New Roman"/>
          <w:b w:val="false"/>
          <w:i w:val="false"/>
          <w:color w:val="000000"/>
          <w:sz w:val="28"/>
        </w:rPr>
        <w:t xml:space="preserve">
      1）自然人——申请人姓氏、名字及父名（如身份证件载明）、居住地、国籍、身份证件信息； </w:t>
      </w:r>
    </w:p>
    <w:p>
      <w:pPr>
        <w:spacing w:after="0"/>
        <w:ind w:start="0"/>
        <w:jc w:val="both"/>
      </w:pPr>
      <w:r>
        <w:rPr>
          <w:rFonts w:ascii="Times New Roman"/>
          <w:b w:val="false"/>
          <w:i w:val="false"/>
          <w:color w:val="000000"/>
          <w:sz w:val="28"/>
        </w:rPr>
        <w:t xml:space="preserve">
      2）法人——申请人名称、所在地、法人资格登记信息（商业登记簿摘录或其他经认证的证明申请人系外国法人资格的法律文件）、高管信息、直接或间接控制申请人的自然人、法人、国家及国际组织信息。 </w:t>
      </w:r>
    </w:p>
    <w:p>
      <w:pPr>
        <w:spacing w:after="0"/>
        <w:ind w:start="0"/>
        <w:jc w:val="both"/>
      </w:pPr>
      <w:r>
        <w:rPr>
          <w:rFonts w:ascii="Times New Roman"/>
          <w:b w:val="false"/>
          <w:i w:val="false"/>
          <w:color w:val="000000"/>
          <w:sz w:val="28"/>
        </w:rPr>
        <w:t xml:space="preserve">
      2) 申请人申请使用的地下区域描述，包括面积计算（尺寸）及边界点地理坐标；</w:t>
      </w:r>
    </w:p>
    <w:p>
      <w:pPr>
        <w:spacing w:after="0"/>
        <w:ind w:start="0"/>
        <w:jc w:val="both"/>
      </w:pPr>
      <w:r>
        <w:rPr>
          <w:rFonts w:ascii="Times New Roman"/>
          <w:b w:val="false"/>
          <w:i w:val="false"/>
          <w:color w:val="000000"/>
          <w:sz w:val="28"/>
        </w:rPr>
        <w:t xml:space="preserve">
      3) 申请使用地下区域的期限说明，该期限不得超过本章规定的时限。</w:t>
      </w:r>
    </w:p>
    <w:p>
      <w:pPr>
        <w:spacing w:after="0"/>
        <w:ind w:start="0"/>
        <w:jc w:val="both"/>
      </w:pPr>
      <w:r>
        <w:rPr>
          <w:rFonts w:ascii="Times New Roman"/>
          <w:b w:val="false"/>
          <w:i w:val="false"/>
          <w:color w:val="000000"/>
          <w:sz w:val="28"/>
        </w:rPr>
        <w:t xml:space="preserve">
      3. 申请书所附文件包括： </w:t>
      </w:r>
    </w:p>
    <w:p>
      <w:pPr>
        <w:spacing w:after="0"/>
        <w:ind w:start="0"/>
        <w:jc w:val="both"/>
      </w:pPr>
      <w:r>
        <w:rPr>
          <w:rFonts w:ascii="Times New Roman"/>
          <w:b w:val="false"/>
          <w:i w:val="false"/>
          <w:color w:val="000000"/>
          <w:sz w:val="28"/>
        </w:rPr>
        <w:t xml:space="preserve">
      1) 申请人身份证明文件复印件；</w:t>
      </w:r>
    </w:p>
    <w:p>
      <w:pPr>
        <w:spacing w:after="0"/>
        <w:ind w:start="0"/>
        <w:jc w:val="both"/>
      </w:pPr>
      <w:r>
        <w:rPr>
          <w:rFonts w:ascii="Times New Roman"/>
          <w:b w:val="false"/>
          <w:i w:val="false"/>
          <w:color w:val="000000"/>
          <w:sz w:val="28"/>
        </w:rPr>
        <w:t xml:space="preserve">
      2) 载明申请地下区域信息之文件：按可视化比例绘制的场地位置图、概览（情况）示意图、地表地形图；</w:t>
      </w:r>
    </w:p>
    <w:p>
      <w:pPr>
        <w:spacing w:after="0"/>
        <w:ind w:start="0"/>
        <w:jc w:val="both"/>
      </w:pPr>
      <w:r>
        <w:rPr>
          <w:rFonts w:ascii="Times New Roman"/>
          <w:b w:val="false"/>
          <w:i w:val="false"/>
          <w:color w:val="000000"/>
          <w:sz w:val="28"/>
        </w:rPr>
        <w:t xml:space="preserve">
      2）如申请人指定代理人提交申请，须提供该代理人授权证明文件；</w:t>
      </w:r>
    </w:p>
    <w:p>
      <w:pPr>
        <w:spacing w:after="0"/>
        <w:ind w:start="0"/>
        <w:jc w:val="both"/>
      </w:pPr>
      <w:r>
        <w:rPr>
          <w:rFonts w:ascii="Times New Roman"/>
          <w:b w:val="false"/>
          <w:i w:val="false"/>
          <w:color w:val="000000"/>
          <w:sz w:val="28"/>
        </w:rPr>
        <w:t xml:space="preserve">
      4）依据本法典第216条制定的采矿计划草案；</w:t>
      </w:r>
    </w:p>
    <w:p>
      <w:pPr>
        <w:spacing w:after="0"/>
        <w:ind w:start="0"/>
        <w:jc w:val="both"/>
      </w:pPr>
      <w:r>
        <w:rPr>
          <w:rFonts w:ascii="Times New Roman"/>
          <w:b w:val="false"/>
          <w:i w:val="false"/>
          <w:color w:val="000000"/>
          <w:sz w:val="28"/>
        </w:rPr>
        <w:t xml:space="preserve">
      5）依据本法典第217条制定的清算计划草案；</w:t>
      </w:r>
    </w:p>
    <w:p>
      <w:pPr>
        <w:spacing w:after="0"/>
        <w:ind w:start="0"/>
        <w:jc w:val="both"/>
      </w:pPr>
      <w:r>
        <w:rPr>
          <w:rFonts w:ascii="Times New Roman"/>
          <w:b w:val="false"/>
          <w:i w:val="false"/>
          <w:color w:val="000000"/>
          <w:sz w:val="28"/>
        </w:rPr>
        <w:t xml:space="preserve">
      6）申请人申请开采的地下固体矿产资源储量评估报告；</w:t>
      </w:r>
    </w:p>
    <w:p>
      <w:pPr>
        <w:spacing w:after="0"/>
        <w:ind w:start="0"/>
        <w:jc w:val="both"/>
      </w:pPr>
      <w:r>
        <w:rPr>
          <w:rFonts w:ascii="Times New Roman"/>
          <w:b w:val="false"/>
          <w:i w:val="false"/>
          <w:color w:val="000000"/>
          <w:sz w:val="28"/>
        </w:rPr>
        <w:t xml:space="preserve">
      7）若申请由勘探许可证持有人依据专有权提交，且截至申请提交时该报告尚未提交主管机关，则需提供申请日前报告期内勘探区许可证义务履行情况报告；</w:t>
      </w:r>
    </w:p>
    <w:p>
      <w:pPr>
        <w:spacing w:after="0"/>
        <w:ind w:start="0"/>
        <w:jc w:val="both"/>
      </w:pPr>
      <w:r>
        <w:rPr>
          <w:rFonts w:ascii="Times New Roman"/>
          <w:b w:val="false"/>
          <w:i w:val="false"/>
          <w:color w:val="000000"/>
          <w:sz w:val="28"/>
        </w:rPr>
        <w:t xml:space="preserve">
      8）若申请由享有专有权的勘探许可证持有人提交，则需提供当前报告期内依据勘探许可证缴纳土地使用费（租金）的证明文件；</w:t>
      </w:r>
    </w:p>
    <w:p>
      <w:pPr>
        <w:spacing w:after="0"/>
        <w:ind w:start="0"/>
        <w:jc w:val="both"/>
      </w:pPr>
      <w:r>
        <w:rPr>
          <w:rFonts w:ascii="Times New Roman"/>
          <w:b w:val="false"/>
          <w:i w:val="false"/>
          <w:color w:val="000000"/>
          <w:sz w:val="28"/>
        </w:rPr>
        <w:t xml:space="preserve">
      9）证明申请人具备开展固体矿产开采作业所需财务、专业及技术能力的文件（若申请系在专有权之外另行提交）；</w:t>
      </w:r>
    </w:p>
    <w:p>
      <w:pPr>
        <w:spacing w:after="0"/>
        <w:ind w:start="0"/>
        <w:jc w:val="both"/>
      </w:pPr>
      <w:r>
        <w:rPr>
          <w:rFonts w:ascii="Times New Roman"/>
          <w:b w:val="false"/>
          <w:i w:val="false"/>
          <w:color w:val="000000"/>
          <w:sz w:val="28"/>
        </w:rPr>
        <w:t xml:space="preserve">
      10）在申请的地下区域（或其部分）内开展油气生产作业的地下资源使用者出具的同意书；</w:t>
      </w:r>
    </w:p>
    <w:p>
      <w:pPr>
        <w:spacing w:after="0"/>
        <w:ind w:start="0"/>
        <w:jc w:val="both"/>
      </w:pPr>
      <w:r>
        <w:rPr>
          <w:rFonts w:ascii="Times New Roman"/>
          <w:b w:val="false"/>
          <w:i w:val="false"/>
          <w:color w:val="000000"/>
          <w:sz w:val="28"/>
        </w:rPr>
        <w:t xml:space="preserve">
      11) 根据本法典第25条第3款第1项规定，若申请的地下区域全部或部分涉及居民点土地及1000米范围内毗邻区域，须提交当地居民社会经济支持协议；</w:t>
      </w:r>
    </w:p>
    <w:p>
      <w:pPr>
        <w:spacing w:after="0"/>
        <w:ind w:start="0"/>
        <w:jc w:val="both"/>
      </w:pPr>
      <w:r>
        <w:rPr>
          <w:rFonts w:ascii="Times New Roman"/>
          <w:b w:val="false"/>
          <w:i w:val="false"/>
          <w:color w:val="000000"/>
          <w:sz w:val="28"/>
        </w:rPr>
        <w:t xml:space="preserve">
      12) 税务机关出具的证明文件，确认申请人在提交申请前十个日历日内无超过共和国预算法规定相关财政年度月度计算指数六倍的税务债务；</w:t>
      </w:r>
    </w:p>
    <w:p>
      <w:pPr>
        <w:spacing w:after="0"/>
        <w:ind w:start="0"/>
        <w:jc w:val="both"/>
      </w:pPr>
      <w:r>
        <w:rPr>
          <w:rFonts w:ascii="Times New Roman"/>
          <w:b w:val="false"/>
          <w:i w:val="false"/>
          <w:color w:val="000000"/>
          <w:sz w:val="28"/>
        </w:rPr>
        <w:t xml:space="preserve">
      4. 为证明申请人具备开展生产经营活动的充足财力，须提交下列文件之一： </w:t>
      </w:r>
    </w:p>
    <w:p>
      <w:pPr>
        <w:spacing w:after="0"/>
        <w:ind w:start="0"/>
        <w:jc w:val="both"/>
      </w:pPr>
      <w:r>
        <w:rPr>
          <w:rFonts w:ascii="Times New Roman"/>
          <w:b w:val="false"/>
          <w:i w:val="false"/>
          <w:color w:val="000000"/>
          <w:sz w:val="28"/>
        </w:rPr>
        <w:t xml:space="preserve">
      1) 哈萨克斯坦共和国二级银行或国家邮政运营商出具的银行账户资金余额及流动情况证明，确认申请人在提交许可证申请日前六个月内，连续三十天保持账户资金余额充足，且金额足以覆盖所申请许可证首年有效期内的最低生产成本；</w:t>
      </w:r>
    </w:p>
    <w:p>
      <w:pPr>
        <w:spacing w:after="0"/>
        <w:ind w:start="0"/>
        <w:jc w:val="both"/>
      </w:pPr>
      <w:r>
        <w:rPr>
          <w:rFonts w:ascii="Times New Roman"/>
          <w:b w:val="false"/>
          <w:i w:val="false"/>
          <w:color w:val="000000"/>
          <w:sz w:val="28"/>
        </w:rPr>
        <w:t xml:space="preserve">
      2) 资金贷款协议（预贷款协议）或融资活动协议的副本，其中明确贷款用途为资助申请人在固体矿物开采领域的经营活动，并确认贷款（融资）金额足以覆盖所申请许可证首年有效期内所需最低开采成本；</w:t>
      </w:r>
    </w:p>
    <w:p>
      <w:pPr>
        <w:spacing w:after="0"/>
        <w:ind w:start="0"/>
        <w:jc w:val="both"/>
      </w:pPr>
      <w:r>
        <w:rPr>
          <w:rFonts w:ascii="Times New Roman"/>
          <w:b w:val="false"/>
          <w:i w:val="false"/>
          <w:color w:val="000000"/>
          <w:sz w:val="28"/>
        </w:rPr>
        <w:t xml:space="preserve">
      3) 申请人根据哈萨克斯坦共和国审计法律编制的财务报表及审计报告，该报表应涵盖连续六个月或提交许可证申请前一历年的财务数据，其中申请人的净资产金额须超过其负债金额，且该差额需等于所申请许可证首年最低生产成本金额。</w:t>
      </w:r>
    </w:p>
    <w:p>
      <w:pPr>
        <w:spacing w:after="0"/>
        <w:ind w:start="0"/>
        <w:jc w:val="both"/>
      </w:pPr>
      <w:r>
        <w:rPr>
          <w:rFonts w:ascii="Times New Roman"/>
          <w:b w:val="false"/>
          <w:i w:val="false"/>
          <w:color w:val="000000"/>
          <w:sz w:val="28"/>
        </w:rPr>
        <w:t xml:space="preserve">
      4) 由哈萨克斯坦共和国境内某证券交易所认可的评级机构出具的证明函，证明该机构在申请人提交申请之日前一年内，对其授予的评级不低于主管机关规定的最低评级标准。</w:t>
      </w:r>
    </w:p>
    <w:p>
      <w:pPr>
        <w:spacing w:after="0"/>
        <w:ind w:start="0"/>
        <w:jc w:val="both"/>
      </w:pPr>
      <w:r>
        <w:rPr>
          <w:rFonts w:ascii="Times New Roman"/>
          <w:b w:val="false"/>
          <w:i w:val="false"/>
          <w:color w:val="000000"/>
          <w:sz w:val="28"/>
        </w:rPr>
        <w:t xml:space="preserve">
      若提交贷款协议（预贷款协议）或活动融资协议作为申请人财务能力证明文件，且该协议中非金融机构担任贷款人（融资方），则申请材料须额外附具本款第1项、第3项或第4项规定的证明该主体具备财务能力的文件之一。 </w:t>
      </w:r>
    </w:p>
    <w:p>
      <w:pPr>
        <w:spacing w:after="0"/>
        <w:ind w:start="0"/>
        <w:jc w:val="both"/>
      </w:pPr>
      <w:r>
        <w:rPr>
          <w:rFonts w:ascii="Times New Roman"/>
          <w:b w:val="false"/>
          <w:i w:val="false"/>
          <w:color w:val="000000"/>
          <w:sz w:val="28"/>
        </w:rPr>
        <w:t xml:space="preserve">
      5. 为证明申请人具备足够的生产运营专业能力，须提交下列任一文件： </w:t>
      </w:r>
    </w:p>
    <w:p>
      <w:pPr>
        <w:spacing w:after="0"/>
        <w:ind w:start="0"/>
        <w:jc w:val="both"/>
      </w:pPr>
      <w:r>
        <w:rPr>
          <w:rFonts w:ascii="Times New Roman"/>
          <w:b w:val="false"/>
          <w:i w:val="false"/>
          <w:color w:val="000000"/>
          <w:sz w:val="28"/>
        </w:rPr>
        <w:t xml:space="preserve">
      1) 证明具备以下领域专业人员的在职证明或服务合同副本： </w:t>
      </w:r>
    </w:p>
    <w:p>
      <w:pPr>
        <w:spacing w:after="0"/>
        <w:ind w:start="0"/>
        <w:jc w:val="both"/>
      </w:pPr>
      <w:r>
        <w:rPr>
          <w:rFonts w:ascii="Times New Roman"/>
          <w:b w:val="false"/>
          <w:i w:val="false"/>
          <w:color w:val="000000"/>
          <w:sz w:val="28"/>
        </w:rPr>
        <w:t xml:space="preserve">
      地质学或地球物理学； </w:t>
      </w:r>
    </w:p>
    <w:p>
      <w:pPr>
        <w:spacing w:after="0"/>
        <w:ind w:start="0"/>
        <w:jc w:val="both"/>
      </w:pPr>
      <w:r>
        <w:rPr>
          <w:rFonts w:ascii="Times New Roman"/>
          <w:b w:val="false"/>
          <w:i w:val="false"/>
          <w:color w:val="000000"/>
          <w:sz w:val="28"/>
        </w:rPr>
        <w:t xml:space="preserve">
      采矿工程； </w:t>
      </w:r>
    </w:p>
    <w:p>
      <w:pPr>
        <w:spacing w:after="0"/>
        <w:ind w:start="0"/>
        <w:jc w:val="both"/>
      </w:pPr>
      <w:r>
        <w:rPr>
          <w:rFonts w:ascii="Times New Roman"/>
          <w:b w:val="false"/>
          <w:i w:val="false"/>
          <w:color w:val="000000"/>
          <w:sz w:val="28"/>
        </w:rPr>
        <w:t xml:space="preserve">
      大地测量或矿山勘测；</w:t>
      </w:r>
    </w:p>
    <w:p>
      <w:pPr>
        <w:spacing w:after="0"/>
        <w:ind w:start="0"/>
        <w:jc w:val="both"/>
      </w:pPr>
      <w:r>
        <w:rPr>
          <w:rFonts w:ascii="Times New Roman"/>
          <w:b w:val="false"/>
          <w:i w:val="false"/>
          <w:color w:val="000000"/>
          <w:sz w:val="28"/>
        </w:rPr>
        <w:t xml:space="preserve">
      2) 若申请人获得所申请的生产许可证且其员工中具备本款第一项所列专业人员，则提交与承包商组织签订的服务合同副本，或根据本法典第六章由申请人指定的操作员签订的服务合同副本。 </w:t>
      </w:r>
    </w:p>
    <w:p>
      <w:pPr>
        <w:spacing w:after="0"/>
        <w:ind w:start="0"/>
        <w:jc w:val="both"/>
      </w:pPr>
      <w:r>
        <w:rPr>
          <w:rFonts w:ascii="Times New Roman"/>
          <w:b w:val="false"/>
          <w:i w:val="false"/>
          <w:color w:val="000000"/>
          <w:sz w:val="28"/>
        </w:rPr>
        <w:t xml:space="preserve">
      若提交承包商组织的服务合同副本或依据本法典第六章指定的操作员服务合同作为申请人专业能力证明文件，则申请材料须另附证明所聘组织（操作员）拥有本款第一项所列专家的证明文件，或相关专家的服务合同副本。</w:t>
      </w:r>
    </w:p>
    <w:p>
      <w:pPr>
        <w:spacing w:after="0"/>
        <w:ind w:start="0"/>
        <w:jc w:val="both"/>
      </w:pPr>
      <w:r>
        <w:rPr>
          <w:rFonts w:ascii="Times New Roman"/>
          <w:b w:val="false"/>
          <w:i w:val="false"/>
          <w:color w:val="000000"/>
          <w:sz w:val="28"/>
        </w:rPr>
        <w:t xml:space="preserve">
      6. 下列任一文件可作为申请人具备足够生产技术能力的证明： </w:t>
      </w:r>
    </w:p>
    <w:p>
      <w:pPr>
        <w:spacing w:after="0"/>
        <w:ind w:start="0"/>
        <w:jc w:val="both"/>
      </w:pPr>
      <w:r>
        <w:rPr>
          <w:rFonts w:ascii="Times New Roman"/>
          <w:b w:val="false"/>
          <w:i w:val="false"/>
          <w:color w:val="000000"/>
          <w:sz w:val="28"/>
        </w:rPr>
        <w:t xml:space="preserve">
      1) 依据《哈萨克斯坦共和国许可与通知法》向申请人颁发的采矿及化工生产设施开发活动许可证副本； </w:t>
      </w:r>
    </w:p>
    <w:p>
      <w:pPr>
        <w:spacing w:after="0"/>
        <w:ind w:start="0"/>
        <w:jc w:val="both"/>
      </w:pPr>
      <w:r>
        <w:rPr>
          <w:rFonts w:ascii="Times New Roman"/>
          <w:b w:val="false"/>
          <w:i w:val="false"/>
          <w:color w:val="000000"/>
          <w:sz w:val="28"/>
        </w:rPr>
        <w:t xml:space="preserve">
      2) 与承包商组织签订的意向协议、初步或主要服务合同副本，或根据本法典第六章由申请人指定的经营者签订的初步或主要服务合同副本（仅限于向申请人颁发所申请生产许可证且其持有本款第一部分第1项所述许可证的情形）。 </w:t>
      </w:r>
    </w:p>
    <w:p>
      <w:pPr>
        <w:spacing w:after="0"/>
        <w:ind w:start="0"/>
        <w:jc w:val="both"/>
      </w:pPr>
      <w:r>
        <w:rPr>
          <w:rFonts w:ascii="Times New Roman"/>
          <w:b w:val="false"/>
          <w:i w:val="false"/>
          <w:color w:val="000000"/>
          <w:sz w:val="28"/>
        </w:rPr>
        <w:t xml:space="preserve">
      若作为证明申请人技术能力的文件提交了与承包商组织签订的意向协议、初步或主要服务合同副本，或根据本法典第六章由申请人指定的运营商签订的初步或主要服务合同副本，则需在申请材料中另行附上本款第一项规定的许可证副本。 </w:t>
      </w:r>
    </w:p>
    <w:p>
      <w:pPr>
        <w:spacing w:after="0"/>
        <w:ind w:start="0"/>
        <w:jc w:val="both"/>
      </w:pPr>
      <w:r>
        <w:rPr>
          <w:rFonts w:ascii="Times New Roman"/>
          <w:b w:val="false"/>
          <w:i w:val="false"/>
          <w:color w:val="000000"/>
          <w:sz w:val="28"/>
        </w:rPr>
        <w:t xml:space="preserve">
      7. 本条规定的固体矿产资源与储量评估报告，应由符合《哈萨克斯坦勘探成果、矿产资源与储量公开报告法典》（KAZRC法典）要求的专业人员编制。</w:t>
      </w:r>
    </w:p>
    <w:p>
      <w:pPr>
        <w:spacing w:after="0"/>
        <w:ind w:start="0"/>
        <w:jc w:val="both"/>
      </w:pPr>
      <w:r>
        <w:rPr>
          <w:rFonts w:ascii="Times New Roman"/>
          <w:b w:val="false"/>
          <w:i w:val="false"/>
          <w:color w:val="000000"/>
          <w:sz w:val="28"/>
        </w:rPr>
        <w:t xml:space="preserve">
      8. 申请所附文件副本须经公证。</w:t>
      </w:r>
    </w:p>
    <w:p>
      <w:pPr>
        <w:spacing w:after="0"/>
        <w:ind w:start="0"/>
        <w:jc w:val="both"/>
      </w:pPr>
      <w:r>
        <w:rPr>
          <w:rFonts w:ascii="Times New Roman"/>
          <w:b w:val="false"/>
          <w:i w:val="false"/>
          <w:color w:val="000000"/>
          <w:sz w:val="28"/>
        </w:rPr>
        <w:t xml:space="preserve">
      9. 申请书及附件应以哈萨克语和俄语撰写。申请书所附外文文件副本须同时提交经公证的哈萨克语和俄语译本。</w:t>
      </w:r>
    </w:p>
    <w:p>
      <w:pPr>
        <w:spacing w:after="0"/>
        <w:ind w:start="0"/>
        <w:jc w:val="both"/>
      </w:pPr>
      <w:r>
        <w:rPr>
          <w:rFonts w:ascii="Times New Roman"/>
          <w:b w:val="false"/>
          <w:i w:val="false"/>
          <w:color w:val="000000"/>
          <w:sz w:val="28"/>
        </w:rPr>
        <w:t xml:space="preserve">
      10. 申请提交时间以向主管机关递交申请的日期和时间为准，并予以登记。 </w:t>
      </w:r>
    </w:p>
    <w:p>
      <w:pPr>
        <w:spacing w:after="0"/>
        <w:ind w:start="0"/>
        <w:jc w:val="both"/>
      </w:pPr>
      <w:r>
        <w:rPr>
          <w:rFonts w:ascii="Times New Roman"/>
          <w:b w:val="false"/>
          <w:i w:val="false"/>
          <w:color w:val="000000"/>
          <w:sz w:val="28"/>
        </w:rPr>
        <w:t xml:space="preserve">
      11. 申请提交信息须于提交之日起两日内在主管机关互联网资源上公示，内容应包含：</w:t>
      </w:r>
    </w:p>
    <w:p>
      <w:pPr>
        <w:spacing w:after="0"/>
        <w:ind w:start="0"/>
        <w:jc w:val="both"/>
      </w:pPr>
      <w:r>
        <w:rPr>
          <w:rFonts w:ascii="Times New Roman"/>
          <w:b w:val="false"/>
          <w:i w:val="false"/>
          <w:color w:val="000000"/>
          <w:sz w:val="28"/>
        </w:rPr>
        <w:t xml:space="preserve">
      1) 申请人姓名（姓氏、名字、父名（如身份证件所示））； </w:t>
      </w:r>
    </w:p>
    <w:p>
      <w:pPr>
        <w:spacing w:after="0"/>
        <w:ind w:start="0"/>
        <w:jc w:val="both"/>
      </w:pPr>
      <w:r>
        <w:rPr>
          <w:rFonts w:ascii="Times New Roman"/>
          <w:b w:val="false"/>
          <w:i w:val="false"/>
          <w:color w:val="000000"/>
          <w:sz w:val="28"/>
        </w:rPr>
        <w:t xml:space="preserve">
      2) 界定申请人申请用于固体矿产开采的地下矿区坐标； </w:t>
      </w:r>
    </w:p>
    <w:p>
      <w:pPr>
        <w:spacing w:after="0"/>
        <w:ind w:start="0"/>
        <w:jc w:val="both"/>
      </w:pPr>
      <w:r>
        <w:rPr>
          <w:rFonts w:ascii="Times New Roman"/>
          <w:b w:val="false"/>
          <w:i w:val="false"/>
          <w:color w:val="000000"/>
          <w:sz w:val="28"/>
        </w:rPr>
        <w:t xml:space="preserve">
      3) 申请受理日期及时间。</w:t>
      </w:r>
    </w:p>
    <w:p>
      <w:pPr>
        <w:spacing w:after="0"/>
        <w:ind w:start="0"/>
        <w:jc w:val="left"/>
      </w:pPr>
      <w:r>
        <w:rPr>
          <w:rFonts w:ascii="Times New Roman"/>
          <w:b w:val="false"/>
          <w:i w:val="false"/>
          <w:color w:val="ff0000"/>
          <w:sz w:val="28"/>
        </w:rPr>
        <w:t xml:space="preserve">      注：第204条经哈萨克斯坦共和国2021年1月2日第401-VI号法律修订（自2021年3月1日起施行）；经2023年12月28日第52-VIII号法律修订（自首次正式公布之日起六十个日历日后生效）。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第205条 固体矿产开采许可证申请的审议</w:t>
      </w:r>
    </w:p>
    <w:p>
      <w:pPr>
        <w:spacing w:after="0"/>
        <w:ind w:start="0"/>
        <w:jc w:val="both"/>
      </w:pPr>
      <w:r>
        <w:rPr>
          <w:rFonts w:ascii="Times New Roman"/>
          <w:b w:val="false"/>
          <w:i w:val="false"/>
          <w:color w:val="000000"/>
          <w:sz w:val="28"/>
        </w:rPr>
        <w:t xml:space="preserve">
      1. 主管机关应自收到申请之日起十个工作日内予以审议。若无本法典第207条第1款第1项至第6项规定的拒绝核发固体矿产开采许可证的理由，应将申请书、 附有固体矿产资源储量评估报告及申请所涉地下区域信息文件的申请材料。 </w:t>
      </w:r>
    </w:p>
    <w:p>
      <w:pPr>
        <w:spacing w:after="0"/>
        <w:ind w:start="0"/>
        <w:jc w:val="both"/>
      </w:pPr>
      <w:r>
        <w:rPr>
          <w:rFonts w:ascii="Times New Roman"/>
          <w:b w:val="false"/>
          <w:i w:val="false"/>
          <w:color w:val="000000"/>
          <w:sz w:val="28"/>
        </w:rPr>
        <w:t xml:space="preserve">
      2. 地下资源研究授权机构应在十个工作日内将固体矿产资源储量评估报告信息录入国家地下资源统一登记册，并依据本法典第207条第1款第7项和第8项规定，对申请及附件是否存在拒绝发证事由进行审查。 </w:t>
      </w:r>
    </w:p>
    <w:p>
      <w:pPr>
        <w:spacing w:after="0"/>
        <w:ind w:start="0"/>
        <w:jc w:val="both"/>
      </w:pPr>
      <w:r>
        <w:rPr>
          <w:rFonts w:ascii="Times New Roman"/>
          <w:b w:val="false"/>
          <w:i w:val="false"/>
          <w:color w:val="000000"/>
          <w:sz w:val="28"/>
        </w:rPr>
        <w:t xml:space="preserve">
      若申请所涉地下区域部分与他人依据地下空间使用许可证正在开采固体矿产的地下区域重叠，地下研究授权机构应同时通知申请人及主管机关。 该通知应标明合并区域的坐标与面积，并就如何将该区域排除在申请地下区域之外提出建议。申请人自收到通知之日起二十个工作日内，有权撤回申请或根据地下研究授权机构的意见提交修改后的申请地下区域信息。 </w:t>
      </w:r>
    </w:p>
    <w:p>
      <w:pPr>
        <w:spacing w:after="0"/>
        <w:ind w:start="0"/>
        <w:jc w:val="both"/>
      </w:pPr>
      <w:r>
        <w:rPr>
          <w:rFonts w:ascii="Times New Roman"/>
          <w:b w:val="false"/>
          <w:i w:val="false"/>
          <w:color w:val="000000"/>
          <w:sz w:val="28"/>
        </w:rPr>
        <w:t xml:space="preserve">
      若申请人标注的申请地下区域边界不符合本法典第209条规定，地下研究授权机构应通知申请人及主管机关。通知中应列明发现的不符合项及整改建议。 申请人自收到通知之日起二十个工作日内，应消除所指出的不符之处并附证明文件通知地下资源研究授权机构，或以书面形式提出异议。地下资源研究授权机构自收到通知之日起十个工作日内，应重新审议所申请地下资源区块边界是否符合本法典第209条规定。 </w:t>
      </w:r>
    </w:p>
    <w:p>
      <w:pPr>
        <w:spacing w:after="0"/>
        <w:ind w:start="0"/>
        <w:jc w:val="both"/>
      </w:pPr>
      <w:r>
        <w:rPr>
          <w:rFonts w:ascii="Times New Roman"/>
          <w:b w:val="false"/>
          <w:i w:val="false"/>
          <w:color w:val="000000"/>
          <w:sz w:val="28"/>
        </w:rPr>
        <w:t xml:space="preserve">
      经对申请地下区块边界合规性问题进行审议后，地下研究授权机构应批准该边界或拒绝批准，并通知主管机关及申请人。 若申请人违反本款规定的期限提交修改后的地下资源区块边界信息，地下资源研究授权机构应拒绝同意该申请区块边界。 </w:t>
      </w:r>
    </w:p>
    <w:p>
      <w:pPr>
        <w:spacing w:after="0"/>
        <w:ind w:start="0"/>
        <w:jc w:val="both"/>
      </w:pPr>
      <w:r>
        <w:rPr>
          <w:rFonts w:ascii="Times New Roman"/>
          <w:b w:val="false"/>
          <w:i w:val="false"/>
          <w:color w:val="000000"/>
          <w:sz w:val="28"/>
        </w:rPr>
        <w:t xml:space="preserve">
      若地下资源研究授权机构不同意申请地下资源区块边界，主管机关应依据本法典第207条第1款第7项或第8项规定，拒绝向申请人颁发许可证。</w:t>
      </w:r>
    </w:p>
    <w:p>
      <w:pPr>
        <w:spacing w:after="0"/>
        <w:ind w:start="0"/>
        <w:jc w:val="both"/>
      </w:pPr>
      <w:r>
        <w:rPr>
          <w:rFonts w:ascii="Times New Roman"/>
          <w:b w:val="false"/>
          <w:i w:val="false"/>
          <w:color w:val="000000"/>
          <w:sz w:val="28"/>
        </w:rPr>
        <w:t xml:space="preserve">
      3. 若与地下资源研究授权机构就申请地下资源区块边界达成一致，主管机关应于三个工作日内向申请人发出通知，要求其为采矿计划所述采矿作业获取相应环境许可，并分别依照本法典第216条和第217条规定对采矿计划及清算计划进行审查与批准。 该通知须自发送给申请人之日起两个工作日内在主管机关的互联网资源上公布。 </w:t>
      </w:r>
    </w:p>
    <w:p>
      <w:pPr>
        <w:spacing w:after="0"/>
        <w:ind w:start="0"/>
        <w:jc w:val="both"/>
      </w:pPr>
      <w:r>
        <w:rPr>
          <w:rFonts w:ascii="Times New Roman"/>
          <w:b w:val="false"/>
          <w:i w:val="false"/>
          <w:color w:val="000000"/>
          <w:sz w:val="28"/>
        </w:rPr>
        <w:t xml:space="preserve">
      申请人须在本款第一项规定的通知发出之日起一年内，向主管机关提交采矿计划所述采矿作业的相关环境许可副本、相关批准文件及专家认可意见。</w:t>
      </w:r>
    </w:p>
    <w:p>
      <w:pPr>
        <w:spacing w:after="0"/>
        <w:ind w:start="0"/>
        <w:jc w:val="both"/>
      </w:pPr>
      <w:r>
        <w:rPr>
          <w:rFonts w:ascii="Times New Roman"/>
          <w:b w:val="false"/>
          <w:i w:val="false"/>
          <w:color w:val="000000"/>
          <w:sz w:val="28"/>
        </w:rPr>
        <w:t xml:space="preserve">
      申请人可向主管机关申请延长此期限，并说明延长期限的必要性。若延长期限系因申请人无法控制的情况所致，主管机关可将期限延长至不超过本款第二项规定期限届满后一年。</w:t>
      </w:r>
    </w:p>
    <w:p>
      <w:pPr>
        <w:spacing w:after="0"/>
        <w:ind w:start="0"/>
        <w:jc w:val="both"/>
      </w:pPr>
      <w:r>
        <w:rPr>
          <w:rFonts w:ascii="Times New Roman"/>
          <w:b w:val="false"/>
          <w:i w:val="false"/>
          <w:color w:val="000000"/>
          <w:sz w:val="28"/>
        </w:rPr>
        <w:t xml:space="preserve">
      4. 主管机关应自申请人提交必要批准文件、专家肯定意见及采矿计划所述采矿作业相关环境许可副本之日起五个工作日内，向申请人颁发固体矿产开采许可证。 </w:t>
      </w:r>
    </w:p>
    <w:p>
      <w:pPr>
        <w:spacing w:after="0"/>
        <w:ind w:start="0"/>
        <w:jc w:val="both"/>
      </w:pPr>
      <w:r>
        <w:rPr>
          <w:rFonts w:ascii="Times New Roman"/>
          <w:b w:val="false"/>
          <w:i w:val="false"/>
          <w:color w:val="000000"/>
          <w:sz w:val="28"/>
        </w:rPr>
        <w:t xml:space="preserve">
      5. 若向申请人授予的地下矿产区域位于他人所有或使用的土地范围内，地下矿产使用者未经该土地所有者或使用者同意，不得在距该土地地表最低点三十米范围内的地下矿产区域开展作业。</w:t>
      </w:r>
    </w:p>
    <w:p>
      <w:pPr>
        <w:spacing w:after="0"/>
        <w:ind w:start="0"/>
        <w:jc w:val="both"/>
      </w:pPr>
      <w:r>
        <w:rPr>
          <w:rFonts w:ascii="Times New Roman"/>
          <w:b w:val="false"/>
          <w:i w:val="false"/>
          <w:color w:val="000000"/>
          <w:sz w:val="28"/>
        </w:rPr>
        <w:t xml:space="preserve">
      6. 本条第3款规定的通知，应作为哈萨克斯坦共和国土地立法规定的程序下，地区、共和国级城市、首都的地方执行机构为地下资源使用目的保留土地的依据。</w:t>
      </w:r>
    </w:p>
    <w:p>
      <w:pPr>
        <w:spacing w:after="0"/>
        <w:ind w:start="0"/>
        <w:jc w:val="both"/>
      </w:pPr>
      <w:r>
        <w:rPr>
          <w:rFonts w:ascii="Times New Roman"/>
          <w:b w:val="false"/>
          <w:i w:val="false"/>
          <w:color w:val="000000"/>
          <w:sz w:val="28"/>
        </w:rPr>
        <w:t xml:space="preserve">
      7. 根据《哈萨克斯坦共和国土地法典》，固体矿产开采许可证的颁发，是地区、共和国级城市及首都地方行政机关向地下资源使用者授予土地使用权的依据。 </w:t>
      </w:r>
    </w:p>
    <w:p>
      <w:pPr>
        <w:spacing w:after="0"/>
        <w:ind w:start="0"/>
        <w:jc w:val="both"/>
      </w:pPr>
      <w:r>
        <w:rPr>
          <w:rFonts w:ascii="Times New Roman"/>
          <w:b w:val="false"/>
          <w:i w:val="false"/>
          <w:color w:val="000000"/>
          <w:sz w:val="28"/>
        </w:rPr>
        <w:t xml:space="preserve">
      8. 固体矿产开采许可证申请的提交与审议程序由主管机关确定。</w:t>
      </w:r>
    </w:p>
    <w:p>
      <w:pPr>
        <w:spacing w:after="0"/>
        <w:ind w:start="0"/>
        <w:jc w:val="left"/>
      </w:pPr>
      <w:r>
        <w:rPr>
          <w:rFonts w:ascii="Times New Roman"/>
          <w:b w:val="false"/>
          <w:i w:val="false"/>
          <w:color w:val="ff0000"/>
          <w:sz w:val="28"/>
        </w:rPr>
        <w:t xml:space="preserve">      注：第205条经哈萨克斯坦共和国2021年1月2日第401-VI号法律修订（自2021年7月1日起施行）。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第206条 固体矿产开采许可证发放优先权</w:t>
      </w:r>
    </w:p>
    <w:p>
      <w:pPr>
        <w:spacing w:after="0"/>
        <w:ind w:start="0"/>
        <w:jc w:val="both"/>
      </w:pPr>
      <w:r>
        <w:rPr>
          <w:rFonts w:ascii="Times New Roman"/>
          <w:b w:val="false"/>
          <w:i w:val="false"/>
          <w:color w:val="000000"/>
          <w:sz w:val="28"/>
        </w:rPr>
        <w:t xml:space="preserve">
      1. 向主管机关提交的固体矿产开采许可证申请（包括涉及同一区域的申请）按受理顺序进行审议。 </w:t>
      </w:r>
    </w:p>
    <w:p>
      <w:pPr>
        <w:spacing w:after="0"/>
        <w:ind w:start="0"/>
        <w:jc w:val="both"/>
      </w:pPr>
      <w:r>
        <w:rPr>
          <w:rFonts w:ascii="Times New Roman"/>
          <w:b w:val="false"/>
          <w:i w:val="false"/>
          <w:color w:val="000000"/>
          <w:sz w:val="28"/>
        </w:rPr>
        <w:t xml:space="preserve">
      2. 仅在对先前申请作出不予许可决定后，方可受理后续申请。 </w:t>
      </w:r>
    </w:p>
    <w:p>
      <w:pPr>
        <w:spacing w:after="0"/>
        <w:ind w:start="0"/>
        <w:jc w:val="both"/>
      </w:pPr>
      <w:r>
        <w:rPr>
          <w:rFonts w:ascii="Times New Roman"/>
          <w:b w:val="false"/>
          <w:i w:val="false"/>
          <w:color w:val="000000"/>
          <w:sz w:val="28"/>
        </w:rPr>
        <w:t xml:space="preserve">
      主管机关自通知申请人前次申请被拒之日起十个工作日届满后，开始受理后续申请。 </w:t>
      </w:r>
    </w:p>
    <w:p>
      <w:pPr>
        <w:spacing w:after="0"/>
        <w:ind w:start="0"/>
        <w:jc w:val="both"/>
      </w:pPr>
      <w:r>
        <w:rPr>
          <w:rFonts w:ascii="Times New Roman"/>
          <w:b w:val="false"/>
          <w:i w:val="false"/>
          <w:color w:val="000000"/>
          <w:sz w:val="28"/>
        </w:rPr>
        <w:t xml:space="preserve">
      若申请人就拒绝决定提起司法申诉，主管机关将在申诉裁决生效后决定是否受理后续申请。 </w:t>
      </w:r>
    </w:p>
    <w:p>
      <w:pPr>
        <w:spacing w:after="0"/>
        <w:ind w:start="0"/>
        <w:jc w:val="both"/>
      </w:pPr>
      <w:r>
        <w:rPr>
          <w:rFonts w:ascii="Times New Roman"/>
          <w:b w:val="false"/>
          <w:i w:val="false"/>
          <w:color w:val="000000"/>
          <w:sz w:val="28"/>
        </w:rPr>
        <w:t xml:space="preserve">
      3. 生产许可证应颁发给符合本法典要求的首份申请。 </w:t>
      </w:r>
    </w:p>
    <w:p>
      <w:pPr>
        <w:spacing w:after="0"/>
        <w:ind w:start="0"/>
        <w:jc w:val="both"/>
      </w:pPr>
      <w:r>
        <w:rPr>
          <w:rFonts w:ascii="Times New Roman"/>
          <w:b w:val="false"/>
          <w:i w:val="false"/>
          <w:color w:val="000000"/>
          <w:sz w:val="28"/>
        </w:rPr>
        <w:t xml:space="preserve">
      4. 对在作出发证决定后收到的申请，应作出不予发证的决定。 </w:t>
      </w:r>
    </w:p>
    <w:p>
      <w:pPr>
        <w:spacing w:after="0"/>
        <w:ind w:start="0"/>
        <w:jc w:val="both"/>
      </w:pPr>
      <w:r>
        <w:rPr>
          <w:rFonts w:ascii="Times New Roman"/>
          <w:b/>
          <w:i w:val="false"/>
          <w:color w:val="000000"/>
          <w:sz w:val="28"/>
        </w:rPr>
        <w:t xml:space="preserve">第二百零七条 拒绝颁发固体矿产生产许可证 </w:t>
      </w:r>
    </w:p>
    <w:p>
      <w:pPr>
        <w:spacing w:after="0"/>
        <w:ind w:start="0"/>
        <w:jc w:val="both"/>
      </w:pPr>
      <w:r>
        <w:rPr>
          <w:rFonts w:ascii="Times New Roman"/>
          <w:b w:val="false"/>
          <w:i w:val="false"/>
          <w:color w:val="000000"/>
          <w:sz w:val="28"/>
        </w:rPr>
        <w:t xml:space="preserve">
      1. 主管机关存在下列情形之一时，应当拒绝颁发固体矿产生产许可证： </w:t>
      </w:r>
    </w:p>
    <w:p>
      <w:pPr>
        <w:spacing w:after="0"/>
        <w:ind w:start="0"/>
        <w:jc w:val="both"/>
      </w:pPr>
      <w:r>
        <w:rPr>
          <w:rFonts w:ascii="Times New Roman"/>
          <w:b w:val="false"/>
          <w:i w:val="false"/>
          <w:color w:val="000000"/>
          <w:sz w:val="28"/>
        </w:rPr>
        <w:t xml:space="preserve">
      1) 申请书或所附文件不符合本法规定的要求；</w:t>
      </w:r>
    </w:p>
    <w:p>
      <w:pPr>
        <w:spacing w:after="0"/>
        <w:ind w:start="0"/>
        <w:jc w:val="both"/>
      </w:pPr>
      <w:r>
        <w:rPr>
          <w:rFonts w:ascii="Times New Roman"/>
          <w:b w:val="false"/>
          <w:i w:val="false"/>
          <w:color w:val="000000"/>
          <w:sz w:val="28"/>
        </w:rPr>
        <w:t xml:space="preserve">
      2) 申请材料未附本法典要求的文件； </w:t>
      </w:r>
    </w:p>
    <w:p>
      <w:pPr>
        <w:spacing w:after="0"/>
        <w:ind w:start="0"/>
        <w:jc w:val="both"/>
      </w:pPr>
      <w:r>
        <w:rPr>
          <w:rFonts w:ascii="Times New Roman"/>
          <w:b w:val="false"/>
          <w:i w:val="false"/>
          <w:color w:val="000000"/>
          <w:sz w:val="28"/>
        </w:rPr>
        <w:t xml:space="preserve">
      3) 自申请提交前一年内，主管机关曾依据本法规定撤销申请人或直接/间接控制申请人或受其控制的实体所持有的目标地下区域使用许可证；</w:t>
      </w:r>
    </w:p>
    <w:p>
      <w:pPr>
        <w:spacing w:after="0"/>
        <w:ind w:start="0"/>
        <w:jc w:val="both"/>
      </w:pPr>
      <w:r>
        <w:rPr>
          <w:rFonts w:ascii="Times New Roman"/>
          <w:b w:val="false"/>
          <w:i w:val="false"/>
          <w:color w:val="000000"/>
          <w:sz w:val="28"/>
        </w:rPr>
        <w:t xml:space="preserve">
      4) 在申请提交之日前五年内，申请人或直接或间接控制申请人或受其控制的人员，未能履行或未妥善履行其使用过的地下区域的地下资源使用后果清算义务；</w:t>
      </w:r>
    </w:p>
    <w:p>
      <w:pPr>
        <w:spacing w:after="0"/>
        <w:ind w:start="0"/>
        <w:jc w:val="both"/>
      </w:pPr>
      <w:r>
        <w:rPr>
          <w:rFonts w:ascii="Times New Roman"/>
          <w:b w:val="false"/>
          <w:i w:val="false"/>
          <w:color w:val="000000"/>
          <w:sz w:val="28"/>
        </w:rPr>
        <w:t xml:space="preserve">
      5) 在申请提交前一年内，申请人或直接或间接控制申请人或受其控制的人员就所申请地下区域（或其部分）此前获得的地下资源使用权已被终止； </w:t>
      </w:r>
    </w:p>
    <w:p>
      <w:pPr>
        <w:spacing w:after="0"/>
        <w:ind w:start="0"/>
        <w:jc w:val="both"/>
      </w:pPr>
      <w:r>
        <w:rPr>
          <w:rFonts w:ascii="Times New Roman"/>
          <w:b w:val="false"/>
          <w:i w:val="false"/>
          <w:color w:val="000000"/>
          <w:sz w:val="28"/>
        </w:rPr>
        <w:t xml:space="preserve">
      6) 颁发许可证将导致国家安全受到威胁； </w:t>
      </w:r>
    </w:p>
    <w:p>
      <w:pPr>
        <w:spacing w:after="0"/>
        <w:ind w:start="0"/>
        <w:jc w:val="both"/>
      </w:pPr>
      <w:r>
        <w:rPr>
          <w:rFonts w:ascii="Times New Roman"/>
          <w:b w:val="false"/>
          <w:i w:val="false"/>
          <w:color w:val="000000"/>
          <w:sz w:val="28"/>
        </w:rPr>
        <w:t xml:space="preserve">
      7) 申请的地下区域或其部分属于他人依据地下空间使用许可证或固体矿产勘探生产许可证正在使用的地下区域； </w:t>
      </w:r>
    </w:p>
    <w:p>
      <w:pPr>
        <w:spacing w:after="0"/>
        <w:ind w:start="0"/>
        <w:jc w:val="both"/>
      </w:pPr>
      <w:r>
        <w:rPr>
          <w:rFonts w:ascii="Times New Roman"/>
          <w:b w:val="false"/>
          <w:i w:val="false"/>
          <w:color w:val="000000"/>
          <w:sz w:val="28"/>
        </w:rPr>
        <w:t xml:space="preserve">
      8) 申请的地下区域边界不符合本法典规定的要求； </w:t>
      </w:r>
    </w:p>
    <w:p>
      <w:pPr>
        <w:spacing w:after="0"/>
        <w:ind w:start="0"/>
        <w:jc w:val="both"/>
      </w:pPr>
      <w:r>
        <w:rPr>
          <w:rFonts w:ascii="Times New Roman"/>
          <w:b w:val="false"/>
          <w:i w:val="false"/>
          <w:color w:val="000000"/>
          <w:sz w:val="28"/>
        </w:rPr>
        <w:t xml:space="preserve">
      9) 申请人未在规定期限内向主管机关提交依据本法典要求批准的采矿计划草案。 </w:t>
      </w:r>
    </w:p>
    <w:p>
      <w:pPr>
        <w:spacing w:after="0"/>
        <w:ind w:start="0"/>
        <w:jc w:val="both"/>
      </w:pPr>
      <w:r>
        <w:rPr>
          <w:rFonts w:ascii="Times New Roman"/>
          <w:b w:val="false"/>
          <w:i w:val="false"/>
          <w:color w:val="000000"/>
          <w:sz w:val="28"/>
        </w:rPr>
        <w:t xml:space="preserve">
      2. 拒绝颁发许可证应说明理由。 </w:t>
      </w:r>
    </w:p>
    <w:p>
      <w:pPr>
        <w:spacing w:after="0"/>
        <w:ind w:start="0"/>
        <w:jc w:val="both"/>
      </w:pPr>
      <w:r>
        <w:rPr>
          <w:rFonts w:ascii="Times New Roman"/>
          <w:b w:val="false"/>
          <w:i w:val="false"/>
          <w:color w:val="000000"/>
          <w:sz w:val="28"/>
        </w:rPr>
        <w:t xml:space="preserve">
      根据本条第1款第6项拒绝颁发许可证时，无需说明具体拒绝依据。</w:t>
      </w:r>
    </w:p>
    <w:p>
      <w:pPr>
        <w:spacing w:after="0"/>
        <w:ind w:start="0"/>
        <w:jc w:val="both"/>
      </w:pPr>
      <w:r>
        <w:rPr>
          <w:rFonts w:ascii="Times New Roman"/>
          <w:b w:val="false"/>
          <w:i w:val="false"/>
          <w:color w:val="000000"/>
          <w:sz w:val="28"/>
        </w:rPr>
        <w:t xml:space="preserve">
      3. 申请人可依据哈萨克斯坦共和国法律，自拒绝决定作出之日起十个工作日内对拒绝颁发许可证的行为提出申诉。</w:t>
      </w:r>
    </w:p>
    <w:p>
      <w:pPr>
        <w:spacing w:after="0"/>
        <w:ind w:start="0"/>
        <w:jc w:val="both"/>
      </w:pPr>
      <w:r>
        <w:rPr>
          <w:rFonts w:ascii="Times New Roman"/>
          <w:b w:val="false"/>
          <w:i w:val="false"/>
          <w:color w:val="000000"/>
          <w:sz w:val="28"/>
        </w:rPr>
        <w:t xml:space="preserve">
      4. 拒绝颁发许可证不剥夺申请人重新申请的权利。</w:t>
      </w:r>
    </w:p>
    <w:p>
      <w:pPr>
        <w:spacing w:after="0"/>
        <w:ind w:start="0"/>
        <w:jc w:val="both"/>
      </w:pPr>
      <w:r>
        <w:rPr>
          <w:rFonts w:ascii="Times New Roman"/>
          <w:b w:val="false"/>
          <w:i w:val="false"/>
          <w:color w:val="000000"/>
          <w:sz w:val="28"/>
        </w:rPr>
        <w:t xml:space="preserve">
      5. 地下资源使用者依据固体矿产勘探许可证的专有权提交生产许可证申请时，仅在存在未解决的勘探许可证条款违规情形或符合本条第1款第9项规定时，方可拒绝颁发固体矿产生产许可证。 </w:t>
      </w:r>
    </w:p>
    <w:p>
      <w:pPr>
        <w:spacing w:after="0"/>
        <w:ind w:start="0"/>
        <w:jc w:val="both"/>
      </w:pPr>
      <w:r>
        <w:rPr>
          <w:rFonts w:ascii="Times New Roman"/>
          <w:b w:val="false"/>
          <w:i w:val="false"/>
          <w:color w:val="000000"/>
          <w:sz w:val="28"/>
        </w:rPr>
        <w:t xml:space="preserve">
      若依据专有权申请生产许可证时存在本条第1款第1项和第2项所述情形，主管机关应受理申请并通知申请人消除已发现的不符合项。此时，申请审查期限应延长三十个日历日，供申请人消除所指意见并重新向主管机关提交申请。 </w:t>
      </w:r>
    </w:p>
    <w:p>
      <w:pPr>
        <w:spacing w:after="0"/>
        <w:ind w:start="0"/>
        <w:jc w:val="both"/>
      </w:pPr>
      <w:r>
        <w:rPr>
          <w:rFonts w:ascii="Times New Roman"/>
          <w:b w:val="false"/>
          <w:i w:val="false"/>
          <w:color w:val="000000"/>
          <w:sz w:val="28"/>
        </w:rPr>
        <w:t xml:space="preserve">
      若未在规定期限内消除所指出的问题或重新提交申请，主管机关应拒绝颁发固体矿产生产许可证。 </w:t>
      </w:r>
    </w:p>
    <w:p>
      <w:pPr>
        <w:spacing w:after="0"/>
        <w:ind w:start="0"/>
        <w:jc w:val="both"/>
      </w:pPr>
      <w:r>
        <w:rPr>
          <w:rFonts w:ascii="Times New Roman"/>
          <w:b/>
          <w:i w:val="false"/>
          <w:color w:val="000000"/>
          <w:sz w:val="28"/>
        </w:rPr>
        <w:t xml:space="preserve">第二百零八条 固体矿产开采许可证内容</w:t>
      </w:r>
    </w:p>
    <w:p>
      <w:pPr>
        <w:spacing w:after="0"/>
        <w:ind w:start="0"/>
        <w:jc w:val="both"/>
      </w:pPr>
      <w:r>
        <w:rPr>
          <w:rFonts w:ascii="Times New Roman"/>
          <w:b w:val="false"/>
          <w:i w:val="false"/>
          <w:color w:val="000000"/>
          <w:sz w:val="28"/>
        </w:rPr>
        <w:t xml:space="preserve">
      除本法典第31条规定的信息和条件外，固体矿产开采许可证还应包含以下地下资源使用条件： </w:t>
      </w:r>
    </w:p>
    <w:p>
      <w:pPr>
        <w:spacing w:after="0"/>
        <w:ind w:start="0"/>
        <w:jc w:val="both"/>
      </w:pPr>
      <w:r>
        <w:rPr>
          <w:rFonts w:ascii="Times New Roman"/>
          <w:b w:val="false"/>
          <w:i w:val="false"/>
          <w:color w:val="000000"/>
          <w:sz w:val="28"/>
        </w:rPr>
        <w:t xml:space="preserve">
      1) 依据哈萨克斯坦共和国税法规定的金额和程序，支付认购奖金及土地使用费（租金）；</w:t>
      </w:r>
    </w:p>
    <w:p>
      <w:pPr>
        <w:spacing w:after="0"/>
        <w:ind w:start="0"/>
        <w:jc w:val="both"/>
      </w:pPr>
      <w:r>
        <w:rPr>
          <w:rFonts w:ascii="Times New Roman"/>
          <w:b w:val="false"/>
          <w:i w:val="false"/>
          <w:color w:val="000000"/>
          <w:sz w:val="28"/>
        </w:rPr>
        <w:t xml:space="preserve">
      2) 固体矿产生产作业年度最低支出义务金额； </w:t>
      </w:r>
    </w:p>
    <w:p>
      <w:pPr>
        <w:spacing w:after="0"/>
        <w:ind w:start="0"/>
        <w:jc w:val="both"/>
      </w:pPr>
      <w:r>
        <w:rPr>
          <w:rFonts w:ascii="Times New Roman"/>
          <w:b w:val="false"/>
          <w:i w:val="false"/>
          <w:color w:val="000000"/>
          <w:sz w:val="28"/>
        </w:rPr>
        <w:t xml:space="preserve">
      3）生产作业所用工程及服务中本地内容最低占比要求； </w:t>
      </w:r>
    </w:p>
    <w:p>
      <w:pPr>
        <w:spacing w:after="0"/>
        <w:ind w:start="0"/>
        <w:jc w:val="both"/>
      </w:pPr>
      <w:r>
        <w:rPr>
          <w:rFonts w:ascii="Times New Roman"/>
          <w:b w:val="false"/>
          <w:i w:val="false"/>
          <w:color w:val="000000"/>
          <w:sz w:val="28"/>
        </w:rPr>
        <w:t xml:space="preserve">
      4) 地下资源使用者资助哈萨克斯坦人员培训的义务金额； </w:t>
      </w:r>
    </w:p>
    <w:p>
      <w:pPr>
        <w:spacing w:after="0"/>
        <w:ind w:start="0"/>
        <w:jc w:val="both"/>
      </w:pPr>
      <w:r>
        <w:rPr>
          <w:rFonts w:ascii="Times New Roman"/>
          <w:b w:val="false"/>
          <w:i w:val="false"/>
          <w:color w:val="000000"/>
          <w:sz w:val="28"/>
        </w:rPr>
        <w:t xml:space="preserve">
      5) 地下资源使用者资助科研、科技及（或）开发工作的义务金额； </w:t>
      </w:r>
    </w:p>
    <w:p>
      <w:pPr>
        <w:spacing w:after="0"/>
        <w:ind w:start="0"/>
        <w:jc w:val="both"/>
      </w:pPr>
      <w:r>
        <w:rPr>
          <w:rFonts w:ascii="Times New Roman"/>
          <w:b w:val="false"/>
          <w:i w:val="false"/>
          <w:color w:val="000000"/>
          <w:sz w:val="28"/>
        </w:rPr>
        <w:t xml:space="preserve">
      6) 因违反义务而撤销许可证的依据。</w:t>
      </w:r>
    </w:p>
    <w:p>
      <w:pPr>
        <w:spacing w:after="0"/>
        <w:ind w:start="0"/>
        <w:jc w:val="both"/>
      </w:pPr>
      <w:r>
        <w:rPr>
          <w:rFonts w:ascii="Times New Roman"/>
          <w:b/>
          <w:i w:val="false"/>
          <w:color w:val="000000"/>
          <w:sz w:val="28"/>
        </w:rPr>
        <w:t xml:space="preserve">第二百零九条 固体矿产开采场地</w:t>
      </w:r>
    </w:p>
    <w:p>
      <w:pPr>
        <w:spacing w:after="0"/>
        <w:ind w:start="0"/>
        <w:jc w:val="both"/>
      </w:pPr>
      <w:r>
        <w:rPr>
          <w:rFonts w:ascii="Times New Roman"/>
          <w:b w:val="false"/>
          <w:i w:val="false"/>
          <w:color w:val="000000"/>
          <w:sz w:val="28"/>
        </w:rPr>
        <w:t xml:space="preserve">
      1. 固体矿产开采场地边界应符合</w:t>
      </w:r>
      <w:r>
        <w:rPr>
          <w:rFonts w:ascii="Times New Roman"/>
          <w:b w:val="false"/>
          <w:i w:val="false"/>
          <w:color w:val="000000"/>
          <w:sz w:val="28"/>
        </w:rPr>
        <w:t xml:space="preserve">本法典第19条第3款规定，其划定方式须确保生产区域的有效利用。若无法按上述要求确定固体矿产开采场地边界，可采用最小角度数的多边形进行划定。</w:t>
      </w:r>
    </w:p>
    <w:p>
      <w:pPr>
        <w:spacing w:after="0"/>
        <w:ind w:start="0"/>
        <w:jc w:val="both"/>
      </w:pPr>
      <w:r>
        <w:rPr>
          <w:rFonts w:ascii="Times New Roman"/>
          <w:b w:val="false"/>
          <w:i w:val="false"/>
          <w:color w:val="000000"/>
          <w:sz w:val="28"/>
        </w:rPr>
        <w:t xml:space="preserve">
      划定固体矿产开采场地边界时，应考虑以下因素： </w:t>
      </w:r>
      <w:r>
        <w:rPr>
          <w:rFonts w:ascii="Times New Roman"/>
          <w:b w:val="false"/>
          <w:i w:val="false"/>
          <w:color w:val="000000"/>
          <w:sz w:val="28"/>
        </w:rPr>
        <w:t xml:space="preserve">本法典第204条第3款</w:t>
      </w:r>
      <w:r>
        <w:rPr>
          <w:rFonts w:ascii="Times New Roman"/>
          <w:b w:val="false"/>
          <w:i w:val="false"/>
          <w:color w:val="000000"/>
          <w:sz w:val="28"/>
        </w:rPr>
        <w:t xml:space="preserve">第6项</w:t>
      </w:r>
      <w:r>
        <w:rPr>
          <w:rFonts w:ascii="Times New Roman"/>
          <w:b w:val="false"/>
          <w:i w:val="false"/>
          <w:color w:val="000000"/>
          <w:sz w:val="28"/>
        </w:rPr>
        <w:t xml:space="preserve">规定的报告中标示的固体矿产资源轮廓线</w:t>
      </w:r>
      <w:r>
        <w:rPr>
          <w:rFonts w:ascii="Times New Roman"/>
          <w:b w:val="false"/>
          <w:i w:val="false"/>
          <w:color w:val="000000"/>
          <w:sz w:val="28"/>
        </w:rPr>
        <w:t xml:space="preserve">、观测水文地质井、矿山位置及其边界开发前景、辅助矿山设施与基础设施、覆盖层（围岩）及劣质（不合格）矿石堆放场。</w:t>
      </w:r>
    </w:p>
    <w:p>
      <w:pPr>
        <w:spacing w:after="0"/>
        <w:ind w:start="0"/>
        <w:jc w:val="both"/>
      </w:pPr>
      <w:r>
        <w:rPr>
          <w:rFonts w:ascii="Times New Roman"/>
          <w:b w:val="false"/>
          <w:i w:val="false"/>
          <w:color w:val="000000"/>
          <w:sz w:val="28"/>
        </w:rPr>
        <w:t xml:space="preserve">
      在确定采矿场地边界时，亦可定位并考虑采矿加工生产中人工矿产构造的布置设施。此类人工矿产构造布置设施可依据地下空间使用许可证，设置于独立的地下区域。</w:t>
      </w:r>
    </w:p>
    <w:p>
      <w:pPr>
        <w:spacing w:after="0"/>
        <w:ind w:start="0"/>
        <w:jc w:val="both"/>
      </w:pPr>
      <w:r>
        <w:rPr>
          <w:rFonts w:ascii="Times New Roman"/>
          <w:b w:val="false"/>
          <w:i w:val="false"/>
          <w:color w:val="000000"/>
          <w:sz w:val="28"/>
        </w:rPr>
        <w:t xml:space="preserve">
      2. 固体矿产开采区域的边界若因其他固体矿产勘探区、生产区或油气生产区边界限制，无法仅沿外部边界划定时，可设置内部边界。此种情况下，生产区域的内部边界应以所述其他地下区域的外部边界为准。</w:t>
      </w:r>
    </w:p>
    <w:p>
      <w:pPr>
        <w:spacing w:after="0"/>
        <w:ind w:start="0"/>
        <w:jc w:val="left"/>
      </w:pPr>
      <w:r>
        <w:rPr>
          <w:rFonts w:ascii="Times New Roman"/>
          <w:b w:val="false"/>
          <w:i w:val="false"/>
          <w:color w:val="ff0000"/>
          <w:sz w:val="28"/>
        </w:rPr>
        <w:t xml:space="preserve">      脚注：本条文经哈萨克斯坦共和国</w:t>
      </w:r>
      <w:r>
        <w:rPr>
          <w:rFonts w:ascii="Times New Roman"/>
          <w:b w:val="false"/>
          <w:i w:val="false"/>
          <w:color w:val="ff0000"/>
          <w:sz w:val="28"/>
        </w:rPr>
        <w:t xml:space="preserve">2019年12月26日</w:t>
      </w:r>
      <w:r>
        <w:rPr>
          <w:rFonts w:ascii="Times New Roman"/>
          <w:b w:val="false"/>
          <w:i w:val="false"/>
          <w:color w:val="000000"/>
          <w:sz w:val="28"/>
        </w:rPr>
        <w:t xml:space="preserve">第284-VІ号</w:t>
      </w:r>
      <w:r>
        <w:rPr>
          <w:rFonts w:ascii="Times New Roman"/>
          <w:b w:val="false"/>
          <w:i w:val="false"/>
          <w:color w:val="ff0000"/>
          <w:sz w:val="28"/>
        </w:rPr>
        <w:t xml:space="preserve">法律修订</w:t>
      </w:r>
      <w:r>
        <w:rPr>
          <w:rFonts w:ascii="Times New Roman"/>
          <w:b w:val="false"/>
          <w:i w:val="false"/>
          <w:color w:val="ff0000"/>
          <w:sz w:val="28"/>
        </w:rPr>
        <w:t xml:space="preserve">（自首次官方公布之日起十个日历日后生效）。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第210条 固体矿产开采作业年度最低支出标准</w:t>
      </w:r>
    </w:p>
    <w:p>
      <w:pPr>
        <w:spacing w:after="0"/>
        <w:ind w:start="0"/>
        <w:jc w:val="both"/>
      </w:pPr>
      <w:r>
        <w:rPr>
          <w:rFonts w:ascii="Times New Roman"/>
          <w:b w:val="false"/>
          <w:i w:val="false"/>
          <w:color w:val="000000"/>
          <w:sz w:val="28"/>
        </w:rPr>
        <w:t xml:space="preserve">
      1. 持有生产许可证的地下资源使用者应遵守本条规定的生产作业年度最低支出要求。 </w:t>
      </w:r>
    </w:p>
    <w:p>
      <w:pPr>
        <w:spacing w:after="0"/>
        <w:ind w:start="0"/>
        <w:jc w:val="both"/>
      </w:pPr>
      <w:r>
        <w:rPr>
          <w:rFonts w:ascii="Times New Roman"/>
          <w:b w:val="false"/>
          <w:i w:val="false"/>
          <w:color w:val="000000"/>
          <w:sz w:val="28"/>
        </w:rPr>
        <w:t xml:space="preserve">
      2. 生产作业年度最低成本应依据单独的生产许可证按下列标准确定：</w:t>
      </w:r>
    </w:p>
    <w:p>
      <w:pPr>
        <w:spacing w:after="0"/>
        <w:ind w:start="0"/>
        <w:jc w:val="both"/>
      </w:pPr>
      <w:r>
        <w:rPr>
          <w:rFonts w:ascii="Times New Roman"/>
          <w:b w:val="false"/>
          <w:i w:val="false"/>
          <w:color w:val="000000"/>
          <w:sz w:val="28"/>
        </w:rPr>
        <w:t xml:space="preserve">
      在面积不超过五公顷（含五公顷）的区域内开采时，按月计算指数乘以530倍；</w:t>
      </w:r>
    </w:p>
    <w:p>
      <w:pPr>
        <w:spacing w:after="0"/>
        <w:ind w:start="0"/>
        <w:jc w:val="both"/>
      </w:pPr>
      <w:r>
        <w:rPr>
          <w:rFonts w:ascii="Times New Roman"/>
          <w:b w:val="false"/>
          <w:i w:val="false"/>
          <w:color w:val="000000"/>
          <w:sz w:val="28"/>
        </w:rPr>
        <w:t xml:space="preserve">
      在面积超过五公顷至一百公顷（含）的区域内开采时，按月计算指数乘以1063倍；</w:t>
      </w:r>
    </w:p>
    <w:p>
      <w:pPr>
        <w:spacing w:after="0"/>
        <w:ind w:start="0"/>
        <w:jc w:val="both"/>
      </w:pPr>
      <w:r>
        <w:rPr>
          <w:rFonts w:ascii="Times New Roman"/>
          <w:b w:val="false"/>
          <w:i w:val="false"/>
          <w:color w:val="000000"/>
          <w:sz w:val="28"/>
        </w:rPr>
        <w:t xml:space="preserve">
      在百公顷至一万公顷（含）范围内开采时，每超出一公顷额外按月度计算指数的10倍计；</w:t>
      </w:r>
    </w:p>
    <w:p>
      <w:pPr>
        <w:spacing w:after="0"/>
        <w:ind w:start="0"/>
        <w:jc w:val="both"/>
      </w:pPr>
      <w:r>
        <w:rPr>
          <w:rFonts w:ascii="Times New Roman"/>
          <w:b w:val="false"/>
          <w:i w:val="false"/>
          <w:color w:val="000000"/>
          <w:sz w:val="28"/>
        </w:rPr>
        <w:t xml:space="preserve">
      超过一万公顷后每公顷额外按月度计算指数乘以120倍。</w:t>
      </w:r>
    </w:p>
    <w:p>
      <w:pPr>
        <w:spacing w:after="0"/>
        <w:ind w:start="0"/>
        <w:jc w:val="both"/>
      </w:pPr>
      <w:r>
        <w:rPr>
          <w:rFonts w:ascii="Times New Roman"/>
          <w:b w:val="false"/>
          <w:i w:val="false"/>
          <w:color w:val="000000"/>
          <w:sz w:val="28"/>
        </w:rPr>
        <w:t xml:space="preserve">
      3. 若根据采矿许可证及采矿计划拟开采黑色金属矿石，此类许可证项下采矿作业的年度最低成本应按下列标准确定：</w:t>
      </w:r>
    </w:p>
    <w:p>
      <w:pPr>
        <w:spacing w:after="0"/>
        <w:ind w:start="0"/>
        <w:jc w:val="both"/>
      </w:pPr>
      <w:r>
        <w:rPr>
          <w:rFonts w:ascii="Times New Roman"/>
          <w:b w:val="false"/>
          <w:i w:val="false"/>
          <w:color w:val="000000"/>
          <w:sz w:val="28"/>
        </w:rPr>
        <w:t xml:space="preserve">
      在面积不超过五公顷（含五公顷）的场地内开采时，按月度计算指数乘以3170倍；</w:t>
      </w:r>
    </w:p>
    <w:p>
      <w:pPr>
        <w:spacing w:after="0"/>
        <w:ind w:start="0"/>
        <w:jc w:val="both"/>
      </w:pPr>
      <w:r>
        <w:rPr>
          <w:rFonts w:ascii="Times New Roman"/>
          <w:b w:val="false"/>
          <w:i w:val="false"/>
          <w:color w:val="000000"/>
          <w:sz w:val="28"/>
        </w:rPr>
        <w:t xml:space="preserve">
      在面积超过五公顷至一万公顷（含）的区域内开采时，按月度计算指数乘以6350倍；</w:t>
      </w:r>
    </w:p>
    <w:p>
      <w:pPr>
        <w:spacing w:after="0"/>
        <w:ind w:start="0"/>
        <w:jc w:val="both"/>
      </w:pPr>
      <w:r>
        <w:rPr>
          <w:rFonts w:ascii="Times New Roman"/>
          <w:b w:val="false"/>
          <w:i w:val="false"/>
          <w:color w:val="000000"/>
          <w:sz w:val="28"/>
        </w:rPr>
        <w:t xml:space="preserve">
      在百公顷至一万公顷（含）范围内开采时，每增加一公顷额外按月度计算指数乘以60倍；</w:t>
      </w:r>
    </w:p>
    <w:p>
      <w:pPr>
        <w:spacing w:after="0"/>
        <w:ind w:start="0"/>
        <w:jc w:val="both"/>
      </w:pPr>
      <w:r>
        <w:rPr>
          <w:rFonts w:ascii="Times New Roman"/>
          <w:b w:val="false"/>
          <w:i w:val="false"/>
          <w:color w:val="000000"/>
          <w:sz w:val="28"/>
        </w:rPr>
        <w:t xml:space="preserve">
      超过一万公顷后每公顷额外按月度计算指数的720倍计算。</w:t>
      </w:r>
    </w:p>
    <w:p>
      <w:pPr>
        <w:spacing w:after="0"/>
        <w:ind w:start="0"/>
        <w:jc w:val="both"/>
      </w:pPr>
      <w:r>
        <w:rPr>
          <w:rFonts w:ascii="Times New Roman"/>
          <w:b w:val="false"/>
          <w:i w:val="false"/>
          <w:color w:val="000000"/>
          <w:sz w:val="28"/>
        </w:rPr>
        <w:t xml:space="preserve">
      4. 若生产周期最后一年未满，最低费用按该年生产周期内每个完整月份的比例计算。 </w:t>
      </w:r>
    </w:p>
    <w:p>
      <w:pPr>
        <w:spacing w:after="0"/>
        <w:ind w:start="0"/>
        <w:jc w:val="both"/>
      </w:pPr>
      <w:r>
        <w:rPr>
          <w:rFonts w:ascii="Times New Roman"/>
          <w:b w:val="false"/>
          <w:i w:val="false"/>
          <w:color w:val="000000"/>
          <w:sz w:val="28"/>
        </w:rPr>
        <w:t xml:space="preserve">
      5. 若生产许可证有效期内任何年度内放弃生产场地，最低费用要求按该年度生产期内每个完整月份按比例计算。 </w:t>
      </w:r>
    </w:p>
    <w:p>
      <w:pPr>
        <w:spacing w:after="0"/>
        <w:ind w:start="0"/>
        <w:jc w:val="both"/>
      </w:pPr>
      <w:r>
        <w:rPr>
          <w:rFonts w:ascii="Times New Roman"/>
          <w:b w:val="false"/>
          <w:i w:val="false"/>
          <w:color w:val="000000"/>
          <w:sz w:val="28"/>
        </w:rPr>
        <w:t xml:space="preserve">
      6. 生产作业最低费用计算依据共和国预算法规定的该财政年度月度计算指数规模，该指数自报告年度1月1日起生效。 </w:t>
      </w:r>
    </w:p>
    <w:p>
      <w:pPr>
        <w:spacing w:after="0"/>
        <w:ind w:start="0"/>
        <w:jc w:val="both"/>
      </w:pPr>
      <w:r>
        <w:rPr>
          <w:rFonts w:ascii="Times New Roman"/>
          <w:b w:val="false"/>
          <w:i w:val="false"/>
          <w:color w:val="000000"/>
          <w:sz w:val="28"/>
        </w:rPr>
        <w:t xml:space="preserve">
      7. 本条所述固体矿产单独生产许可证项下的生产作业费用，应包含地下资源使用者下列作业类型的支出： </w:t>
      </w:r>
    </w:p>
    <w:p>
      <w:pPr>
        <w:spacing w:after="0"/>
        <w:ind w:start="0"/>
        <w:jc w:val="both"/>
      </w:pPr>
      <w:r>
        <w:rPr>
          <w:rFonts w:ascii="Times New Roman"/>
          <w:b w:val="false"/>
          <w:i w:val="false"/>
          <w:color w:val="000000"/>
          <w:sz w:val="28"/>
        </w:rPr>
        <w:t xml:space="preserve">
      1) 隧道工程或表土清除工程； </w:t>
      </w:r>
    </w:p>
    <w:p>
      <w:pPr>
        <w:spacing w:after="0"/>
        <w:ind w:start="0"/>
        <w:jc w:val="both"/>
      </w:pPr>
      <w:r>
        <w:rPr>
          <w:rFonts w:ascii="Times New Roman"/>
          <w:b w:val="false"/>
          <w:i w:val="false"/>
          <w:color w:val="000000"/>
          <w:sz w:val="28"/>
        </w:rPr>
        <w:t xml:space="preserve">
      2）通风系统维护； </w:t>
      </w:r>
    </w:p>
    <w:p>
      <w:pPr>
        <w:spacing w:after="0"/>
        <w:ind w:start="0"/>
        <w:jc w:val="both"/>
      </w:pPr>
      <w:r>
        <w:rPr>
          <w:rFonts w:ascii="Times New Roman"/>
          <w:b w:val="false"/>
          <w:i w:val="false"/>
          <w:color w:val="000000"/>
          <w:sz w:val="28"/>
        </w:rPr>
        <w:t xml:space="preserve">
      3）钻孔爆破作业； </w:t>
      </w:r>
    </w:p>
    <w:p>
      <w:pPr>
        <w:spacing w:after="0"/>
        <w:ind w:start="0"/>
        <w:jc w:val="both"/>
      </w:pPr>
      <w:r>
        <w:rPr>
          <w:rFonts w:ascii="Times New Roman"/>
          <w:b w:val="false"/>
          <w:i w:val="false"/>
          <w:color w:val="000000"/>
          <w:sz w:val="28"/>
        </w:rPr>
        <w:t xml:space="preserve">
      4）矿井巷道加固或维护； </w:t>
      </w:r>
    </w:p>
    <w:p>
      <w:pPr>
        <w:spacing w:after="0"/>
        <w:ind w:start="0"/>
        <w:jc w:val="both"/>
      </w:pPr>
      <w:r>
        <w:rPr>
          <w:rFonts w:ascii="Times New Roman"/>
          <w:b w:val="false"/>
          <w:i w:val="false"/>
          <w:color w:val="000000"/>
          <w:sz w:val="28"/>
        </w:rPr>
        <w:t xml:space="preserve">
      5）岩压管理； </w:t>
      </w:r>
    </w:p>
    <w:p>
      <w:pPr>
        <w:spacing w:after="0"/>
        <w:ind w:start="0"/>
        <w:jc w:val="both"/>
      </w:pPr>
      <w:r>
        <w:rPr>
          <w:rFonts w:ascii="Times New Roman"/>
          <w:b w:val="false"/>
          <w:i w:val="false"/>
          <w:color w:val="000000"/>
          <w:sz w:val="28"/>
        </w:rPr>
        <w:t xml:space="preserve">
      6) 矿石或岩石运输； </w:t>
      </w:r>
    </w:p>
    <w:p>
      <w:pPr>
        <w:spacing w:after="0"/>
        <w:ind w:start="0"/>
        <w:jc w:val="both"/>
      </w:pPr>
      <w:r>
        <w:rPr>
          <w:rFonts w:ascii="Times New Roman"/>
          <w:b w:val="false"/>
          <w:i w:val="false"/>
          <w:color w:val="000000"/>
          <w:sz w:val="28"/>
        </w:rPr>
        <w:t xml:space="preserve">
      7) 矿石卸料和（或）储存； </w:t>
      </w:r>
    </w:p>
    <w:p>
      <w:pPr>
        <w:spacing w:after="0"/>
        <w:ind w:start="0"/>
        <w:jc w:val="both"/>
      </w:pPr>
      <w:r>
        <w:rPr>
          <w:rFonts w:ascii="Times New Roman"/>
          <w:b w:val="false"/>
          <w:i w:val="false"/>
          <w:color w:val="000000"/>
          <w:sz w:val="28"/>
        </w:rPr>
        <w:t xml:space="preserve">
      8) 矿石、岩石的破碎作业； </w:t>
      </w:r>
    </w:p>
    <w:p>
      <w:pPr>
        <w:spacing w:after="0"/>
        <w:ind w:start="0"/>
        <w:jc w:val="both"/>
      </w:pPr>
      <w:r>
        <w:rPr>
          <w:rFonts w:ascii="Times New Roman"/>
          <w:b w:val="false"/>
          <w:i w:val="false"/>
          <w:color w:val="000000"/>
          <w:sz w:val="28"/>
        </w:rPr>
        <w:t xml:space="preserve">
      9) 浸出（堆浸和/或地下浸出）； </w:t>
      </w:r>
    </w:p>
    <w:p>
      <w:pPr>
        <w:spacing w:after="0"/>
        <w:ind w:start="0"/>
        <w:jc w:val="both"/>
      </w:pPr>
      <w:r>
        <w:rPr>
          <w:rFonts w:ascii="Times New Roman"/>
          <w:b w:val="false"/>
          <w:i w:val="false"/>
          <w:color w:val="000000"/>
          <w:sz w:val="28"/>
        </w:rPr>
        <w:t xml:space="preserve">
      10）生产现场矿山建设、选矿生产及生产基础设施辅助设施的所有工程。 </w:t>
      </w:r>
    </w:p>
    <w:p>
      <w:pPr>
        <w:spacing w:after="0"/>
        <w:ind w:start="0"/>
        <w:jc w:val="both"/>
      </w:pPr>
      <w:r>
        <w:rPr>
          <w:rFonts w:ascii="Times New Roman"/>
          <w:b w:val="false"/>
          <w:i w:val="false"/>
          <w:color w:val="000000"/>
          <w:sz w:val="28"/>
        </w:rPr>
        <w:t xml:space="preserve">
      8. 本条所述单独许可证项下生产作业费用可包含管理行政需求、会计核算、科研活动、人员培训及其他类似支出。 </w:t>
      </w:r>
    </w:p>
    <w:p>
      <w:pPr>
        <w:spacing w:after="0"/>
        <w:ind w:start="0"/>
        <w:jc w:val="both"/>
      </w:pPr>
      <w:r>
        <w:rPr>
          <w:rFonts w:ascii="Times New Roman"/>
          <w:b w:val="false"/>
          <w:i w:val="false"/>
          <w:color w:val="000000"/>
          <w:sz w:val="28"/>
        </w:rPr>
        <w:t xml:space="preserve">
       计算生产经营费用时，此类费用占比不得超过地下资源使用者在定期报告中申报总费用的百分之二十。 </w:t>
      </w:r>
    </w:p>
    <w:p>
      <w:pPr>
        <w:spacing w:after="0"/>
        <w:ind w:start="0"/>
        <w:jc w:val="both"/>
      </w:pPr>
      <w:r>
        <w:rPr>
          <w:rFonts w:ascii="Times New Roman"/>
          <w:b w:val="false"/>
          <w:i w:val="false"/>
          <w:color w:val="000000"/>
          <w:sz w:val="28"/>
        </w:rPr>
        <w:t xml:space="preserve">
      9. 勘探作业费用不得包含下列支出： </w:t>
      </w:r>
    </w:p>
    <w:p>
      <w:pPr>
        <w:spacing w:after="0"/>
        <w:ind w:start="0"/>
        <w:jc w:val="both"/>
      </w:pPr>
      <w:r>
        <w:rPr>
          <w:rFonts w:ascii="Times New Roman"/>
          <w:b w:val="false"/>
          <w:i w:val="false"/>
          <w:color w:val="000000"/>
          <w:sz w:val="28"/>
        </w:rPr>
        <w:t xml:space="preserve">
      1) 在地面设置生产场地边界及大地测量标识（含土地测量工作）；</w:t>
      </w:r>
    </w:p>
    <w:p>
      <w:pPr>
        <w:spacing w:after="0"/>
        <w:ind w:start="0"/>
        <w:jc w:val="both"/>
      </w:pPr>
      <w:r>
        <w:rPr>
          <w:rFonts w:ascii="Times New Roman"/>
          <w:b w:val="false"/>
          <w:i w:val="false"/>
          <w:color w:val="000000"/>
          <w:sz w:val="28"/>
        </w:rPr>
        <w:t xml:space="preserve">
      2) 取得地下资源使用权、土地使用权或土地所有权的费用，包括相关取得过程中的支出； </w:t>
      </w:r>
    </w:p>
    <w:p>
      <w:pPr>
        <w:spacing w:after="0"/>
        <w:ind w:start="0"/>
        <w:jc w:val="both"/>
      </w:pPr>
      <w:r>
        <w:rPr>
          <w:rFonts w:ascii="Times New Roman"/>
          <w:b w:val="false"/>
          <w:i w:val="false"/>
          <w:color w:val="000000"/>
          <w:sz w:val="28"/>
        </w:rPr>
        <w:t xml:space="preserve">
      3）与生产场地无直接关联的研究工作； </w:t>
      </w:r>
    </w:p>
    <w:p>
      <w:pPr>
        <w:spacing w:after="0"/>
        <w:ind w:start="0"/>
        <w:jc w:val="both"/>
      </w:pPr>
      <w:r>
        <w:rPr>
          <w:rFonts w:ascii="Times New Roman"/>
          <w:b w:val="false"/>
          <w:i w:val="false"/>
          <w:color w:val="000000"/>
          <w:sz w:val="28"/>
        </w:rPr>
        <w:t xml:space="preserve">
      4）土地置换补偿、土地所有者及使用者损失补偿，以及使土地达到适宜预期用途状态的费用。 </w:t>
      </w:r>
    </w:p>
    <w:p>
      <w:pPr>
        <w:spacing w:after="0"/>
        <w:ind w:start="0"/>
        <w:jc w:val="both"/>
      </w:pPr>
      <w:r>
        <w:rPr>
          <w:rFonts w:ascii="Times New Roman"/>
          <w:b w:val="false"/>
          <w:i w:val="false"/>
          <w:color w:val="000000"/>
          <w:sz w:val="28"/>
        </w:rPr>
        <w:t xml:space="preserve">
      10. 若违反本条规定的生产作业最低支出义务，地下资源使用者应承担应支出金额的差额，并在报告年度结束后三个月内向主管机关报告。 </w:t>
      </w:r>
    </w:p>
    <w:p>
      <w:pPr>
        <w:spacing w:after="0"/>
        <w:ind w:start="0"/>
        <w:jc w:val="both"/>
      </w:pPr>
      <w:r>
        <w:rPr>
          <w:rFonts w:ascii="Times New Roman"/>
          <w:b w:val="false"/>
          <w:i w:val="false"/>
          <w:color w:val="000000"/>
          <w:sz w:val="28"/>
        </w:rPr>
        <w:t xml:space="preserve">
      本款规定的地下资源使用者支出不计入当年费用。</w:t>
      </w:r>
    </w:p>
    <w:p>
      <w:pPr>
        <w:spacing w:after="0"/>
        <w:ind w:start="0"/>
        <w:jc w:val="left"/>
      </w:pPr>
      <w:r>
        <w:rPr>
          <w:rFonts w:ascii="Times New Roman"/>
          <w:b w:val="false"/>
          <w:i w:val="false"/>
          <w:color w:val="ff0000"/>
          <w:sz w:val="28"/>
        </w:rPr>
        <w:t xml:space="preserve">      注：第210条经哈萨克斯坦共和国</w:t>
      </w:r>
      <w:r>
        <w:rPr>
          <w:rFonts w:ascii="Times New Roman"/>
          <w:b w:val="false"/>
          <w:i w:val="false"/>
          <w:color w:val="ff0000"/>
          <w:sz w:val="28"/>
        </w:rPr>
        <w:t xml:space="preserve">2019年12月26日</w:t>
      </w:r>
      <w:r>
        <w:rPr>
          <w:rFonts w:ascii="Times New Roman"/>
          <w:b w:val="false"/>
          <w:i w:val="false"/>
          <w:color w:val="000000"/>
          <w:sz w:val="28"/>
        </w:rPr>
        <w:t xml:space="preserve">第284-VІ号</w:t>
      </w:r>
      <w:r>
        <w:rPr>
          <w:rFonts w:ascii="Times New Roman"/>
          <w:b w:val="false"/>
          <w:i w:val="false"/>
          <w:color w:val="ff0000"/>
          <w:sz w:val="28"/>
        </w:rPr>
        <w:t xml:space="preserve">法律修订</w:t>
      </w:r>
      <w:r>
        <w:rPr>
          <w:rFonts w:ascii="Times New Roman"/>
          <w:b w:val="false"/>
          <w:i w:val="false"/>
          <w:color w:val="ff0000"/>
          <w:sz w:val="28"/>
        </w:rPr>
        <w:t xml:space="preserve">（自首次正式公布之日起十个日历日后生效）。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第211条 固体矿产开采许可证期限 </w:t>
      </w:r>
    </w:p>
    <w:p>
      <w:pPr>
        <w:spacing w:after="0"/>
        <w:ind w:start="0"/>
        <w:jc w:val="both"/>
      </w:pPr>
      <w:r>
        <w:rPr>
          <w:rFonts w:ascii="Times New Roman"/>
          <w:b w:val="false"/>
          <w:i w:val="false"/>
          <w:color w:val="000000"/>
          <w:sz w:val="28"/>
        </w:rPr>
        <w:t xml:space="preserve">
      1. 固体矿产开采许可证有效期不得超过连续二十五年。 </w:t>
      </w:r>
    </w:p>
    <w:p>
      <w:pPr>
        <w:spacing w:after="0"/>
        <w:ind w:start="0"/>
        <w:jc w:val="both"/>
      </w:pPr>
      <w:r>
        <w:rPr>
          <w:rFonts w:ascii="Times New Roman"/>
          <w:b w:val="false"/>
          <w:i w:val="false"/>
          <w:color w:val="000000"/>
          <w:sz w:val="28"/>
        </w:rPr>
        <w:t xml:space="preserve">
      2. 经地下资源使用者申请，生产许可证期限可予延长，但延长期限不得超过原许可证期限。 </w:t>
      </w:r>
    </w:p>
    <w:p>
      <w:pPr>
        <w:spacing w:after="0"/>
        <w:ind w:start="0"/>
        <w:jc w:val="both"/>
      </w:pPr>
      <w:r>
        <w:rPr>
          <w:rFonts w:ascii="Times New Roman"/>
          <w:b w:val="false"/>
          <w:i w:val="false"/>
          <w:color w:val="000000"/>
          <w:sz w:val="28"/>
        </w:rPr>
        <w:t xml:space="preserve">
      生产许可证的延期次数不受限制。 </w:t>
      </w:r>
    </w:p>
    <w:p>
      <w:pPr>
        <w:spacing w:after="0"/>
        <w:ind w:start="0"/>
        <w:jc w:val="both"/>
      </w:pPr>
      <w:r>
        <w:rPr>
          <w:rFonts w:ascii="Times New Roman"/>
          <w:b w:val="false"/>
          <w:i w:val="false"/>
          <w:color w:val="000000"/>
          <w:sz w:val="28"/>
        </w:rPr>
        <w:t xml:space="preserve">
      3. 延期申请须在许可证到期日前至少四年，按主管机关批准的格式提交。 </w:t>
      </w:r>
    </w:p>
    <w:p>
      <w:pPr>
        <w:spacing w:after="0"/>
        <w:ind w:start="0"/>
        <w:jc w:val="both"/>
      </w:pPr>
      <w:r>
        <w:rPr>
          <w:rFonts w:ascii="Times New Roman"/>
          <w:b w:val="false"/>
          <w:i w:val="false"/>
          <w:color w:val="000000"/>
          <w:sz w:val="28"/>
        </w:rPr>
        <w:t xml:space="preserve">
      若申请审查期间生产许可证期限届满，该许可证在审查期间继续有效。生产许可证延期期限自原期限届满次日起计算。 </w:t>
      </w:r>
    </w:p>
    <w:p>
      <w:pPr>
        <w:spacing w:after="0"/>
        <w:ind w:start="0"/>
        <w:jc w:val="both"/>
      </w:pPr>
      <w:r>
        <w:rPr>
          <w:rFonts w:ascii="Times New Roman"/>
          <w:b w:val="false"/>
          <w:i w:val="false"/>
          <w:color w:val="000000"/>
          <w:sz w:val="28"/>
        </w:rPr>
        <w:t xml:space="preserve">
      4. 生产许可证期限不得延长的情形包括： </w:t>
      </w:r>
    </w:p>
    <w:p>
      <w:pPr>
        <w:spacing w:after="0"/>
        <w:ind w:start="0"/>
        <w:jc w:val="both"/>
      </w:pPr>
      <w:r>
        <w:rPr>
          <w:rFonts w:ascii="Times New Roman"/>
          <w:b w:val="false"/>
          <w:i w:val="false"/>
          <w:color w:val="000000"/>
          <w:sz w:val="28"/>
        </w:rPr>
        <w:t xml:space="preserve">
      1) 申请延期的期限不符合本条第2款规定； </w:t>
      </w:r>
    </w:p>
    <w:p>
      <w:pPr>
        <w:spacing w:after="0"/>
        <w:ind w:start="0"/>
        <w:jc w:val="both"/>
      </w:pPr>
      <w:r>
        <w:rPr>
          <w:rFonts w:ascii="Times New Roman"/>
          <w:b w:val="false"/>
          <w:i w:val="false"/>
          <w:color w:val="000000"/>
          <w:sz w:val="28"/>
        </w:rPr>
        <w:t xml:space="preserve">
      2) 违反本条第3款规定的许可证延期申请提交时限； </w:t>
      </w:r>
    </w:p>
    <w:p>
      <w:pPr>
        <w:spacing w:after="0"/>
        <w:ind w:start="0"/>
        <w:jc w:val="both"/>
      </w:pPr>
      <w:r>
        <w:rPr>
          <w:rFonts w:ascii="Times New Roman"/>
          <w:b w:val="false"/>
          <w:i w:val="false"/>
          <w:color w:val="000000"/>
          <w:sz w:val="28"/>
        </w:rPr>
        <w:t xml:space="preserve">
      3) 地下资源使用者在申请延期之日前的报告期内，存在违反生产许可证规定的土地使用费（租金）支付及最低生产支出义务的情形且未予纠正。 </w:t>
      </w:r>
    </w:p>
    <w:p>
      <w:pPr>
        <w:spacing w:after="0"/>
        <w:ind w:start="0"/>
        <w:jc w:val="both"/>
      </w:pPr>
      <w:r>
        <w:rPr>
          <w:rFonts w:ascii="Times New Roman"/>
          <w:b/>
          <w:i w:val="false"/>
          <w:color w:val="000000"/>
          <w:sz w:val="28"/>
        </w:rPr>
        <w:t xml:space="preserve">第212条 固体矿产开采中地下资源使用者在培训与科研领域的义务 </w:t>
      </w:r>
    </w:p>
    <w:p>
      <w:pPr>
        <w:spacing w:after="0"/>
        <w:ind w:start="0"/>
        <w:jc w:val="both"/>
      </w:pPr>
      <w:r>
        <w:rPr>
          <w:rFonts w:ascii="Times New Roman"/>
          <w:b w:val="false"/>
          <w:i w:val="false"/>
          <w:color w:val="000000"/>
          <w:sz w:val="28"/>
        </w:rPr>
        <w:t xml:space="preserve">
      1. 自生产许可证生效第二年起，地下资源使用者须每年履行下列义务： </w:t>
      </w:r>
    </w:p>
    <w:p>
      <w:pPr>
        <w:spacing w:after="0"/>
        <w:ind w:start="0"/>
        <w:jc w:val="both"/>
      </w:pPr>
      <w:r>
        <w:rPr>
          <w:rFonts w:ascii="Times New Roman"/>
          <w:b w:val="false"/>
          <w:i w:val="false"/>
          <w:color w:val="000000"/>
          <w:sz w:val="28"/>
        </w:rPr>
        <w:t xml:space="preserve">
      1) 按地下资源使用者上年度生产支出的1%比例，按主管机关与教育领域授权机构共同确定的程序，资助哈萨克斯坦人员培训； </w:t>
      </w:r>
    </w:p>
    <w:p>
      <w:pPr>
        <w:spacing w:after="0"/>
        <w:ind w:start="0"/>
        <w:jc w:val="both"/>
      </w:pPr>
      <w:r>
        <w:rPr>
          <w:rFonts w:ascii="Times New Roman"/>
          <w:b w:val="false"/>
          <w:i w:val="false"/>
          <w:color w:val="000000"/>
          <w:sz w:val="28"/>
        </w:rPr>
        <w:t xml:space="preserve">
      2）按地下资源使用者上年度生产支出的1%比例，按主管机关与科学领域授权机构共同确定的程序，资助科研、科技及（或）开发工作。 </w:t>
      </w:r>
    </w:p>
    <w:p>
      <w:pPr>
        <w:spacing w:after="0"/>
        <w:ind w:start="0"/>
        <w:jc w:val="both"/>
      </w:pPr>
      <w:r>
        <w:rPr>
          <w:rFonts w:ascii="Times New Roman"/>
          <w:b w:val="false"/>
          <w:i w:val="false"/>
          <w:color w:val="000000"/>
          <w:sz w:val="28"/>
        </w:rPr>
        <w:t xml:space="preserve">
      2. 根据本条第1款规定筹措的资金若超过规定最低限额，应计入次年度地下资源使用者履行相应义务的资金。 </w:t>
      </w:r>
    </w:p>
    <w:p>
      <w:pPr>
        <w:spacing w:after="0"/>
        <w:ind w:start="0"/>
        <w:jc w:val="both"/>
      </w:pPr>
      <w:r>
        <w:rPr>
          <w:rFonts w:ascii="Times New Roman"/>
          <w:b/>
          <w:i w:val="false"/>
          <w:color w:val="000000"/>
          <w:sz w:val="28"/>
        </w:rPr>
        <w:t xml:space="preserve">第二百一十三条 固体矿产生产作业所需货物、工程及服务的采购</w:t>
      </w:r>
    </w:p>
    <w:p>
      <w:pPr>
        <w:spacing w:after="0"/>
        <w:ind w:start="0"/>
        <w:jc w:val="both"/>
      </w:pPr>
      <w:r>
        <w:rPr>
          <w:rFonts w:ascii="Times New Roman"/>
          <w:b w:val="false"/>
          <w:i w:val="false"/>
          <w:color w:val="000000"/>
          <w:sz w:val="28"/>
        </w:rPr>
        <w:t xml:space="preserve">
      1. 固体矿产生产作业中货物、工程及服务的采购（包括承包商采购）应采用下列方式之一： </w:t>
      </w:r>
    </w:p>
    <w:p>
      <w:pPr>
        <w:spacing w:after="0"/>
        <w:ind w:start="0"/>
        <w:jc w:val="both"/>
      </w:pPr>
      <w:r>
        <w:rPr>
          <w:rFonts w:ascii="Times New Roman"/>
          <w:b w:val="false"/>
          <w:i w:val="false"/>
          <w:color w:val="000000"/>
          <w:sz w:val="28"/>
        </w:rPr>
        <w:t xml:space="preserve">
      1）公开竞标；</w:t>
      </w:r>
    </w:p>
    <w:p>
      <w:pPr>
        <w:spacing w:after="0"/>
        <w:ind w:start="0"/>
        <w:jc w:val="both"/>
      </w:pPr>
      <w:r>
        <w:rPr>
          <w:rFonts w:ascii="Times New Roman"/>
          <w:b w:val="false"/>
          <w:i w:val="false"/>
          <w:color w:val="000000"/>
          <w:sz w:val="28"/>
        </w:rPr>
        <w:t xml:space="preserve">
      2）单一来源采购；</w:t>
      </w:r>
    </w:p>
    <w:p>
      <w:pPr>
        <w:spacing w:after="0"/>
        <w:ind w:start="0"/>
        <w:jc w:val="both"/>
      </w:pPr>
      <w:r>
        <w:rPr>
          <w:rFonts w:ascii="Times New Roman"/>
          <w:b w:val="false"/>
          <w:i w:val="false"/>
          <w:color w:val="000000"/>
          <w:sz w:val="28"/>
        </w:rPr>
        <w:t xml:space="preserve">
      3）降价公开竞标（电子交易）；</w:t>
      </w:r>
    </w:p>
    <w:p>
      <w:pPr>
        <w:spacing w:after="0"/>
        <w:ind w:start="0"/>
        <w:jc w:val="both"/>
      </w:pPr>
      <w:r>
        <w:rPr>
          <w:rFonts w:ascii="Times New Roman"/>
          <w:b w:val="false"/>
          <w:i w:val="false"/>
          <w:color w:val="000000"/>
          <w:sz w:val="28"/>
        </w:rPr>
        <w:t xml:space="preserve">
      4) 在商品交易所购买货物、工程和服务的，不适用本款规定； </w:t>
      </w:r>
    </w:p>
    <w:p>
      <w:pPr>
        <w:spacing w:after="0"/>
        <w:ind w:start="0"/>
        <w:jc w:val="both"/>
      </w:pPr>
      <w:r>
        <w:rPr>
          <w:rFonts w:ascii="Times New Roman"/>
          <w:b w:val="false"/>
          <w:i w:val="false"/>
          <w:color w:val="000000"/>
          <w:sz w:val="28"/>
        </w:rPr>
        <w:t xml:space="preserve">
      5) 在商品交易所进行采购。</w:t>
      </w:r>
    </w:p>
    <w:p>
      <w:pPr>
        <w:spacing w:after="0"/>
        <w:ind w:start="0"/>
        <w:jc w:val="both"/>
      </w:pPr>
      <w:r>
        <w:rPr>
          <w:rFonts w:ascii="Times New Roman"/>
          <w:b w:val="false"/>
          <w:i w:val="false"/>
          <w:color w:val="000000"/>
          <w:sz w:val="28"/>
        </w:rPr>
        <w:t xml:space="preserve">
      用于生产作业的货物、工程及服务采购，应依照本款第1项、 2)和3)项规定的方式进行，必须使用地下资源开发作业所用货物、工程及服务登记册及其生产商信息，或使用与该登记册同步运行的哈萨克斯坦境内互联网电子采购系统。 </w:t>
      </w:r>
    </w:p>
    <w:p>
      <w:pPr>
        <w:spacing w:after="0"/>
        <w:ind w:start="0"/>
        <w:jc w:val="both"/>
      </w:pPr>
      <w:r>
        <w:rPr>
          <w:rFonts w:ascii="Times New Roman"/>
          <w:b w:val="false"/>
          <w:i w:val="false"/>
          <w:color w:val="000000"/>
          <w:sz w:val="28"/>
        </w:rPr>
        <w:t xml:space="preserve">
      工程与服务采购招标组织者在确定中标者时，应将哈萨克斯坦工程与服务生产商的投标报价条件性降低百分之二十。 根据哈萨克斯坦共和国法律设立且注册于该国境内的个体经营者和（或）法人实体，其雇员总数中哈萨克斯坦公民占比不低于百分之九十五（不含首席执行官人数）， 在哈萨克斯坦共和国境内从事劳动活动的经理和专家，根据哈萨克斯坦共和国人口迁移法律，在企业内部调动框架内被认定为哈萨克斯坦工程与服务生产商。</w:t>
      </w:r>
    </w:p>
    <w:p>
      <w:pPr>
        <w:spacing w:after="0"/>
        <w:ind w:start="0"/>
        <w:jc w:val="both"/>
      </w:pPr>
      <w:r>
        <w:rPr>
          <w:rFonts w:ascii="Times New Roman"/>
          <w:b w:val="false"/>
          <w:i w:val="false"/>
          <w:color w:val="000000"/>
          <w:sz w:val="28"/>
        </w:rPr>
        <w:t xml:space="preserve">
      同时，根据哈萨克斯坦共和国人口迁移立法框架内企业内部调动机制，在哈萨克斯坦共和国境内从事劳动活动的外国首席执行官、经理及专业人员数量，不得超过各相关类别首席执行官、经理及专业人员总数的百分之五十。</w:t>
      </w:r>
    </w:p>
    <w:p>
      <w:pPr>
        <w:spacing w:after="0"/>
        <w:ind w:start="0"/>
        <w:jc w:val="both"/>
      </w:pPr>
      <w:r>
        <w:rPr>
          <w:rFonts w:ascii="Times New Roman"/>
          <w:b w:val="false"/>
          <w:i w:val="false"/>
          <w:color w:val="000000"/>
          <w:sz w:val="28"/>
        </w:rPr>
        <w:t xml:space="preserve">
      地下资源使用者及其承包商在固体矿产生产作业中采购货物、工程及服务的程序，由固体矿产领域的授权机构确定。 </w:t>
      </w:r>
    </w:p>
    <w:p>
      <w:pPr>
        <w:spacing w:after="0"/>
        <w:ind w:start="0"/>
        <w:jc w:val="both"/>
      </w:pPr>
      <w:r>
        <w:rPr>
          <w:rFonts w:ascii="Times New Roman"/>
          <w:b w:val="false"/>
          <w:i w:val="false"/>
          <w:color w:val="000000"/>
          <w:sz w:val="28"/>
        </w:rPr>
        <w:t xml:space="preserve">
      基于在哈萨克斯坦共和国境外举行的招标结果采购的固体矿产生产作业所用货物、工程及服务，或违反既定程序获取的此类采购支出，不计入主管机关认定为地下资源使用者履行许可义务的支出范畴。 </w:t>
      </w:r>
    </w:p>
    <w:p>
      <w:pPr>
        <w:spacing w:after="0"/>
        <w:ind w:start="0"/>
        <w:jc w:val="both"/>
      </w:pPr>
      <w:r>
        <w:rPr>
          <w:rFonts w:ascii="Times New Roman"/>
          <w:b w:val="false"/>
          <w:i w:val="false"/>
          <w:color w:val="000000"/>
          <w:sz w:val="28"/>
        </w:rPr>
        <w:t xml:space="preserve">
      2. 固体矿产领域授权机构批准固体矿产电子采购系统与地下资源使用作业所用货物、工程及服务登记册及其生产商登记册的工作同步程序。</w:t>
      </w:r>
    </w:p>
    <w:p>
      <w:pPr>
        <w:spacing w:after="0"/>
        <w:ind w:start="0"/>
        <w:jc w:val="both"/>
      </w:pPr>
      <w:r>
        <w:rPr>
          <w:rFonts w:ascii="Times New Roman"/>
          <w:b w:val="false"/>
          <w:i w:val="false"/>
          <w:color w:val="000000"/>
          <w:sz w:val="28"/>
        </w:rPr>
        <w:t xml:space="preserve">
      3. 本条所称：</w:t>
      </w:r>
    </w:p>
    <w:p>
      <w:pPr>
        <w:spacing w:after="0"/>
        <w:ind w:start="0"/>
        <w:jc w:val="both"/>
      </w:pPr>
      <w:r>
        <w:rPr>
          <w:rFonts w:ascii="Times New Roman"/>
          <w:b w:val="false"/>
          <w:i w:val="false"/>
          <w:color w:val="000000"/>
          <w:sz w:val="28"/>
        </w:rPr>
        <w:t xml:space="preserve">
      1) 地下资源使用作业所用货物、工程及服务及其生产商登记册，指用于管控地下资源使用作业所用货物、工程及服务及其生产商采购活动、实施电子采购并形成地下资源使用作业所用货物、工程及服务清单的国家信息系统；</w:t>
      </w:r>
    </w:p>
    <w:p>
      <w:pPr>
        <w:spacing w:after="0"/>
        <w:ind w:start="0"/>
        <w:jc w:val="both"/>
      </w:pPr>
      <w:r>
        <w:rPr>
          <w:rFonts w:ascii="Times New Roman"/>
          <w:b w:val="false"/>
          <w:i w:val="false"/>
          <w:color w:val="000000"/>
          <w:sz w:val="28"/>
        </w:rPr>
        <w:t xml:space="preserve">
      2) 电子采购系统指由采购组织者（地下资源使用者或其授权人员）依据固体矿产领域授权机构批准的地下资源开发作业物资采购程序，用于获取物资、工程及服务的电子信息系统。</w:t>
      </w:r>
    </w:p>
    <w:p>
      <w:pPr>
        <w:spacing w:after="0"/>
        <w:ind w:start="0"/>
        <w:jc w:val="both"/>
      </w:pPr>
      <w:r>
        <w:rPr>
          <w:rFonts w:ascii="Times New Roman"/>
          <w:b w:val="false"/>
          <w:i w:val="false"/>
          <w:color w:val="000000"/>
          <w:sz w:val="28"/>
        </w:rPr>
        <w:t xml:space="preserve">
      4. 地下资源使用者须按固体矿产领域授权机构规定的程序，向该机构提交年度（一个财政年度）和中期计划（五个财政年度）的货物、工程及服务采购方案，以及依据本法典第六章聘用可报销操作服务时拟采购该服务的计划信息。</w:t>
      </w:r>
    </w:p>
    <w:p>
      <w:pPr>
        <w:spacing w:after="0"/>
        <w:ind w:start="0"/>
        <w:jc w:val="both"/>
      </w:pPr>
      <w:r>
        <w:rPr>
          <w:rFonts w:ascii="Times New Roman"/>
          <w:b w:val="false"/>
          <w:i w:val="false"/>
          <w:color w:val="000000"/>
          <w:sz w:val="28"/>
        </w:rPr>
        <w:t xml:space="preserve">
      年度货物、工程及服务采购计划系指地下资源使用者编制的文件，其中明确规定该使用者在日历年度内计划采购的货物、工程及服务品类与数量，以及采购方式和期限。</w:t>
      </w:r>
    </w:p>
    <w:p>
      <w:pPr>
        <w:spacing w:after="0"/>
        <w:ind w:start="0"/>
        <w:jc w:val="both"/>
      </w:pPr>
      <w:r>
        <w:rPr>
          <w:rFonts w:ascii="Times New Roman"/>
          <w:b w:val="false"/>
          <w:i w:val="false"/>
          <w:color w:val="000000"/>
          <w:sz w:val="28"/>
        </w:rPr>
        <w:t xml:space="preserve">
      中期货物、工程及服务采购计划系指地下资源使用者编制的文件，该文件确定未来五年内所需货物、工程及服务的品类与数量，以及获取方式与期限。</w:t>
      </w:r>
    </w:p>
    <w:p>
      <w:pPr>
        <w:spacing w:after="0"/>
        <w:ind w:start="0"/>
        <w:jc w:val="both"/>
      </w:pPr>
      <w:r>
        <w:rPr>
          <w:rFonts w:ascii="Times New Roman"/>
          <w:b w:val="false"/>
          <w:i w:val="false"/>
          <w:color w:val="000000"/>
          <w:sz w:val="28"/>
        </w:rPr>
        <w:t xml:space="preserve">
      运营商服务采购计划信息指由地下资源使用者编制的文件，该文件确定运营商以补偿性方式提供服务的范围和时间安排。 </w:t>
      </w:r>
    </w:p>
    <w:p>
      <w:pPr>
        <w:spacing w:after="0"/>
        <w:ind w:start="0"/>
        <w:jc w:val="both"/>
      </w:pPr>
      <w:r>
        <w:rPr>
          <w:rFonts w:ascii="Times New Roman"/>
          <w:b w:val="false"/>
          <w:i w:val="false"/>
          <w:color w:val="000000"/>
          <w:sz w:val="28"/>
        </w:rPr>
        <w:t xml:space="preserve">
      5. 本条第1款规定不适用于：</w:t>
      </w:r>
    </w:p>
    <w:p>
      <w:pPr>
        <w:spacing w:after="0"/>
        <w:ind w:start="0"/>
        <w:jc w:val="both"/>
      </w:pPr>
      <w:r>
        <w:rPr>
          <w:rFonts w:ascii="Times New Roman"/>
          <w:b w:val="false"/>
          <w:i w:val="false"/>
          <w:color w:val="000000"/>
          <w:sz w:val="28"/>
        </w:rPr>
        <w:t xml:space="preserve">
      1) 依据哈萨克斯坦共和国国家采购法律进行货物、工程及服务采购的地下资源使用者；</w:t>
      </w:r>
    </w:p>
    <w:p>
      <w:pPr>
        <w:spacing w:after="0"/>
        <w:ind w:start="0"/>
        <w:jc w:val="both"/>
      </w:pPr>
      <w:r>
        <w:rPr>
          <w:rFonts w:ascii="Times New Roman"/>
          <w:b w:val="false"/>
          <w:i w:val="false"/>
          <w:color w:val="000000"/>
          <w:sz w:val="28"/>
        </w:rPr>
        <w:t xml:space="preserve">
      2) 地下资源使用权人中，国家控股集团直接或间接持有百分之五十以上股份（权益份额）的法人实体。 </w:t>
      </w:r>
    </w:p>
    <w:p>
      <w:pPr>
        <w:spacing w:after="0"/>
        <w:ind w:start="0"/>
        <w:jc w:val="left"/>
      </w:pPr>
      <w:r>
        <w:rPr>
          <w:rFonts w:ascii="Times New Roman"/>
          <w:b w:val="false"/>
          <w:i w:val="false"/>
          <w:color w:val="ff0000"/>
          <w:sz w:val="28"/>
        </w:rPr>
        <w:t xml:space="preserve">      注：第213条经哈萨克斯坦共和国2023年4月20日第226-VII号法律修订（自2023年7月1日起施行）。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第214条 固体矿产开采作业实施程序</w:t>
      </w:r>
    </w:p>
    <w:p>
      <w:pPr>
        <w:spacing w:after="0"/>
        <w:ind w:start="0"/>
        <w:jc w:val="both"/>
      </w:pPr>
      <w:r>
        <w:rPr>
          <w:rFonts w:ascii="Times New Roman"/>
          <w:b w:val="false"/>
          <w:i w:val="false"/>
          <w:color w:val="000000"/>
          <w:sz w:val="28"/>
        </w:rPr>
        <w:t xml:space="preserve">
      1. 地下资源使用者有权依据固体矿产开采许可证，在其地下区域内进行各类固体矿产的开采与勘探。 </w:t>
      </w:r>
    </w:p>
    <w:p>
      <w:pPr>
        <w:spacing w:after="0"/>
        <w:ind w:start="0"/>
        <w:jc w:val="both"/>
      </w:pPr>
      <w:r>
        <w:rPr>
          <w:rFonts w:ascii="Times New Roman"/>
          <w:b w:val="false"/>
          <w:i w:val="false"/>
          <w:color w:val="000000"/>
          <w:sz w:val="28"/>
        </w:rPr>
        <w:t xml:space="preserve">
      2. 固体矿产开采应在地下区域进行，该区域的储量和（或）资源须列入国家矿产资源核算体系，且对地下资源使用者具有商业价值。</w:t>
      </w:r>
    </w:p>
    <w:p>
      <w:pPr>
        <w:spacing w:after="0"/>
        <w:ind w:start="0"/>
        <w:jc w:val="both"/>
      </w:pPr>
      <w:r>
        <w:rPr>
          <w:rFonts w:ascii="Times New Roman"/>
          <w:b w:val="false"/>
          <w:i w:val="false"/>
          <w:color w:val="000000"/>
          <w:sz w:val="28"/>
        </w:rPr>
        <w:t xml:space="preserve">
      3. 固体矿产开采作业须全程记录。相关文件应包含为可靠勘查及后续开发地下矿区所需作业的详细说明。</w:t>
      </w:r>
    </w:p>
    <w:p>
      <w:pPr>
        <w:spacing w:after="0"/>
        <w:ind w:start="0"/>
        <w:jc w:val="both"/>
      </w:pPr>
      <w:r>
        <w:rPr>
          <w:rFonts w:ascii="Times New Roman"/>
          <w:b w:val="false"/>
          <w:i w:val="false"/>
          <w:color w:val="000000"/>
          <w:sz w:val="28"/>
        </w:rPr>
        <w:t xml:space="preserve">
      4. 从事固体矿产开采时，地下资源使用者须确保： </w:t>
      </w:r>
    </w:p>
    <w:p>
      <w:pPr>
        <w:spacing w:after="0"/>
        <w:ind w:start="0"/>
        <w:jc w:val="both"/>
      </w:pPr>
      <w:r>
        <w:rPr>
          <w:rFonts w:ascii="Times New Roman"/>
          <w:b w:val="false"/>
          <w:i w:val="false"/>
          <w:color w:val="000000"/>
          <w:sz w:val="28"/>
        </w:rPr>
        <w:t xml:space="preserve">
      1) 生产所用技术设施的优化性与安全性；</w:t>
      </w:r>
    </w:p>
    <w:p>
      <w:pPr>
        <w:spacing w:after="0"/>
        <w:ind w:start="0"/>
        <w:jc w:val="both"/>
      </w:pPr>
      <w:r>
        <w:rPr>
          <w:rFonts w:ascii="Times New Roman"/>
          <w:b w:val="false"/>
          <w:i w:val="false"/>
          <w:color w:val="000000"/>
          <w:sz w:val="28"/>
        </w:rPr>
        <w:t xml:space="preserve">
      2) 防止固体矿产矿床遭受危险的人为过程影响，避免导致开采难度增加或矿床资源质量下降； </w:t>
      </w:r>
    </w:p>
    <w:p>
      <w:pPr>
        <w:spacing w:after="0"/>
        <w:ind w:start="0"/>
        <w:jc w:val="both"/>
      </w:pPr>
      <w:r>
        <w:rPr>
          <w:rFonts w:ascii="Times New Roman"/>
          <w:b w:val="false"/>
          <w:i w:val="false"/>
          <w:color w:val="000000"/>
          <w:sz w:val="28"/>
        </w:rPr>
        <w:t xml:space="preserve">
      3) 对开采的固体矿产及生产过程中产生的废料进行可靠核算； </w:t>
      </w:r>
    </w:p>
    <w:p>
      <w:pPr>
        <w:spacing w:after="0"/>
        <w:ind w:start="0"/>
        <w:jc w:val="both"/>
      </w:pPr>
      <w:r>
        <w:rPr>
          <w:rFonts w:ascii="Times New Roman"/>
          <w:b w:val="false"/>
          <w:i w:val="false"/>
          <w:color w:val="000000"/>
          <w:sz w:val="28"/>
        </w:rPr>
        <w:t xml:space="preserve">
      4) 生产过程中获取的所有初级和次级地质信息（包括实验室研究与分析数据）的可靠性与安全性。 </w:t>
      </w:r>
    </w:p>
    <w:p>
      <w:pPr>
        <w:spacing w:after="0"/>
        <w:ind w:start="0"/>
        <w:jc w:val="both"/>
      </w:pPr>
      <w:r>
        <w:rPr>
          <w:rFonts w:ascii="Times New Roman"/>
          <w:b w:val="false"/>
          <w:i w:val="false"/>
          <w:color w:val="000000"/>
          <w:sz w:val="28"/>
        </w:rPr>
        <w:t xml:space="preserve">
      5. 固体矿产开采过程中岩体及（或）移动土方量不受限制，但须符合环境与工业安全要求。 </w:t>
      </w:r>
    </w:p>
    <w:p>
      <w:pPr>
        <w:spacing w:after="0"/>
        <w:ind w:start="0"/>
        <w:jc w:val="both"/>
      </w:pPr>
      <w:r>
        <w:rPr>
          <w:rFonts w:ascii="Times New Roman"/>
          <w:b w:val="false"/>
          <w:i w:val="false"/>
          <w:color w:val="000000"/>
          <w:sz w:val="28"/>
        </w:rPr>
        <w:t xml:space="preserve">
      生产过程中开采的固体矿物（有效成分）归地下资源使用者所有。 </w:t>
      </w:r>
    </w:p>
    <w:p>
      <w:pPr>
        <w:spacing w:after="0"/>
        <w:ind w:start="0"/>
        <w:jc w:val="both"/>
      </w:pPr>
      <w:r>
        <w:rPr>
          <w:rFonts w:ascii="Times New Roman"/>
          <w:b w:val="false"/>
          <w:i w:val="false"/>
          <w:color w:val="000000"/>
          <w:sz w:val="28"/>
        </w:rPr>
        <w:t xml:space="preserve">
      6. 在固体矿产开采作业中，地下资源使用者须实施水体保护措施，并遵守哈萨克斯坦共和国水资源与环境法规中关于流入矿井的地下水体保护的其他要求。 </w:t>
      </w:r>
    </w:p>
    <w:p>
      <w:pPr>
        <w:spacing w:after="0"/>
        <w:ind w:start="0"/>
        <w:jc w:val="both"/>
      </w:pPr>
      <w:r>
        <w:rPr>
          <w:rFonts w:ascii="Times New Roman"/>
          <w:b w:val="false"/>
          <w:i w:val="false"/>
          <w:color w:val="000000"/>
          <w:sz w:val="28"/>
        </w:rPr>
        <w:t xml:space="preserve">
      固体矿产生产作业过程中因技术原因不可避免的地下水流入矿井，无需特别许可或许可证。 </w:t>
      </w:r>
    </w:p>
    <w:p>
      <w:pPr>
        <w:spacing w:after="0"/>
        <w:ind w:start="0"/>
        <w:jc w:val="both"/>
      </w:pPr>
      <w:r>
        <w:rPr>
          <w:rFonts w:ascii="Times New Roman"/>
          <w:b w:val="false"/>
          <w:i w:val="false"/>
          <w:color w:val="000000"/>
          <w:sz w:val="28"/>
        </w:rPr>
        <w:t xml:space="preserve">
      流入矿井的地下水使用须遵循哈萨克斯坦共和国水资源与环境法律法规。 </w:t>
      </w:r>
    </w:p>
    <w:p>
      <w:pPr>
        <w:spacing w:after="0"/>
        <w:ind w:start="0"/>
        <w:jc w:val="left"/>
      </w:pPr>
      <w:r>
        <w:rPr>
          <w:rFonts w:ascii="Times New Roman"/>
          <w:b w:val="false"/>
          <w:i w:val="false"/>
          <w:color w:val="ff0000"/>
          <w:sz w:val="28"/>
        </w:rPr>
        <w:t xml:space="preserve">      脚注：第214条经哈萨克斯坦共和国2023年12月28日第52-VIII号法律修订（自2023年12月31日起生效）。</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第215条 固体矿产开采过程中地下资源使用者的报告义务</w:t>
      </w:r>
    </w:p>
    <w:p>
      <w:pPr>
        <w:spacing w:after="0"/>
        <w:ind w:start="0"/>
        <w:jc w:val="both"/>
      </w:pPr>
      <w:r>
        <w:rPr>
          <w:rFonts w:ascii="Times New Roman"/>
          <w:b w:val="false"/>
          <w:i w:val="false"/>
          <w:color w:val="000000"/>
          <w:sz w:val="28"/>
        </w:rPr>
        <w:t xml:space="preserve">
      1. 根据固体矿产开采许可证，地下资源使用者须提交下列定期报告： </w:t>
      </w:r>
    </w:p>
    <w:p>
      <w:pPr>
        <w:spacing w:after="0"/>
        <w:ind w:start="0"/>
        <w:jc w:val="both"/>
      </w:pPr>
      <w:r>
        <w:rPr>
          <w:rFonts w:ascii="Times New Roman"/>
          <w:b w:val="false"/>
          <w:i w:val="false"/>
          <w:color w:val="000000"/>
          <w:sz w:val="28"/>
        </w:rPr>
        <w:t xml:space="preserve">
      1) 许可证义务履行情况报告；</w:t>
      </w:r>
    </w:p>
    <w:p>
      <w:pPr>
        <w:spacing w:after="0"/>
        <w:ind w:start="0"/>
        <w:jc w:val="both"/>
      </w:pPr>
      <w:r>
        <w:rPr>
          <w:rFonts w:ascii="Times New Roman"/>
          <w:b w:val="false"/>
          <w:i w:val="false"/>
          <w:color w:val="000000"/>
          <w:sz w:val="28"/>
        </w:rPr>
        <w:t xml:space="preserve">
      2) 所购货物、工程及服务报告及其本土化成分占比报告；</w:t>
      </w:r>
    </w:p>
    <w:p>
      <w:pPr>
        <w:spacing w:after="0"/>
        <w:ind w:start="0"/>
        <w:jc w:val="both"/>
      </w:pPr>
      <w:r>
        <w:rPr>
          <w:rFonts w:ascii="Times New Roman"/>
          <w:b w:val="false"/>
          <w:i w:val="false"/>
          <w:color w:val="000000"/>
          <w:sz w:val="28"/>
        </w:rPr>
        <w:t xml:space="preserve">
      3）直接或间接控制地下资源使用者的个人和（或）组织构成报告；</w:t>
      </w:r>
    </w:p>
    <w:p>
      <w:pPr>
        <w:spacing w:after="0"/>
        <w:ind w:start="0"/>
        <w:jc w:val="both"/>
      </w:pPr>
      <w:r>
        <w:rPr>
          <w:rFonts w:ascii="Times New Roman"/>
          <w:b w:val="false"/>
          <w:i w:val="false"/>
          <w:color w:val="000000"/>
          <w:sz w:val="28"/>
        </w:rPr>
        <w:t xml:space="preserve">
      4) 地质报告——若在生产场地进行勘探时提交；</w:t>
      </w:r>
    </w:p>
    <w:p>
      <w:pPr>
        <w:spacing w:after="0"/>
        <w:ind w:start="0"/>
        <w:jc w:val="both"/>
      </w:pPr>
      <w:r>
        <w:rPr>
          <w:rFonts w:ascii="Times New Roman"/>
          <w:b w:val="false"/>
          <w:i w:val="false"/>
          <w:color w:val="000000"/>
          <w:sz w:val="28"/>
        </w:rPr>
        <w:t xml:space="preserve">
      5) 开采固体矿产报告。</w:t>
      </w:r>
    </w:p>
    <w:p>
      <w:pPr>
        <w:spacing w:after="0"/>
        <w:ind w:start="0"/>
        <w:jc w:val="both"/>
      </w:pPr>
      <w:r>
        <w:rPr>
          <w:rFonts w:ascii="Times New Roman"/>
          <w:b w:val="false"/>
          <w:i w:val="false"/>
          <w:color w:val="000000"/>
          <w:sz w:val="28"/>
        </w:rPr>
        <w:t xml:space="preserve">
      6）工作计划执行情况报告——适用于保留地位认定情形。</w:t>
      </w:r>
    </w:p>
    <w:p>
      <w:pPr>
        <w:spacing w:after="0"/>
        <w:ind w:start="0"/>
        <w:jc w:val="both"/>
      </w:pPr>
      <w:r>
        <w:rPr>
          <w:rFonts w:ascii="Times New Roman"/>
          <w:b w:val="false"/>
          <w:i w:val="false"/>
          <w:color w:val="000000"/>
          <w:sz w:val="28"/>
        </w:rPr>
        <w:t xml:space="preserve">
      2. 定期报告应于每年4月30日前提交上一日历年度的报告，但本条第1款第2项规定的报告除外，该报告应于报告期结束后次月25日前按季度提交。</w:t>
      </w:r>
    </w:p>
    <w:p>
      <w:pPr>
        <w:spacing w:after="0"/>
        <w:ind w:start="0"/>
        <w:jc w:val="both"/>
      </w:pPr>
      <w:r>
        <w:rPr>
          <w:rFonts w:ascii="Times New Roman"/>
          <w:b w:val="false"/>
          <w:i w:val="false"/>
          <w:color w:val="000000"/>
          <w:sz w:val="28"/>
        </w:rPr>
        <w:t xml:space="preserve">
      未满日历年度的报告应按实际地下资源使用期提交。</w:t>
      </w:r>
    </w:p>
    <w:p>
      <w:pPr>
        <w:spacing w:after="0"/>
        <w:ind w:start="0"/>
        <w:jc w:val="both"/>
      </w:pPr>
      <w:r>
        <w:rPr>
          <w:rFonts w:ascii="Times New Roman"/>
          <w:b w:val="false"/>
          <w:i w:val="false"/>
          <w:color w:val="000000"/>
          <w:sz w:val="28"/>
        </w:rPr>
        <w:t xml:space="preserve">
      地下地块使用期内最后一个未满日历年度的报告，应在该使用期结束后两个月内提交。 </w:t>
      </w:r>
    </w:p>
    <w:p>
      <w:pPr>
        <w:spacing w:after="0"/>
        <w:ind w:start="0"/>
        <w:jc w:val="both"/>
      </w:pPr>
      <w:r>
        <w:rPr>
          <w:rFonts w:ascii="Times New Roman"/>
          <w:b w:val="false"/>
          <w:i w:val="false"/>
          <w:color w:val="000000"/>
          <w:sz w:val="28"/>
        </w:rPr>
        <w:t xml:space="preserve">
      3. 本条第1款第1项和第6项规定的报告应按主管机关批准的方式提交该机关。</w:t>
      </w:r>
    </w:p>
    <w:p>
      <w:pPr>
        <w:spacing w:after="0"/>
        <w:ind w:start="0"/>
        <w:jc w:val="both"/>
      </w:pPr>
      <w:r>
        <w:rPr>
          <w:rFonts w:ascii="Times New Roman"/>
          <w:b w:val="false"/>
          <w:i w:val="false"/>
          <w:color w:val="000000"/>
          <w:sz w:val="28"/>
        </w:rPr>
        <w:t xml:space="preserve">
      许可证义务履行报告中规定的与生产场地相关的费用信息，应由审计师根据《哈萨克斯坦共和国审计法》予以确认。 </w:t>
      </w:r>
    </w:p>
    <w:p>
      <w:pPr>
        <w:spacing w:after="0"/>
        <w:ind w:start="0"/>
        <w:jc w:val="both"/>
      </w:pPr>
      <w:r>
        <w:rPr>
          <w:rFonts w:ascii="Times New Roman"/>
          <w:b w:val="false"/>
          <w:i w:val="false"/>
          <w:color w:val="000000"/>
          <w:sz w:val="28"/>
        </w:rPr>
        <w:t xml:space="preserve">
      若该信息在经审计的财务报表中单独列示（披露），亦视为经审计师确认。 </w:t>
      </w:r>
    </w:p>
    <w:p>
      <w:pPr>
        <w:spacing w:after="0"/>
        <w:ind w:start="0"/>
        <w:jc w:val="both"/>
      </w:pPr>
      <w:r>
        <w:rPr>
          <w:rFonts w:ascii="Times New Roman"/>
          <w:b w:val="false"/>
          <w:i w:val="false"/>
          <w:color w:val="000000"/>
          <w:sz w:val="28"/>
        </w:rPr>
        <w:t xml:space="preserve">
      本条第 1 款第 2) 和 3) 项规定的报告应按照其确定的程序提交给固体矿产领域的授权机构。 </w:t>
      </w:r>
    </w:p>
    <w:p>
      <w:pPr>
        <w:spacing w:after="0"/>
        <w:ind w:start="0"/>
        <w:jc w:val="both"/>
      </w:pPr>
      <w:r>
        <w:rPr>
          <w:rFonts w:ascii="Times New Roman"/>
          <w:b w:val="false"/>
          <w:i w:val="false"/>
          <w:color w:val="000000"/>
          <w:sz w:val="28"/>
        </w:rPr>
        <w:t xml:space="preserve">
      本条第1款第4项和第5项规定的报告应按其确定的程序提交给矿产领域的授权机构。 </w:t>
      </w:r>
    </w:p>
    <w:p>
      <w:pPr>
        <w:spacing w:after="0"/>
        <w:ind w:start="0"/>
        <w:jc w:val="left"/>
      </w:pPr>
      <w:r>
        <w:rPr>
          <w:rFonts w:ascii="Times New Roman"/>
          <w:b w:val="false"/>
          <w:i w:val="false"/>
          <w:color w:val="ff0000"/>
          <w:sz w:val="28"/>
        </w:rPr>
        <w:t xml:space="preserve">      脚注：第215条经哈萨克斯坦共和国2021年1月2日第401-VI号法律修订（自2021年3月1日起施行）；经2021年11月15日第72-VII号法律修订（自2022年1月1日起施行）。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第216条 采矿计划</w:t>
      </w:r>
    </w:p>
    <w:p>
      <w:pPr>
        <w:spacing w:after="0"/>
        <w:ind w:start="0"/>
        <w:jc w:val="both"/>
      </w:pPr>
      <w:r>
        <w:rPr>
          <w:rFonts w:ascii="Times New Roman"/>
          <w:b w:val="false"/>
          <w:i w:val="false"/>
          <w:color w:val="000000"/>
          <w:sz w:val="28"/>
        </w:rPr>
        <w:t xml:space="preserve">
      1. 固体矿产开采作业的项目文件即为采矿计划。 </w:t>
      </w:r>
    </w:p>
    <w:p>
      <w:pPr>
        <w:spacing w:after="0"/>
        <w:ind w:start="0"/>
        <w:jc w:val="both"/>
      </w:pPr>
      <w:r>
        <w:rPr>
          <w:rFonts w:ascii="Times New Roman"/>
          <w:b w:val="false"/>
          <w:i w:val="false"/>
          <w:color w:val="000000"/>
          <w:sz w:val="28"/>
        </w:rPr>
        <w:t xml:space="preserve">
      2. 开采计划由地下资源使用者编制并批准。 </w:t>
      </w:r>
    </w:p>
    <w:p>
      <w:pPr>
        <w:spacing w:after="0"/>
        <w:ind w:start="0"/>
        <w:jc w:val="both"/>
      </w:pPr>
      <w:r>
        <w:rPr>
          <w:rFonts w:ascii="Times New Roman"/>
          <w:b w:val="false"/>
          <w:i w:val="false"/>
          <w:color w:val="000000"/>
          <w:sz w:val="28"/>
        </w:rPr>
        <w:t xml:space="preserve">
      3. 开采计划应载明固体矿产的开采类型、方法与方式，工程的概算规模及时间节点，以及所采用的技术方案。 </w:t>
      </w:r>
    </w:p>
    <w:p>
      <w:pPr>
        <w:spacing w:after="0"/>
        <w:ind w:start="0"/>
        <w:jc w:val="both"/>
      </w:pPr>
      <w:r>
        <w:rPr>
          <w:rFonts w:ascii="Times New Roman"/>
          <w:b w:val="false"/>
          <w:i w:val="false"/>
          <w:color w:val="000000"/>
          <w:sz w:val="28"/>
        </w:rPr>
        <w:t xml:space="preserve">
      采矿计划的编制规范由固体矿产领域的授权机构制定并批准。 </w:t>
      </w:r>
    </w:p>
    <w:p>
      <w:pPr>
        <w:spacing w:after="0"/>
        <w:ind w:start="0"/>
        <w:jc w:val="both"/>
      </w:pPr>
      <w:r>
        <w:rPr>
          <w:rFonts w:ascii="Times New Roman"/>
          <w:b w:val="false"/>
          <w:i w:val="false"/>
          <w:color w:val="000000"/>
          <w:sz w:val="28"/>
        </w:rPr>
        <w:t xml:space="preserve">
      采矿计划的内容由地下资源使用者在符合环境与工业安全要求的前提下自主确定。 </w:t>
      </w:r>
    </w:p>
    <w:p>
      <w:pPr>
        <w:spacing w:after="0"/>
        <w:ind w:start="0"/>
        <w:jc w:val="both"/>
      </w:pPr>
      <w:r>
        <w:rPr>
          <w:rFonts w:ascii="Times New Roman"/>
          <w:b w:val="false"/>
          <w:i w:val="false"/>
          <w:color w:val="000000"/>
          <w:sz w:val="28"/>
        </w:rPr>
        <w:t xml:space="preserve">
      4. 开采计划所述固体矿产开采作业须持有相应环境许可方可实施。开采计划须经工业安全领域授权机构协调。 </w:t>
      </w:r>
    </w:p>
    <w:p>
      <w:pPr>
        <w:spacing w:after="0"/>
        <w:ind w:start="0"/>
        <w:jc w:val="both"/>
      </w:pPr>
      <w:r>
        <w:rPr>
          <w:rFonts w:ascii="Times New Roman"/>
          <w:b w:val="false"/>
          <w:i w:val="false"/>
          <w:color w:val="000000"/>
          <w:sz w:val="28"/>
        </w:rPr>
        <w:t xml:space="preserve">
      若采矿计划规定的固体矿产开采作业拟在地面水体水源保护区内实施，该采矿计划还须经水资源利用与保护、供水、排水领域授权机构的地区级部门批准。 </w:t>
      </w:r>
    </w:p>
    <w:p>
      <w:pPr>
        <w:spacing w:after="0"/>
        <w:ind w:start="0"/>
        <w:jc w:val="both"/>
      </w:pPr>
      <w:r>
        <w:rPr>
          <w:rFonts w:ascii="Times New Roman"/>
          <w:b w:val="false"/>
          <w:i w:val="false"/>
          <w:color w:val="000000"/>
          <w:sz w:val="28"/>
        </w:rPr>
        <w:t xml:space="preserve">
      地下资源使用者仅在采矿计划依据本条规定获得批准并取得相应环境许可后，方有权开展固体矿物开采作业。 </w:t>
      </w:r>
    </w:p>
    <w:p>
      <w:pPr>
        <w:spacing w:after="0"/>
        <w:ind w:start="0"/>
        <w:jc w:val="both"/>
      </w:pPr>
      <w:r>
        <w:rPr>
          <w:rFonts w:ascii="Times New Roman"/>
          <w:b w:val="false"/>
          <w:i w:val="false"/>
          <w:color w:val="000000"/>
          <w:sz w:val="28"/>
        </w:rPr>
        <w:t xml:space="preserve">
      5. 当计划采矿作业的类型、方法及（或）工艺技术发生变更，或作业规模、期限调整，以及生产设施与基础设施构成变更时，地下资源使用者须相应修改采矿计划并提交至固体矿产领域授权机构。 若上述变更涉及工业安全问题协调、环境影响评估及环境许可（重新颁发）事宜，则须待完成相关协调、环境影响评估及环境许可（重新颁发）后，方可向固体矿产领域主管机构提交修订后的采矿计划。</w:t>
      </w:r>
    </w:p>
    <w:p>
      <w:pPr>
        <w:spacing w:after="0"/>
        <w:ind w:start="0"/>
        <w:jc w:val="both"/>
      </w:pPr>
      <w:r>
        <w:rPr>
          <w:rFonts w:ascii="Times New Roman"/>
          <w:b w:val="false"/>
          <w:i w:val="false"/>
          <w:color w:val="000000"/>
          <w:sz w:val="28"/>
        </w:rPr>
        <w:t xml:space="preserve">
      6. 禁止在修订后的采矿计划提交至固体矿产领域授权机构前实施相关作业。</w:t>
      </w:r>
    </w:p>
    <w:p>
      <w:pPr>
        <w:spacing w:after="0"/>
        <w:ind w:start="0"/>
        <w:jc w:val="left"/>
      </w:pPr>
      <w:r>
        <w:rPr>
          <w:rFonts w:ascii="Times New Roman"/>
          <w:b w:val="false"/>
          <w:i w:val="false"/>
          <w:color w:val="ff0000"/>
          <w:sz w:val="28"/>
        </w:rPr>
        <w:t xml:space="preserve">      注：第216条经哈萨克斯坦共和国2021年1月2日第401-VI号法律修订（自2021年7月1日起施行）。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第217条 清算计划 </w:t>
      </w:r>
    </w:p>
    <w:p>
      <w:pPr>
        <w:spacing w:after="0"/>
        <w:ind w:start="0"/>
        <w:jc w:val="both"/>
      </w:pPr>
      <w:r>
        <w:rPr>
          <w:rFonts w:ascii="Times New Roman"/>
          <w:b w:val="false"/>
          <w:i w:val="false"/>
          <w:color w:val="000000"/>
          <w:sz w:val="28"/>
        </w:rPr>
        <w:t xml:space="preserve">
      1. 清算计划系载明下列事项的文件：矿山及其他生产设施与基础设施的退役措施；采矿作业扰动土地的复垦方案；渐进式清算措施；消除采矿后果的其他工作；以及此类退役活动的概算成本。</w:t>
      </w:r>
    </w:p>
    <w:p>
      <w:pPr>
        <w:spacing w:after="0"/>
        <w:ind w:start="0"/>
        <w:jc w:val="both"/>
      </w:pPr>
      <w:r>
        <w:rPr>
          <w:rFonts w:ascii="Times New Roman"/>
          <w:b w:val="false"/>
          <w:i w:val="false"/>
          <w:color w:val="000000"/>
          <w:sz w:val="28"/>
        </w:rPr>
        <w:t xml:space="preserve">
      若采矿或选矿生产所涉及的人造矿床设施位于另一地下空间使用许可证（许可证）所涵盖的地下区域，且该设施与生产场地内矿井的运营直接相关，或相邻生产场地内两座矿井的运营构成单一工艺流程， 地下空间使用者有权制定统一的清算方案，以实施所有计划工作，消除这些地下区域地下空间使用作业造成的后果。</w:t>
      </w:r>
    </w:p>
    <w:p>
      <w:pPr>
        <w:spacing w:after="0"/>
        <w:ind w:start="0"/>
        <w:jc w:val="both"/>
      </w:pPr>
      <w:r>
        <w:rPr>
          <w:rFonts w:ascii="Times New Roman"/>
          <w:b w:val="false"/>
          <w:i w:val="false"/>
          <w:color w:val="000000"/>
          <w:sz w:val="28"/>
        </w:rPr>
        <w:t xml:space="preserve">
      该清算计划须由持有环境保护领域作业及服务许可的人员参与制定，并经地下资源使用者批准。清算计划须依据哈萨克斯坦共和国民防法律接受工业安全鉴定，实施后还须依据哈萨克斯坦共和国环境法律接受国家环境鉴定。</w:t>
      </w:r>
    </w:p>
    <w:p>
      <w:pPr>
        <w:spacing w:after="0"/>
        <w:ind w:start="0"/>
        <w:jc w:val="both"/>
      </w:pPr>
      <w:r>
        <w:rPr>
          <w:rFonts w:ascii="Times New Roman"/>
          <w:b w:val="false"/>
          <w:i w:val="false"/>
          <w:color w:val="000000"/>
          <w:sz w:val="28"/>
        </w:rPr>
        <w:t xml:space="preserve">
      2. 地下资源使用者须在下列期限内修订清算计划（含调整采矿作业后果消除成本核算）：</w:t>
      </w:r>
    </w:p>
    <w:p>
      <w:pPr>
        <w:spacing w:after="0"/>
        <w:ind w:start="0"/>
        <w:jc w:val="both"/>
      </w:pPr>
      <w:r>
        <w:rPr>
          <w:rFonts w:ascii="Times New Roman"/>
          <w:b w:val="false"/>
          <w:i w:val="false"/>
          <w:color w:val="000000"/>
          <w:sz w:val="28"/>
        </w:rPr>
        <w:t xml:space="preserve">
      1) 自获得最后一次工业安全鉴定和国家环境鉴定积极结论之日起三年内；</w:t>
      </w:r>
    </w:p>
    <w:p>
      <w:pPr>
        <w:spacing w:after="0"/>
        <w:ind w:start="0"/>
        <w:jc w:val="both"/>
      </w:pPr>
      <w:r>
        <w:rPr>
          <w:rFonts w:ascii="Times New Roman"/>
          <w:b w:val="false"/>
          <w:i w:val="false"/>
          <w:color w:val="000000"/>
          <w:sz w:val="28"/>
        </w:rPr>
        <w:t xml:space="preserve">
      2) 根据本法典第216条第5款修改采矿计划时。</w:t>
      </w:r>
    </w:p>
    <w:p>
      <w:pPr>
        <w:spacing w:after="0"/>
        <w:ind w:start="0"/>
        <w:jc w:val="both"/>
      </w:pPr>
      <w:r>
        <w:rPr>
          <w:rFonts w:ascii="Times New Roman"/>
          <w:b w:val="false"/>
          <w:i w:val="false"/>
          <w:color w:val="000000"/>
          <w:sz w:val="28"/>
        </w:rPr>
        <w:t xml:space="preserve">
      3. 禁止实施固体矿产开采作业，若该作业的后果消除措施未纳入已获工业安全鉴定和国家环境鉴定肯定结论的清算计划。</w:t>
      </w:r>
    </w:p>
    <w:p>
      <w:pPr>
        <w:spacing w:after="0"/>
        <w:ind w:start="0"/>
        <w:jc w:val="both"/>
      </w:pPr>
      <w:r>
        <w:rPr>
          <w:rFonts w:ascii="Times New Roman"/>
          <w:b w:val="false"/>
          <w:i w:val="false"/>
          <w:color w:val="000000"/>
          <w:sz w:val="28"/>
        </w:rPr>
        <w:t xml:space="preserve">
      4. 固体矿产清算方案编制指南及固体矿产生产作业后果清算费用估算方法，由固体矿产领域主管机构经环境保护领域主管机构批准后制定并核准。</w:t>
      </w:r>
    </w:p>
    <w:p>
      <w:pPr>
        <w:spacing w:after="0"/>
        <w:ind w:start="0"/>
        <w:jc w:val="left"/>
      </w:pPr>
      <w:r>
        <w:rPr>
          <w:rFonts w:ascii="Times New Roman"/>
          <w:b w:val="false"/>
          <w:i w:val="false"/>
          <w:color w:val="ff0000"/>
          <w:sz w:val="28"/>
        </w:rPr>
        <w:t xml:space="preserve">      注：第217条经哈萨克斯坦共和国2021年1月2日第401-VI号法律修订（生效程序详见第2条）。</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第218条 减轻固体矿产开采作业后果 </w:t>
      </w:r>
    </w:p>
    <w:p>
      <w:pPr>
        <w:spacing w:after="0"/>
        <w:ind w:start="0"/>
        <w:jc w:val="both"/>
      </w:pPr>
      <w:r>
        <w:rPr>
          <w:rFonts w:ascii="Times New Roman"/>
          <w:b w:val="false"/>
          <w:i w:val="false"/>
          <w:color w:val="000000"/>
          <w:sz w:val="28"/>
        </w:rPr>
        <w:t xml:space="preserve">
      1. 固体矿产开采作业后果的缓解工作，应依据清理计划制定的清理方案实施。 </w:t>
      </w:r>
    </w:p>
    <w:p>
      <w:pPr>
        <w:spacing w:after="0"/>
        <w:ind w:start="0"/>
        <w:jc w:val="both"/>
      </w:pPr>
      <w:r>
        <w:rPr>
          <w:rFonts w:ascii="Times New Roman"/>
          <w:b w:val="false"/>
          <w:i w:val="false"/>
          <w:color w:val="000000"/>
          <w:sz w:val="28"/>
        </w:rPr>
        <w:t xml:space="preserve">
      2. 地下资源使用者须确保在许可证期限届满前至少两年，依据哈萨克斯坦共和国土地法及建筑、城市规划与施工活动相关法律，完成固体矿物开采后果消除工程方案的编制、协调、审查及批准程序。 </w:t>
      </w:r>
    </w:p>
    <w:p>
      <w:pPr>
        <w:spacing w:after="0"/>
        <w:ind w:start="0"/>
        <w:jc w:val="both"/>
      </w:pPr>
      <w:r>
        <w:rPr>
          <w:rFonts w:ascii="Times New Roman"/>
          <w:b w:val="false"/>
          <w:i w:val="false"/>
          <w:color w:val="000000"/>
          <w:sz w:val="28"/>
        </w:rPr>
        <w:t xml:space="preserve">
      若全部或部分矿区被废弃，且根据本款第五项规定无需消除开采后果时，须在废弃前编制、协商、审查并批准固体矿物开采后果清算方案。</w:t>
      </w:r>
    </w:p>
    <w:p>
      <w:pPr>
        <w:spacing w:after="0"/>
        <w:ind w:start="0"/>
        <w:jc w:val="both"/>
      </w:pPr>
      <w:r>
        <w:rPr>
          <w:rFonts w:ascii="Times New Roman"/>
          <w:b w:val="false"/>
          <w:i w:val="false"/>
          <w:color w:val="000000"/>
          <w:sz w:val="28"/>
        </w:rPr>
        <w:t xml:space="preserve">
      固体矿产开采许可证因其他原因终止时，地下资源使用权终止者应确保在许可证终止之日起八个月内完成固体矿产开采后果消除方案的编制与审批。 </w:t>
      </w:r>
    </w:p>
    <w:p>
      <w:pPr>
        <w:spacing w:after="0"/>
        <w:ind w:start="0"/>
        <w:jc w:val="both"/>
      </w:pPr>
      <w:r>
        <w:rPr>
          <w:rFonts w:ascii="Times New Roman"/>
          <w:b w:val="false"/>
          <w:i w:val="false"/>
          <w:color w:val="000000"/>
          <w:sz w:val="28"/>
        </w:rPr>
        <w:t xml:space="preserve">
      根据本法典第220条放弃部分生产区块的固体矿产开采作业时，须在放弃前完成该区域开采后果的消除工作。在消除工作完成后至该区域从生产许可证中剔除前的过渡期内，禁止在该区域进行生产作业或实施其他利用行为。 </w:t>
      </w:r>
    </w:p>
    <w:p>
      <w:pPr>
        <w:spacing w:after="0"/>
        <w:ind w:start="0"/>
        <w:jc w:val="both"/>
      </w:pPr>
      <w:r>
        <w:rPr>
          <w:rFonts w:ascii="Times New Roman"/>
          <w:b w:val="false"/>
          <w:i w:val="false"/>
          <w:color w:val="000000"/>
          <w:sz w:val="28"/>
        </w:rPr>
        <w:t xml:space="preserve">
      若地下资源使用者放弃的采矿区部分，其使用未实施生产许可证规定的作业且未扰动地表（水体底部），则该部分采矿区无需进行清算工作。 此种情况下，应编制确认无需进行清算工作的检查报告，并由本条第4款规定的人员签署。</w:t>
      </w:r>
    </w:p>
    <w:p>
      <w:pPr>
        <w:spacing w:after="0"/>
        <w:ind w:start="0"/>
        <w:jc w:val="both"/>
      </w:pPr>
      <w:r>
        <w:rPr>
          <w:rFonts w:ascii="Times New Roman"/>
          <w:b w:val="false"/>
          <w:i w:val="false"/>
          <w:color w:val="000000"/>
          <w:sz w:val="28"/>
        </w:rPr>
        <w:t xml:space="preserve">
      3. 在生产场地内地下资源使用权被终止的人员，须在该终止之日起八个月内启动生产作业后果的清理工作。 在此期间，该人有权将开采的固体矿物从地下区域领土移出。许可证终止后八个月届满时，尚未从生产场地领土移出的固体矿物视为已纳入地下资源，应根据本条规定进行清算。 </w:t>
      </w:r>
    </w:p>
    <w:p>
      <w:pPr>
        <w:spacing w:after="0"/>
        <w:ind w:start="0"/>
        <w:jc w:val="both"/>
      </w:pPr>
      <w:r>
        <w:rPr>
          <w:rFonts w:ascii="Times New Roman"/>
          <w:b w:val="false"/>
          <w:i w:val="false"/>
          <w:color w:val="000000"/>
          <w:sz w:val="28"/>
        </w:rPr>
        <w:t xml:space="preserve">
      4. 生产现场（其部分）采矿作业后果的消除，在清算文件签署后视为完成。 清算文件由地区、具有共和国意义的城市或首都的相关地方行政机构设立的委员会签署，该委员会由其代表、环境保护领域授权国家机构代表、工业安全领域国家机构代表、人口卫生防疫福利领域国家机构代表以及地下资源使用者（如存在，指地下资源使用权已被终止的个人）组成。 若清算工作在私有土地、永久性或长期有偿临时土地使用权地块上进行，清算文件还须由该地块所有者或土地使用者签署。</w:t>
      </w:r>
    </w:p>
    <w:p>
      <w:pPr>
        <w:spacing w:after="0"/>
        <w:ind w:start="0"/>
        <w:jc w:val="both"/>
      </w:pPr>
      <w:r>
        <w:rPr>
          <w:rFonts w:ascii="Times New Roman"/>
          <w:b w:val="false"/>
          <w:i w:val="false"/>
          <w:color w:val="000000"/>
          <w:sz w:val="28"/>
        </w:rPr>
        <w:t xml:space="preserve">
      5. 固体矿产开采作业后果清算书（检查报告）的签署，构成向国家地下资源统一登记簿录入相关信息的基础，以便后续向其他主体授予地下资源使用权。</w:t>
      </w:r>
    </w:p>
    <w:p>
      <w:pPr>
        <w:spacing w:after="0"/>
        <w:ind w:start="0"/>
        <w:jc w:val="both"/>
      </w:pPr>
      <w:r>
        <w:rPr>
          <w:rFonts w:ascii="Times New Roman"/>
          <w:b w:val="false"/>
          <w:i w:val="false"/>
          <w:color w:val="000000"/>
          <w:sz w:val="28"/>
        </w:rPr>
        <w:t xml:space="preserve">
      6. 若生产场地或其部分区域未开展需清理后果的生产作业，则本条规定不适用。若该场地曾进行勘探作业，其后果清理应依照本法典第197条执行。 </w:t>
      </w:r>
    </w:p>
    <w:p>
      <w:pPr>
        <w:spacing w:after="0"/>
        <w:ind w:start="0"/>
        <w:jc w:val="left"/>
      </w:pPr>
      <w:r>
        <w:rPr>
          <w:rFonts w:ascii="Times New Roman"/>
          <w:b w:val="false"/>
          <w:i w:val="false"/>
          <w:color w:val="ff0000"/>
          <w:sz w:val="28"/>
        </w:rPr>
        <w:t xml:space="preserve">      注：第218条经哈萨克斯坦共和国2021年1月2日第401-VI号法律修订（自2021年3月1日起施行）。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第219条 保障履行减轻固体矿产开采后果的义务 </w:t>
      </w:r>
    </w:p>
    <w:p>
      <w:pPr>
        <w:spacing w:after="0"/>
        <w:ind w:start="0"/>
        <w:jc w:val="both"/>
      </w:pPr>
      <w:r>
        <w:rPr>
          <w:rFonts w:ascii="Times New Roman"/>
          <w:b w:val="false"/>
          <w:i w:val="false"/>
          <w:color w:val="000000"/>
          <w:sz w:val="28"/>
        </w:rPr>
        <w:t xml:space="preserve">
      1. 地下资源使用者有权在生产区块启动固体矿产开采作业，但须向固体矿产领域主管机构提供履行减轻开采后果义务的担保。 </w:t>
      </w:r>
    </w:p>
    <w:p>
      <w:pPr>
        <w:spacing w:after="0"/>
        <w:ind w:start="0"/>
        <w:jc w:val="both"/>
      </w:pPr>
      <w:r>
        <w:rPr>
          <w:rFonts w:ascii="Times New Roman"/>
          <w:b w:val="false"/>
          <w:i w:val="false"/>
          <w:color w:val="000000"/>
          <w:sz w:val="28"/>
        </w:rPr>
        <w:t xml:space="preserve">
      2. 地下资源使用者履行减轻生产作业后果义务的担保，可采用本法典规定的任意担保形式组合提供，但须满足下列条件： 在生产许可证有效期前三分之一期间，银行担保或银行存款质押形式的担保金额不得低于担保总额的百分之四十；在第二三分之一期间不得低于百分之六十；在剩余期间须达百分之百。 </w:t>
      </w:r>
    </w:p>
    <w:p>
      <w:pPr>
        <w:spacing w:after="0"/>
        <w:ind w:start="0"/>
        <w:jc w:val="both"/>
      </w:pPr>
      <w:r>
        <w:rPr>
          <w:rFonts w:ascii="Times New Roman"/>
          <w:b w:val="false"/>
          <w:i w:val="false"/>
          <w:color w:val="000000"/>
          <w:sz w:val="28"/>
        </w:rPr>
        <w:t xml:space="preserve">
      若计划依据本法典第217条第1款第2项制定的清算方案对两个或以上地下区域实施后果缓解，地下资源使用者有权提供综合担保以履行上述区域地下资源使用后果清算义务。 </w:t>
      </w:r>
    </w:p>
    <w:p>
      <w:pPr>
        <w:spacing w:after="0"/>
        <w:ind w:start="0"/>
        <w:jc w:val="both"/>
      </w:pPr>
      <w:r>
        <w:rPr>
          <w:rFonts w:ascii="Times New Roman"/>
          <w:b w:val="false"/>
          <w:i w:val="false"/>
          <w:color w:val="000000"/>
          <w:sz w:val="28"/>
        </w:rPr>
        <w:t xml:space="preserve">
      担保金额必须覆盖消除采矿作业后果的总估算成本，以及自收到最后一份工业安全审查和国家环境专家对清理计划的肯定结论之日起三年内计划开展的作业成本。 </w:t>
      </w:r>
    </w:p>
    <w:p>
      <w:pPr>
        <w:spacing w:after="0"/>
        <w:ind w:start="0"/>
        <w:jc w:val="both"/>
      </w:pPr>
      <w:r>
        <w:rPr>
          <w:rFonts w:ascii="Times New Roman"/>
          <w:b w:val="false"/>
          <w:i w:val="false"/>
          <w:color w:val="000000"/>
          <w:sz w:val="28"/>
        </w:rPr>
        <w:t xml:space="preserve">
      担保金额应根据清算工程项目提供的成本估算进行最终核算。 </w:t>
      </w:r>
    </w:p>
    <w:p>
      <w:pPr>
        <w:spacing w:after="0"/>
        <w:ind w:start="0"/>
        <w:jc w:val="both"/>
      </w:pPr>
      <w:r>
        <w:rPr>
          <w:rFonts w:ascii="Times New Roman"/>
          <w:b w:val="false"/>
          <w:i w:val="false"/>
          <w:color w:val="000000"/>
          <w:sz w:val="28"/>
        </w:rPr>
        <w:t xml:space="preserve">
      清算工程费用应包含行政管理成本，以及下列支出： </w:t>
      </w:r>
    </w:p>
    <w:p>
      <w:pPr>
        <w:spacing w:after="0"/>
        <w:ind w:start="0"/>
        <w:jc w:val="both"/>
      </w:pPr>
      <w:r>
        <w:rPr>
          <w:rFonts w:ascii="Times New Roman"/>
          <w:b w:val="false"/>
          <w:i w:val="false"/>
          <w:color w:val="000000"/>
          <w:sz w:val="28"/>
        </w:rPr>
        <w:t xml:space="preserve">
      拆除并清运现场工艺设备、建筑及构筑物； </w:t>
      </w:r>
    </w:p>
    <w:p>
      <w:pPr>
        <w:spacing w:after="0"/>
        <w:ind w:start="0"/>
        <w:jc w:val="both"/>
      </w:pPr>
      <w:r>
        <w:rPr>
          <w:rFonts w:ascii="Times New Roman"/>
          <w:b w:val="false"/>
          <w:i w:val="false"/>
          <w:color w:val="000000"/>
          <w:sz w:val="28"/>
        </w:rPr>
        <w:t xml:space="preserve">
      矿井（竖井、巷道、采石场等）及人造矿床（如有）的封堵工程； </w:t>
      </w:r>
    </w:p>
    <w:p>
      <w:pPr>
        <w:spacing w:after="0"/>
        <w:ind w:start="0"/>
        <w:jc w:val="both"/>
      </w:pPr>
      <w:r>
        <w:rPr>
          <w:rFonts w:ascii="Times New Roman"/>
          <w:b w:val="false"/>
          <w:i w:val="false"/>
          <w:color w:val="000000"/>
          <w:sz w:val="28"/>
        </w:rPr>
        <w:t xml:space="preserve">
      有害物质及材料处置（如有）； </w:t>
      </w:r>
    </w:p>
    <w:p>
      <w:pPr>
        <w:spacing w:after="0"/>
        <w:ind w:start="0"/>
        <w:jc w:val="both"/>
      </w:pPr>
      <w:r>
        <w:rPr>
          <w:rFonts w:ascii="Times New Roman"/>
          <w:b w:val="false"/>
          <w:i w:val="false"/>
          <w:color w:val="000000"/>
          <w:sz w:val="28"/>
        </w:rPr>
        <w:t xml:space="preserve">
      受扰土地复垦； </w:t>
      </w:r>
    </w:p>
    <w:p>
      <w:pPr>
        <w:spacing w:after="0"/>
        <w:ind w:start="0"/>
        <w:jc w:val="both"/>
      </w:pPr>
      <w:r>
        <w:rPr>
          <w:rFonts w:ascii="Times New Roman"/>
          <w:b w:val="false"/>
          <w:i w:val="false"/>
          <w:color w:val="000000"/>
          <w:sz w:val="28"/>
        </w:rPr>
        <w:t xml:space="preserve">
      河床、溪流及水道（如有）的修复； </w:t>
      </w:r>
    </w:p>
    <w:p>
      <w:pPr>
        <w:spacing w:after="0"/>
        <w:ind w:start="0"/>
        <w:jc w:val="both"/>
      </w:pPr>
      <w:r>
        <w:rPr>
          <w:rFonts w:ascii="Times New Roman"/>
          <w:b w:val="false"/>
          <w:i w:val="false"/>
          <w:color w:val="000000"/>
          <w:sz w:val="28"/>
        </w:rPr>
        <w:t xml:space="preserve">
      监测地表水、地下水、空气、土壤及植被质量。 </w:t>
      </w:r>
    </w:p>
    <w:p>
      <w:pPr>
        <w:spacing w:after="0"/>
        <w:ind w:start="0"/>
        <w:jc w:val="both"/>
      </w:pPr>
      <w:r>
        <w:rPr>
          <w:rFonts w:ascii="Times New Roman"/>
          <w:b w:val="false"/>
          <w:i w:val="false"/>
          <w:color w:val="000000"/>
          <w:sz w:val="28"/>
        </w:rPr>
        <w:t xml:space="preserve">
      4. 采矿许可证终止后，经固体矿产领域主管机构同意，保证金金额可按地下地块已完成并按本法典第218条第4款规定验收的清算工作部分成本比例予以减免。 固体矿产领域主管机构应自收到地下资源使用者申请之日起五个工作日内，将保证金金额减少事宜通知保证金提供方。</w:t>
      </w:r>
    </w:p>
    <w:p>
      <w:pPr>
        <w:spacing w:after="0"/>
        <w:ind w:start="0"/>
        <w:jc w:val="both"/>
      </w:pPr>
      <w:r>
        <w:rPr>
          <w:rFonts w:ascii="Times New Roman"/>
          <w:b w:val="false"/>
          <w:i w:val="false"/>
          <w:color w:val="000000"/>
          <w:sz w:val="28"/>
        </w:rPr>
        <w:t xml:space="preserve">
      固体矿产开采许可证终止后，禁止减少担保金额，若减少后剩余担保金额不足以覆盖清算工程项目成本估算中规定的未完成清算工程所产生的费用。 </w:t>
      </w:r>
    </w:p>
    <w:p>
      <w:pPr>
        <w:spacing w:after="0"/>
        <w:ind w:start="0"/>
        <w:jc w:val="both"/>
      </w:pPr>
      <w:r>
        <w:rPr>
          <w:rFonts w:ascii="Times New Roman"/>
          <w:b w:val="false"/>
          <w:i w:val="false"/>
          <w:color w:val="000000"/>
          <w:sz w:val="28"/>
        </w:rPr>
        <w:t xml:space="preserve">
      5. 禁止开展固体矿产开采作业，若其清算后果未按本法典要求予以保障。 </w:t>
      </w:r>
    </w:p>
    <w:p>
      <w:pPr>
        <w:spacing w:after="0"/>
        <w:ind w:start="0"/>
        <w:jc w:val="left"/>
      </w:pPr>
      <w:r>
        <w:rPr>
          <w:rFonts w:ascii="Times New Roman"/>
          <w:b w:val="false"/>
          <w:i w:val="false"/>
          <w:color w:val="ff0000"/>
          <w:sz w:val="28"/>
        </w:rPr>
        <w:t xml:space="preserve">      脚注：第219条经哈萨克斯坦共和国2021年1月2日第401-VI号法律修订（实施程序详见第2条）。</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第220条 固体矿产开采场地放弃 </w:t>
      </w:r>
    </w:p>
    <w:p>
      <w:pPr>
        <w:spacing w:after="0"/>
        <w:ind w:start="0"/>
        <w:jc w:val="both"/>
      </w:pPr>
      <w:r>
        <w:rPr>
          <w:rFonts w:ascii="Times New Roman"/>
          <w:b w:val="false"/>
          <w:i w:val="false"/>
          <w:color w:val="000000"/>
          <w:sz w:val="28"/>
        </w:rPr>
        <w:t xml:space="preserve">
      1. 在固体矿产生产许可证到期前任何时间，地下资源使用者有权通过书面通知主管机关的方式，放弃全部或部分生产场地。 </w:t>
      </w:r>
    </w:p>
    <w:p>
      <w:pPr>
        <w:spacing w:after="0"/>
        <w:ind w:start="0"/>
        <w:jc w:val="both"/>
      </w:pPr>
      <w:r>
        <w:rPr>
          <w:rFonts w:ascii="Times New Roman"/>
          <w:b w:val="false"/>
          <w:i w:val="false"/>
          <w:color w:val="000000"/>
          <w:sz w:val="28"/>
        </w:rPr>
        <w:t xml:space="preserve">
      若放弃部分生产场地，保留使用的生产场地应符合本法典第19条规定。 </w:t>
      </w:r>
    </w:p>
    <w:p>
      <w:pPr>
        <w:spacing w:after="0"/>
        <w:ind w:start="0"/>
        <w:jc w:val="both"/>
      </w:pPr>
      <w:r>
        <w:rPr>
          <w:rFonts w:ascii="Times New Roman"/>
          <w:b w:val="false"/>
          <w:i w:val="false"/>
          <w:color w:val="000000"/>
          <w:sz w:val="28"/>
        </w:rPr>
        <w:t xml:space="preserve">
      2. 申请提前放弃全部或部分生产场地时，须明确标注拟放弃的地下场地具体区域。 </w:t>
      </w:r>
    </w:p>
    <w:p>
      <w:pPr>
        <w:spacing w:after="0"/>
        <w:ind w:start="0"/>
        <w:jc w:val="both"/>
      </w:pPr>
      <w:r>
        <w:rPr>
          <w:rFonts w:ascii="Times New Roman"/>
          <w:b w:val="false"/>
          <w:i w:val="false"/>
          <w:color w:val="000000"/>
          <w:sz w:val="28"/>
        </w:rPr>
        <w:t xml:space="preserve">
      申请应附有：</w:t>
      </w:r>
    </w:p>
    <w:p>
      <w:pPr>
        <w:spacing w:after="0"/>
        <w:ind w:start="0"/>
        <w:jc w:val="both"/>
      </w:pPr>
      <w:r>
        <w:rPr>
          <w:rFonts w:ascii="Times New Roman"/>
          <w:b w:val="false"/>
          <w:i w:val="false"/>
          <w:color w:val="000000"/>
          <w:sz w:val="28"/>
        </w:rPr>
        <w:t xml:space="preserve">
      1) 关于减缓整个生产场地或其部分生产后果的证明文件（该部分由地下资源使用者放弃）； </w:t>
      </w:r>
    </w:p>
    <w:p>
      <w:pPr>
        <w:spacing w:after="0"/>
        <w:ind w:start="0"/>
        <w:jc w:val="both"/>
      </w:pPr>
      <w:r>
        <w:rPr>
          <w:rFonts w:ascii="Times New Roman"/>
          <w:b w:val="false"/>
          <w:i w:val="false"/>
          <w:color w:val="000000"/>
          <w:sz w:val="28"/>
        </w:rPr>
        <w:t xml:space="preserve">
      2) 地下资源使用者放弃的地下资源区域描述，包括面积计算（尺寸）及边界点地理坐标； </w:t>
      </w:r>
    </w:p>
    <w:p>
      <w:pPr>
        <w:spacing w:after="0"/>
        <w:ind w:start="0"/>
        <w:jc w:val="both"/>
      </w:pPr>
      <w:r>
        <w:rPr>
          <w:rFonts w:ascii="Times New Roman"/>
          <w:b w:val="false"/>
          <w:i w:val="false"/>
          <w:color w:val="000000"/>
          <w:sz w:val="28"/>
        </w:rPr>
        <w:t xml:space="preserve">
      3) 放弃部分地下区域后形成的生产区域描述，附面积计算（尺寸）及边界点地理坐标，并附有清晰比例尺绘制的场地位置图、勘测（现状）图及地表地形图。 </w:t>
      </w:r>
    </w:p>
    <w:p>
      <w:pPr>
        <w:spacing w:after="0"/>
        <w:ind w:start="0"/>
        <w:jc w:val="both"/>
      </w:pPr>
      <w:r>
        <w:rPr>
          <w:rFonts w:ascii="Times New Roman"/>
          <w:b w:val="false"/>
          <w:i w:val="false"/>
          <w:color w:val="000000"/>
          <w:sz w:val="28"/>
        </w:rPr>
        <w:t xml:space="preserve">
      3. 生产场地部分区域的放弃需重新颁发生产许可证。 </w:t>
      </w:r>
    </w:p>
    <w:p>
      <w:pPr>
        <w:spacing w:after="0"/>
        <w:ind w:start="0"/>
        <w:jc w:val="both"/>
      </w:pPr>
      <w:r>
        <w:rPr>
          <w:rFonts w:ascii="Times New Roman"/>
          <w:b w:val="false"/>
          <w:i w:val="false"/>
          <w:color w:val="000000"/>
          <w:sz w:val="28"/>
        </w:rPr>
        <w:t xml:space="preserve">
      4. 生产场地部分或全部的放弃，构成将相关地下场地（或其部分）信息登记入国家地下资源统一地籍系统的基础，该登记将该场地（或其部分）列为可用于固体矿产开采作业的区域。 </w:t>
      </w:r>
    </w:p>
    <w:p>
      <w:pPr>
        <w:spacing w:after="0"/>
        <w:ind w:start="0"/>
        <w:jc w:val="both"/>
      </w:pPr>
      <w:r>
        <w:rPr>
          <w:rFonts w:ascii="Times New Roman"/>
          <w:b/>
          <w:i w:val="false"/>
          <w:color w:val="000000"/>
          <w:sz w:val="28"/>
        </w:rPr>
        <w:t xml:space="preserve">第二百二十一条 固体矿产开采许可证义务违约责任及许可证撤销</w:t>
      </w:r>
    </w:p>
    <w:p>
      <w:pPr>
        <w:spacing w:after="0"/>
        <w:ind w:start="0"/>
        <w:jc w:val="both"/>
      </w:pPr>
      <w:r>
        <w:rPr>
          <w:rFonts w:ascii="Times New Roman"/>
          <w:b w:val="false"/>
          <w:i w:val="false"/>
          <w:color w:val="000000"/>
          <w:sz w:val="28"/>
        </w:rPr>
        <w:t xml:space="preserve">
      1. 违反固体矿产生产许可证规定的义务，将导致地下资源使用者承担罚款或许可证撤销的法律责任。 </w:t>
      </w:r>
    </w:p>
    <w:p>
      <w:pPr>
        <w:spacing w:after="0"/>
        <w:ind w:start="0"/>
        <w:jc w:val="both"/>
      </w:pPr>
      <w:r>
        <w:rPr>
          <w:rFonts w:ascii="Times New Roman"/>
          <w:b w:val="false"/>
          <w:i w:val="false"/>
          <w:color w:val="000000"/>
          <w:sz w:val="28"/>
        </w:rPr>
        <w:t xml:space="preserve">
      2. 违反确保生产作业所用工程和服务的最低本地化比例义务，以及违反资助哈萨克斯坦人员培训和（或）资助科研、科技和（或）开发工作的义务，均应处以罚款。 </w:t>
      </w:r>
    </w:p>
    <w:p>
      <w:pPr>
        <w:spacing w:after="0"/>
        <w:ind w:start="0"/>
        <w:jc w:val="both"/>
      </w:pPr>
      <w:r>
        <w:rPr>
          <w:rFonts w:ascii="Times New Roman"/>
          <w:b w:val="false"/>
          <w:i w:val="false"/>
          <w:color w:val="000000"/>
          <w:sz w:val="28"/>
        </w:rPr>
        <w:t xml:space="preserve">
      支付违约金即视为履行了该日历年度规定的主要义务。 </w:t>
      </w:r>
    </w:p>
    <w:p>
      <w:pPr>
        <w:spacing w:after="0"/>
        <w:ind w:start="0"/>
        <w:jc w:val="both"/>
      </w:pPr>
      <w:r>
        <w:rPr>
          <w:rFonts w:ascii="Times New Roman"/>
          <w:b w:val="false"/>
          <w:i w:val="false"/>
          <w:color w:val="000000"/>
          <w:sz w:val="28"/>
        </w:rPr>
        <w:t xml:space="preserve">
      违反确保生产作业所用工程及服务中最低本土化比例义务的罚款，按未履行义务量相关工程及服务成本的百分之三十计征。 </w:t>
      </w:r>
    </w:p>
    <w:p>
      <w:pPr>
        <w:spacing w:after="0"/>
        <w:ind w:start="0"/>
        <w:jc w:val="both"/>
      </w:pPr>
      <w:r>
        <w:rPr>
          <w:rFonts w:ascii="Times New Roman"/>
          <w:b w:val="false"/>
          <w:i w:val="false"/>
          <w:color w:val="000000"/>
          <w:sz w:val="28"/>
        </w:rPr>
        <w:t xml:space="preserve">
      未履行资助哈萨克斯坦人员培训及资助科研、技术研发工作的义务，应按未履行义务金额全额计收罚金。 </w:t>
      </w:r>
    </w:p>
    <w:p>
      <w:pPr>
        <w:spacing w:after="0"/>
        <w:ind w:start="0"/>
        <w:jc w:val="both"/>
      </w:pPr>
      <w:r>
        <w:rPr>
          <w:rFonts w:ascii="Times New Roman"/>
          <w:b w:val="false"/>
          <w:i w:val="false"/>
          <w:color w:val="000000"/>
          <w:sz w:val="28"/>
        </w:rPr>
        <w:t xml:space="preserve">
      3. 存在下列情形之一的，主管机关可撤销固体矿产生产许可证： </w:t>
      </w:r>
    </w:p>
    <w:p>
      <w:pPr>
        <w:spacing w:after="0"/>
        <w:ind w:start="0"/>
        <w:jc w:val="both"/>
      </w:pPr>
      <w:r>
        <w:rPr>
          <w:rFonts w:ascii="Times New Roman"/>
          <w:b w:val="false"/>
          <w:i w:val="false"/>
          <w:color w:val="000000"/>
          <w:sz w:val="28"/>
        </w:rPr>
        <w:t xml:space="preserve">
      1) 违反本法典第44条第1款规定，且该行为对国家安全构成威胁； </w:t>
      </w:r>
    </w:p>
    <w:p>
      <w:pPr>
        <w:spacing w:after="0"/>
        <w:ind w:start="0"/>
        <w:jc w:val="both"/>
      </w:pPr>
      <w:r>
        <w:rPr>
          <w:rFonts w:ascii="Times New Roman"/>
          <w:b w:val="false"/>
          <w:i w:val="false"/>
          <w:color w:val="000000"/>
          <w:sz w:val="28"/>
        </w:rPr>
        <w:t xml:space="preserve">
      2) 未履行认购奖金、土地使用费（租金）支付义务及/或固体矿产生产作业年度最低支出义务。</w:t>
      </w:r>
    </w:p>
    <w:p>
      <w:pPr>
        <w:spacing w:after="0"/>
        <w:ind w:start="0"/>
        <w:jc w:val="both"/>
      </w:pPr>
      <w:r>
        <w:rPr>
          <w:rFonts w:ascii="Times New Roman"/>
          <w:b w:val="false"/>
          <w:i w:val="false"/>
          <w:color w:val="000000"/>
          <w:sz w:val="28"/>
        </w:rPr>
        <w:t xml:space="preserve">
      4. 主管机关发现违规行为后，应以书面形式通知地下资源使用者。 </w:t>
      </w:r>
    </w:p>
    <w:p>
      <w:pPr>
        <w:spacing w:after="0"/>
        <w:ind w:start="0"/>
        <w:jc w:val="both"/>
      </w:pPr>
      <w:r>
        <w:rPr>
          <w:rFonts w:ascii="Times New Roman"/>
          <w:b w:val="false"/>
          <w:i w:val="false"/>
          <w:color w:val="000000"/>
          <w:sz w:val="28"/>
        </w:rPr>
        <w:t xml:space="preserve">
      5. 发生本条第3款第1项规定的侵权行为时，应在一年内通过恢复侵权前的状况来消除该侵权行为；如果无法恢复，则应经主管机关许可，采取其他行动转让与地下使用权相关的对象。 </w:t>
      </w:r>
    </w:p>
    <w:p>
      <w:pPr>
        <w:spacing w:after="0"/>
        <w:ind w:start="0"/>
        <w:jc w:val="both"/>
      </w:pPr>
      <w:r>
        <w:rPr>
          <w:rFonts w:ascii="Times New Roman"/>
          <w:b w:val="false"/>
          <w:i w:val="false"/>
          <w:color w:val="000000"/>
          <w:sz w:val="28"/>
        </w:rPr>
        <w:t xml:space="preserve">
      发生本条第3款第2项规定的侵权行为时，地下使用者有义务在收到主管机关通知之日起三个月内消除侵权行为。 </w:t>
      </w:r>
    </w:p>
    <w:p>
      <w:pPr>
        <w:spacing w:after="0"/>
        <w:ind w:start="0"/>
        <w:jc w:val="both"/>
      </w:pPr>
      <w:r>
        <w:rPr>
          <w:rFonts w:ascii="Times New Roman"/>
          <w:b w:val="false"/>
          <w:i w:val="false"/>
          <w:color w:val="000000"/>
          <w:sz w:val="28"/>
        </w:rPr>
        <w:t xml:space="preserve">
      地下资源使用者应在本款规定的期限内，以书面形式向主管机关提交确认违规行为已消除的文件，并通知主管机关。 </w:t>
      </w:r>
    </w:p>
    <w:p>
      <w:pPr>
        <w:spacing w:after="0"/>
        <w:ind w:start="0"/>
        <w:jc w:val="both"/>
      </w:pPr>
      <w:r>
        <w:rPr>
          <w:rFonts w:ascii="Times New Roman"/>
          <w:b w:val="false"/>
          <w:i w:val="false"/>
          <w:color w:val="000000"/>
          <w:sz w:val="28"/>
        </w:rPr>
        <w:t xml:space="preserve">
      如未能在规定期限内消除违规行为，主管机关应根据本条第6款撤销许可证。 </w:t>
      </w:r>
    </w:p>
    <w:p>
      <w:pPr>
        <w:spacing w:after="0"/>
        <w:ind w:start="0"/>
        <w:jc w:val="both"/>
      </w:pPr>
      <w:r>
        <w:rPr>
          <w:rFonts w:ascii="Times New Roman"/>
          <w:b w:val="false"/>
          <w:i w:val="false"/>
          <w:color w:val="000000"/>
          <w:sz w:val="28"/>
        </w:rPr>
        <w:t xml:space="preserve">
      6. 主管机关通过向地下资源使用者发出书面通知撤销许可证。 </w:t>
      </w:r>
    </w:p>
    <w:p>
      <w:pPr>
        <w:spacing w:after="0"/>
        <w:ind w:start="0"/>
        <w:jc w:val="both"/>
      </w:pPr>
      <w:r>
        <w:rPr>
          <w:rFonts w:ascii="Times New Roman"/>
          <w:b w:val="false"/>
          <w:i w:val="false"/>
          <w:color w:val="000000"/>
          <w:sz w:val="28"/>
        </w:rPr>
        <w:t xml:space="preserve">
      自地下资源使用者收到许可证撤销通知之日起三个月后，许可证即告失效。</w:t>
      </w:r>
    </w:p>
    <w:p>
      <w:pPr>
        <w:spacing w:after="0"/>
        <w:ind w:start="0"/>
        <w:jc w:val="both"/>
      </w:pPr>
      <w:r>
        <w:rPr>
          <w:rFonts w:ascii="Times New Roman"/>
          <w:b w:val="false"/>
          <w:i w:val="false"/>
          <w:color w:val="000000"/>
          <w:sz w:val="28"/>
        </w:rPr>
        <w:t xml:space="preserve">
      7. 下层土壤使用者可在收到许可证撤销通知之日起十五个工作日内，依据哈萨克斯坦共和国法律规定的程序对许可证撤销提出异议。异议期间，本条第6款规定的期限应延长至异议裁决生效之日。 </w:t>
      </w:r>
    </w:p>
    <w:p>
      <w:pPr>
        <w:spacing w:after="0"/>
        <w:ind w:start="0"/>
        <w:jc w:val="both"/>
      </w:pPr>
      <w:r>
        <w:rPr>
          <w:rFonts w:ascii="Times New Roman"/>
          <w:b w:val="false"/>
          <w:i w:val="false"/>
          <w:color w:val="000000"/>
          <w:sz w:val="28"/>
        </w:rPr>
        <w:t xml:space="preserve">
      8. 若许可撤销所依据的义务未履行或履行不当系因不可抗力（即自然现象、军事行动等特殊且不可避免的状况）所致，则不得撤销许可。 此类情形不包括：地下资源使用者因市场无法获得所需货物、工程或服务而缺乏技术和（或）资金资源，以及行政处罚的实施。</w:t>
      </w:r>
    </w:p>
    <w:p>
      <w:pPr>
        <w:spacing w:after="0"/>
        <w:ind w:start="0"/>
        <w:jc w:val="both"/>
      </w:pPr>
      <w:r>
        <w:rPr>
          <w:rFonts w:ascii="Times New Roman"/>
          <w:b w:val="false"/>
          <w:i w:val="false"/>
          <w:color w:val="000000"/>
          <w:sz w:val="28"/>
        </w:rPr>
        <w:t xml:space="preserve">
      9. 根据本条规定被吊销生产许可证者，应立即停止地下资源使用作业，并按清算计划维持地下资源场地处于安全状态。 </w:t>
      </w:r>
    </w:p>
    <w:p>
      <w:pPr>
        <w:spacing w:after="0"/>
        <w:ind w:start="0"/>
        <w:jc w:val="both"/>
      </w:pPr>
      <w:r>
        <w:rPr>
          <w:rFonts w:ascii="Times New Roman"/>
          <w:b w:val="false"/>
          <w:i w:val="false"/>
          <w:color w:val="000000"/>
          <w:sz w:val="28"/>
        </w:rPr>
        <w:t xml:space="preserve">
      固体矿产生产许可证的撤销构成将相关地下区域信息录入国家地下资源统一登记册的依据。 </w:t>
      </w:r>
    </w:p>
    <w:p>
      <w:pPr>
        <w:spacing w:after="0"/>
        <w:ind w:start="0"/>
        <w:jc w:val="left"/>
      </w:pPr>
      <w:r>
        <w:rPr>
          <w:rFonts w:ascii="Times New Roman"/>
          <w:b/>
          <w:i w:val="false"/>
          <w:color w:val="000000"/>
        </w:rPr>
        <w:t xml:space="preserve"> 第二十九章 保留状态的定义及授予依据</w:t>
      </w:r>
    </w:p>
    <w:p>
      <w:pPr>
        <w:spacing w:after="0"/>
        <w:ind w:start="0"/>
        <w:jc w:val="both"/>
      </w:pPr>
      <w:r>
        <w:rPr>
          <w:rFonts w:ascii="Times New Roman"/>
          <w:b/>
          <w:i w:val="false"/>
          <w:color w:val="000000"/>
          <w:sz w:val="28"/>
        </w:rPr>
        <w:t xml:space="preserve">第222条 保留状态的概念及其授予依据</w:t>
      </w:r>
    </w:p>
    <w:p>
      <w:pPr>
        <w:spacing w:after="0"/>
        <w:ind w:start="0"/>
        <w:jc w:val="both"/>
      </w:pPr>
      <w:r>
        <w:rPr>
          <w:rFonts w:ascii="Times New Roman"/>
          <w:b w:val="false"/>
          <w:i w:val="false"/>
          <w:color w:val="000000"/>
          <w:sz w:val="28"/>
        </w:rPr>
        <w:t xml:space="preserve">
      1. 保留状态系指固体矿产开采许可证项下地下区块的特殊法律制度，赋予地下资源使用者依据本法典规定条件和方式，在指定区块（或其部分）内不启动或暂停固体矿产开采的权利。</w:t>
      </w:r>
    </w:p>
    <w:p>
      <w:pPr>
        <w:spacing w:after="0"/>
        <w:ind w:start="0"/>
        <w:jc w:val="both"/>
      </w:pPr>
      <w:r>
        <w:rPr>
          <w:rFonts w:ascii="Times New Roman"/>
          <w:b w:val="false"/>
          <w:i w:val="false"/>
          <w:color w:val="000000"/>
          <w:sz w:val="28"/>
        </w:rPr>
        <w:t xml:space="preserve">
      本章规定可在固体矿物开采许可证有效期内的任何时间适用。</w:t>
      </w:r>
    </w:p>
    <w:p>
      <w:pPr>
        <w:spacing w:after="0"/>
        <w:ind w:start="0"/>
        <w:jc w:val="both"/>
      </w:pPr>
      <w:r>
        <w:rPr>
          <w:rFonts w:ascii="Times New Roman"/>
          <w:b w:val="false"/>
          <w:i w:val="false"/>
          <w:color w:val="000000"/>
          <w:sz w:val="28"/>
        </w:rPr>
        <w:t xml:space="preserve">
      2. 地下区域保留状态的设定，使地下资源使用者在保留状态有效期内免除本法典第210条规定的义务履行及相关报告义务。</w:t>
      </w:r>
    </w:p>
    <w:p>
      <w:pPr>
        <w:spacing w:after="0"/>
        <w:ind w:start="0"/>
        <w:jc w:val="both"/>
      </w:pPr>
      <w:r>
        <w:rPr>
          <w:rFonts w:ascii="Times New Roman"/>
          <w:b w:val="false"/>
          <w:i w:val="false"/>
          <w:color w:val="000000"/>
          <w:sz w:val="28"/>
        </w:rPr>
        <w:t xml:space="preserve">
      根据采矿许可证对地下区块部分授予保留状态，将导致地下资源使用者根据本法典第208条第2项规定承担的义务按比例减少。</w:t>
      </w:r>
    </w:p>
    <w:p>
      <w:pPr>
        <w:spacing w:after="0"/>
        <w:ind w:start="0"/>
        <w:jc w:val="both"/>
      </w:pPr>
      <w:r>
        <w:rPr>
          <w:rFonts w:ascii="Times New Roman"/>
          <w:b w:val="false"/>
          <w:i w:val="false"/>
          <w:color w:val="000000"/>
          <w:sz w:val="28"/>
        </w:rPr>
        <w:t xml:space="preserve">
      3. 保留状态的授予期限最长为连续五年，可续期最长五年。固体矿产开采许可证项下地下区块保留状态的累计期限（含续期）不得超过十年。</w:t>
      </w:r>
    </w:p>
    <w:p>
      <w:pPr>
        <w:spacing w:after="0"/>
        <w:ind w:start="0"/>
        <w:jc w:val="both"/>
      </w:pPr>
      <w:r>
        <w:rPr>
          <w:rFonts w:ascii="Times New Roman"/>
          <w:b w:val="false"/>
          <w:i w:val="false"/>
          <w:color w:val="000000"/>
          <w:sz w:val="28"/>
        </w:rPr>
        <w:t xml:space="preserve">
      4. 保留状态的授予通过向地下资源使用者颁发重新签发的采矿许可证予以确认，该许可证应注明适用保留状态的地下资源区块范围及该状态的有效期。</w:t>
      </w:r>
    </w:p>
    <w:p>
      <w:pPr>
        <w:spacing w:after="0"/>
        <w:ind w:start="0"/>
        <w:jc w:val="both"/>
      </w:pPr>
      <w:r>
        <w:rPr>
          <w:rFonts w:ascii="Times New Roman"/>
          <w:b w:val="false"/>
          <w:i w:val="false"/>
          <w:color w:val="000000"/>
          <w:sz w:val="28"/>
        </w:rPr>
        <w:t xml:space="preserve">
      5. 存在下列任一情形时授予保留状态：</w:t>
      </w:r>
    </w:p>
    <w:p>
      <w:pPr>
        <w:spacing w:after="0"/>
        <w:ind w:start="0"/>
        <w:jc w:val="both"/>
      </w:pPr>
      <w:r>
        <w:rPr>
          <w:rFonts w:ascii="Times New Roman"/>
          <w:b w:val="false"/>
          <w:i w:val="false"/>
          <w:color w:val="000000"/>
          <w:sz w:val="28"/>
        </w:rPr>
        <w:t xml:space="preserve">
      1) 因市场条件不利导致已探明矿产资源开采对地下资源使用者无利可图，且有合理依据认为未来五年内该开采可能实现盈利； </w:t>
      </w:r>
    </w:p>
    <w:p>
      <w:pPr>
        <w:spacing w:after="0"/>
        <w:ind w:start="0"/>
        <w:jc w:val="both"/>
      </w:pPr>
      <w:r>
        <w:rPr>
          <w:rFonts w:ascii="Times New Roman"/>
          <w:b w:val="false"/>
          <w:i w:val="false"/>
          <w:color w:val="000000"/>
          <w:sz w:val="28"/>
        </w:rPr>
        <w:t xml:space="preserve">
      2) 缺乏符合环境安全要求的固体矿产开采技术； </w:t>
      </w:r>
    </w:p>
    <w:p>
      <w:pPr>
        <w:spacing w:after="0"/>
        <w:ind w:start="0"/>
        <w:jc w:val="both"/>
      </w:pPr>
      <w:r>
        <w:rPr>
          <w:rFonts w:ascii="Times New Roman"/>
          <w:b w:val="false"/>
          <w:i w:val="false"/>
          <w:color w:val="000000"/>
          <w:sz w:val="28"/>
        </w:rPr>
        <w:t xml:space="preserve">
      3) 存在不可抗力，即特定条件下特殊且不可避免的状况（自然灾害、军事行动等）；</w:t>
      </w:r>
    </w:p>
    <w:p>
      <w:pPr>
        <w:spacing w:after="0"/>
        <w:ind w:start="0"/>
        <w:jc w:val="both"/>
      </w:pPr>
      <w:r>
        <w:rPr>
          <w:rFonts w:ascii="Times New Roman"/>
          <w:b w:val="false"/>
          <w:i w:val="false"/>
          <w:color w:val="000000"/>
          <w:sz w:val="28"/>
        </w:rPr>
        <w:t xml:space="preserve">
      4) 针对地下资源使用者启动的恢复程序法院裁决生效。 </w:t>
      </w:r>
    </w:p>
    <w:p>
      <w:pPr>
        <w:spacing w:after="0"/>
        <w:ind w:start="0"/>
        <w:jc w:val="left"/>
      </w:pPr>
      <w:r>
        <w:rPr>
          <w:rFonts w:ascii="Times New Roman"/>
          <w:b w:val="false"/>
          <w:i w:val="false"/>
          <w:color w:val="ff0000"/>
          <w:sz w:val="28"/>
        </w:rPr>
        <w:t xml:space="preserve">      注：第222条经哈萨克斯坦共和国2021年1月2日第401-VI号法律修订（自2021年3月1日起施行）。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第223条 保留状态授予程序</w:t>
      </w:r>
    </w:p>
    <w:p>
      <w:pPr>
        <w:spacing w:after="0"/>
        <w:ind w:start="0"/>
        <w:jc w:val="both"/>
      </w:pPr>
      <w:r>
        <w:rPr>
          <w:rFonts w:ascii="Times New Roman"/>
          <w:b w:val="false"/>
          <w:i w:val="false"/>
          <w:color w:val="000000"/>
          <w:sz w:val="28"/>
        </w:rPr>
        <w:t xml:space="preserve">
      1. 保留地位应地下资源使用者或恢复管理人的申请予以授予。</w:t>
      </w:r>
    </w:p>
    <w:p>
      <w:pPr>
        <w:spacing w:after="0"/>
        <w:ind w:start="0"/>
        <w:jc w:val="both"/>
      </w:pPr>
      <w:r>
        <w:rPr>
          <w:rFonts w:ascii="Times New Roman"/>
          <w:b w:val="false"/>
          <w:i w:val="false"/>
          <w:color w:val="000000"/>
          <w:sz w:val="28"/>
        </w:rPr>
        <w:t xml:space="preserve">
      2. 申请书应说明并描述构成地下资源使用者申请保留地位依据的具体情形。 </w:t>
      </w:r>
    </w:p>
    <w:p>
      <w:pPr>
        <w:spacing w:after="0"/>
        <w:ind w:start="0"/>
        <w:jc w:val="both"/>
      </w:pPr>
      <w:r>
        <w:rPr>
          <w:rFonts w:ascii="Times New Roman"/>
          <w:b w:val="false"/>
          <w:i w:val="false"/>
          <w:color w:val="000000"/>
          <w:sz w:val="28"/>
        </w:rPr>
        <w:t xml:space="preserve">
      3. 申请应附有：</w:t>
      </w:r>
    </w:p>
    <w:p>
      <w:pPr>
        <w:spacing w:after="0"/>
        <w:ind w:start="0"/>
        <w:jc w:val="both"/>
      </w:pPr>
      <w:r>
        <w:rPr>
          <w:rFonts w:ascii="Times New Roman"/>
          <w:b w:val="false"/>
          <w:i w:val="false"/>
          <w:color w:val="000000"/>
          <w:sz w:val="28"/>
        </w:rPr>
        <w:t xml:space="preserve">
      1) 证明本法典第222条第5款第1至4项情形的文件；</w:t>
      </w:r>
    </w:p>
    <w:p>
      <w:pPr>
        <w:spacing w:after="0"/>
        <w:ind w:start="0"/>
        <w:jc w:val="both"/>
      </w:pPr>
      <w:r>
        <w:rPr>
          <w:rFonts w:ascii="Times New Roman"/>
          <w:b w:val="false"/>
          <w:i w:val="false"/>
          <w:color w:val="000000"/>
          <w:sz w:val="28"/>
        </w:rPr>
        <w:t xml:space="preserve">
      2) 经地下资源使用者批准的工作计划。 </w:t>
      </w:r>
    </w:p>
    <w:p>
      <w:pPr>
        <w:spacing w:after="0"/>
        <w:ind w:start="0"/>
        <w:jc w:val="both"/>
      </w:pPr>
      <w:r>
        <w:rPr>
          <w:rFonts w:ascii="Times New Roman"/>
          <w:b w:val="false"/>
          <w:i w:val="false"/>
          <w:color w:val="000000"/>
          <w:sz w:val="28"/>
        </w:rPr>
        <w:t xml:space="preserve">
      4. 主管机关应审议申请，若不存在本法典第224条第1款第1、2、4项规定的拒绝授予保留地位的理由，且在收到申请之日起十个工作日内就工作计划达成一致后，应向申请人发出提交保护方案的通知。 </w:t>
      </w:r>
    </w:p>
    <w:p>
      <w:pPr>
        <w:spacing w:after="0"/>
        <w:ind w:start="0"/>
        <w:jc w:val="both"/>
      </w:pPr>
      <w:r>
        <w:rPr>
          <w:rFonts w:ascii="Times New Roman"/>
          <w:b w:val="false"/>
          <w:i w:val="false"/>
          <w:color w:val="000000"/>
          <w:sz w:val="28"/>
        </w:rPr>
        <w:t xml:space="preserve">
      保护项目应依据环境许可编制，申请人须自收到通知之日起四个月内向主管机关提交。申请人可向主管机关申请延长该期限，并需说明延期的必要性。</w:t>
      </w:r>
    </w:p>
    <w:p>
      <w:pPr>
        <w:spacing w:after="0"/>
        <w:ind w:start="0"/>
        <w:jc w:val="both"/>
      </w:pPr>
      <w:r>
        <w:rPr>
          <w:rFonts w:ascii="Times New Roman"/>
          <w:b w:val="false"/>
          <w:i w:val="false"/>
          <w:color w:val="000000"/>
          <w:sz w:val="28"/>
        </w:rPr>
        <w:t xml:space="preserve">
      若延期系因申请人不可抗力所致，主管机关应自本款第二项规定期限届满之日起，将该期限延长不超过四个月。</w:t>
      </w:r>
    </w:p>
    <w:p>
      <w:pPr>
        <w:spacing w:after="0"/>
        <w:ind w:start="0"/>
        <w:jc w:val="both"/>
      </w:pPr>
      <w:r>
        <w:rPr>
          <w:rFonts w:ascii="Times New Roman"/>
          <w:b w:val="false"/>
          <w:i w:val="false"/>
          <w:color w:val="000000"/>
          <w:sz w:val="28"/>
        </w:rPr>
        <w:t xml:space="preserve">
      5. 主管机关应在收到依据本法典第226条规定程序编制的保护项目之日起五个工作日内，为采矿场地（其部分区域）确定保留状态，并向地下资源使用者颁发更新后的许可证。 因采矿场地（其部分）被赋予保留状态而重新颁发的许可证，应标明该地块（其部分）具有保留状态的区域范围。</w:t>
      </w:r>
    </w:p>
    <w:p>
      <w:pPr>
        <w:spacing w:after="0"/>
        <w:ind w:start="0"/>
        <w:jc w:val="left"/>
      </w:pPr>
      <w:r>
        <w:rPr>
          <w:rFonts w:ascii="Times New Roman"/>
          <w:b w:val="false"/>
          <w:i w:val="false"/>
          <w:color w:val="ff0000"/>
          <w:sz w:val="28"/>
        </w:rPr>
        <w:t xml:space="preserve">      注：第223条经哈萨克斯坦共和国2021年1月2日第401-VI号法律修订（自2021年7月1日起施行）。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第224条 拒绝授予保留地位</w:t>
      </w:r>
    </w:p>
    <w:p>
      <w:pPr>
        <w:spacing w:after="0"/>
        <w:ind w:start="0"/>
        <w:jc w:val="both"/>
      </w:pPr>
      <w:r>
        <w:rPr>
          <w:rFonts w:ascii="Times New Roman"/>
          <w:b w:val="false"/>
          <w:i w:val="false"/>
          <w:color w:val="000000"/>
          <w:sz w:val="28"/>
        </w:rPr>
        <w:t xml:space="preserve">
      1. 主管机关在下列情形之一存在时，拒绝授予固体矿产开采许可证项下采矿区（其部分）保留地位：</w:t>
      </w:r>
    </w:p>
    <w:p>
      <w:pPr>
        <w:spacing w:after="0"/>
        <w:ind w:start="0"/>
        <w:jc w:val="both"/>
      </w:pPr>
      <w:r>
        <w:rPr>
          <w:rFonts w:ascii="Times New Roman"/>
          <w:b w:val="false"/>
          <w:i w:val="false"/>
          <w:color w:val="000000"/>
          <w:sz w:val="28"/>
        </w:rPr>
        <w:t xml:space="preserve">
      1) 申请书或所附文件不符合本法典规定的要求；</w:t>
      </w:r>
    </w:p>
    <w:p>
      <w:pPr>
        <w:spacing w:after="0"/>
        <w:ind w:start="0"/>
        <w:jc w:val="both"/>
      </w:pPr>
      <w:r>
        <w:rPr>
          <w:rFonts w:ascii="Times New Roman"/>
          <w:b w:val="false"/>
          <w:i w:val="false"/>
          <w:color w:val="000000"/>
          <w:sz w:val="28"/>
        </w:rPr>
        <w:t xml:space="preserve">
      2) 申请材料未附本法规定的必要文件； </w:t>
      </w:r>
    </w:p>
    <w:p>
      <w:pPr>
        <w:spacing w:after="0"/>
        <w:ind w:start="0"/>
        <w:jc w:val="both"/>
      </w:pPr>
      <w:r>
        <w:rPr>
          <w:rFonts w:ascii="Times New Roman"/>
          <w:b w:val="false"/>
          <w:i w:val="false"/>
          <w:color w:val="000000"/>
          <w:sz w:val="28"/>
        </w:rPr>
        <w:t xml:space="preserve">
      3) 申请人未按本法第224条规定程序制定的保护方案提交期限要求向主管机关提交方案；</w:t>
      </w:r>
    </w:p>
    <w:p>
      <w:pPr>
        <w:spacing w:after="0"/>
        <w:ind w:start="0"/>
        <w:jc w:val="both"/>
      </w:pPr>
      <w:r>
        <w:rPr>
          <w:rFonts w:ascii="Times New Roman"/>
          <w:b w:val="false"/>
          <w:i w:val="false"/>
          <w:color w:val="000000"/>
          <w:sz w:val="28"/>
        </w:rPr>
        <w:t xml:space="preserve">
      4) 地下资源使用者提供的依据及提交的文件不足以证实存在构成将生产场地（其部分）保留状态划归生产区块（其部分）的理由。</w:t>
      </w:r>
    </w:p>
    <w:p>
      <w:pPr>
        <w:spacing w:after="0"/>
        <w:ind w:start="0"/>
        <w:jc w:val="both"/>
      </w:pPr>
      <w:r>
        <w:rPr>
          <w:rFonts w:ascii="Times New Roman"/>
          <w:b w:val="false"/>
          <w:i w:val="false"/>
          <w:color w:val="000000"/>
          <w:sz w:val="28"/>
        </w:rPr>
        <w:t xml:space="preserve">
      2. 拒绝将勘探场地（其部分）划定为保留地应以书面形式作出，说明理由，并在划定保留地规定的时限内向申请人发出。</w:t>
      </w:r>
    </w:p>
    <w:p>
      <w:pPr>
        <w:spacing w:after="0"/>
        <w:ind w:start="0"/>
        <w:jc w:val="both"/>
      </w:pPr>
      <w:r>
        <w:rPr>
          <w:rFonts w:ascii="Times New Roman"/>
          <w:b w:val="false"/>
          <w:i w:val="false"/>
          <w:color w:val="000000"/>
          <w:sz w:val="28"/>
        </w:rPr>
        <w:t xml:space="preserve">
      3. 主管机关应自作出拒绝决定之日起两个工作日内，将拒绝授予生产场地（其部分）保留地位的通知送达申请人。</w:t>
      </w:r>
    </w:p>
    <w:p>
      <w:pPr>
        <w:spacing w:after="0"/>
        <w:ind w:start="0"/>
        <w:jc w:val="both"/>
      </w:pPr>
      <w:r>
        <w:rPr>
          <w:rFonts w:ascii="Times New Roman"/>
          <w:b w:val="false"/>
          <w:i w:val="false"/>
          <w:color w:val="000000"/>
          <w:sz w:val="28"/>
        </w:rPr>
        <w:t xml:space="preserve">
      4. 申请人可依据哈萨克斯坦共和国法律，自收到拒绝通知之日起十个工作日内，就采矿区（其部分区域）保留地位申请被拒一事提起申诉。</w:t>
      </w:r>
    </w:p>
    <w:p>
      <w:pPr>
        <w:spacing w:after="0"/>
        <w:ind w:start="0"/>
        <w:jc w:val="both"/>
      </w:pPr>
      <w:r>
        <w:rPr>
          <w:rFonts w:ascii="Times New Roman"/>
          <w:b w:val="false"/>
          <w:i w:val="false"/>
          <w:color w:val="000000"/>
          <w:sz w:val="28"/>
        </w:rPr>
        <w:t xml:space="preserve">
      5. 拒绝将保留状态赋予开采地点（或其部分区域）并不剥夺申请人重新申请的权利。</w:t>
      </w:r>
    </w:p>
    <w:p>
      <w:pPr>
        <w:spacing w:after="0"/>
        <w:ind w:start="0"/>
        <w:jc w:val="both"/>
      </w:pPr>
      <w:r>
        <w:rPr>
          <w:rFonts w:ascii="Times New Roman"/>
          <w:b/>
          <w:i w:val="false"/>
          <w:color w:val="000000"/>
          <w:sz w:val="28"/>
        </w:rPr>
        <w:t xml:space="preserve">第225条 保留状态工作方案</w:t>
      </w:r>
    </w:p>
    <w:p>
      <w:pPr>
        <w:spacing w:after="0"/>
        <w:ind w:start="0"/>
        <w:jc w:val="both"/>
      </w:pPr>
      <w:r>
        <w:rPr>
          <w:rFonts w:ascii="Times New Roman"/>
          <w:b w:val="false"/>
          <w:i w:val="false"/>
          <w:color w:val="000000"/>
          <w:sz w:val="28"/>
        </w:rPr>
        <w:t xml:space="preserve">
      1. 工作计划系地下资源使用者为解除采矿区（或其部分）保留状态并恢复采矿作业而制定的文件。 </w:t>
      </w:r>
    </w:p>
    <w:p>
      <w:pPr>
        <w:spacing w:after="0"/>
        <w:ind w:start="0"/>
        <w:jc w:val="both"/>
      </w:pPr>
      <w:r>
        <w:rPr>
          <w:rFonts w:ascii="Times New Roman"/>
          <w:b w:val="false"/>
          <w:i w:val="false"/>
          <w:color w:val="000000"/>
          <w:sz w:val="28"/>
        </w:rPr>
        <w:t xml:space="preserve">
      2. 工作计划应包含下列事项的说明及时间安排：</w:t>
      </w:r>
    </w:p>
    <w:p>
      <w:pPr>
        <w:spacing w:after="0"/>
        <w:ind w:start="0"/>
        <w:jc w:val="both"/>
      </w:pPr>
      <w:r>
        <w:rPr>
          <w:rFonts w:ascii="Times New Roman"/>
          <w:b w:val="false"/>
          <w:i w:val="false"/>
          <w:color w:val="000000"/>
          <w:sz w:val="28"/>
        </w:rPr>
        <w:t xml:space="preserve">
      1) 对被保留状态采矿区（或其部分）实施的保护措施；</w:t>
      </w:r>
    </w:p>
    <w:p>
      <w:pPr>
        <w:spacing w:after="0"/>
        <w:ind w:start="0"/>
        <w:jc w:val="both"/>
      </w:pPr>
      <w:r>
        <w:rPr>
          <w:rFonts w:ascii="Times New Roman"/>
          <w:b w:val="false"/>
          <w:i w:val="false"/>
          <w:color w:val="000000"/>
          <w:sz w:val="28"/>
        </w:rPr>
        <w:t xml:space="preserve">
      2）地下资源使用者为解除采矿点（其部分）保留状态并恢复采矿作业所采取的措施；</w:t>
      </w:r>
    </w:p>
    <w:p>
      <w:pPr>
        <w:spacing w:after="0"/>
        <w:ind w:start="0"/>
        <w:jc w:val="both"/>
      </w:pPr>
      <w:r>
        <w:rPr>
          <w:rFonts w:ascii="Times New Roman"/>
          <w:b w:val="false"/>
          <w:i w:val="false"/>
          <w:color w:val="000000"/>
          <w:sz w:val="28"/>
        </w:rPr>
        <w:t xml:space="preserve">
      3) 针对被保留状态采矿点（或其部分区域）雇佣的工人，地下资源使用者承诺实施的社会经济支持措施（包括：调往其他岗位（工作区域）、以培养新专业（职业）为目的的再培训、进修培训等）。</w:t>
      </w:r>
    </w:p>
    <w:p>
      <w:pPr>
        <w:spacing w:after="0"/>
        <w:ind w:start="0"/>
        <w:jc w:val="both"/>
      </w:pPr>
      <w:r>
        <w:rPr>
          <w:rFonts w:ascii="Times New Roman"/>
          <w:b w:val="false"/>
          <w:i w:val="false"/>
          <w:color w:val="000000"/>
          <w:sz w:val="28"/>
        </w:rPr>
        <w:t xml:space="preserve">
      3. 保留状态工作方案的编制指南须经主管机关批准。</w:t>
      </w:r>
    </w:p>
    <w:p>
      <w:pPr>
        <w:spacing w:after="0"/>
        <w:ind w:start="0"/>
        <w:jc w:val="both"/>
      </w:pPr>
      <w:r>
        <w:rPr>
          <w:rFonts w:ascii="Times New Roman"/>
          <w:b/>
          <w:i w:val="false"/>
          <w:color w:val="000000"/>
          <w:sz w:val="28"/>
        </w:rPr>
        <w:t xml:space="preserve">第二百二十六条 地下矿区保护 </w:t>
      </w:r>
    </w:p>
    <w:p>
      <w:pPr>
        <w:spacing w:after="0"/>
        <w:ind w:start="0"/>
        <w:jc w:val="both"/>
      </w:pPr>
      <w:r>
        <w:rPr>
          <w:rFonts w:ascii="Times New Roman"/>
          <w:b w:val="false"/>
          <w:i w:val="false"/>
          <w:color w:val="000000"/>
          <w:sz w:val="28"/>
        </w:rPr>
        <w:t xml:space="preserve">
      1. 固体矿产开采场地的保护是指在地下区域暂时停止采矿作业期间采取的一系列措施，旨在确保生产设施及其他设施在恢复采矿作业时能达到适宜未来运行的状态，同时减轻危险生产因素的有害影响并预防突发事故。</w:t>
      </w:r>
    </w:p>
    <w:p>
      <w:pPr>
        <w:spacing w:after="0"/>
        <w:ind w:start="0"/>
        <w:jc w:val="both"/>
      </w:pPr>
      <w:r>
        <w:rPr>
          <w:rFonts w:ascii="Times New Roman"/>
          <w:b w:val="false"/>
          <w:i w:val="false"/>
          <w:color w:val="000000"/>
          <w:sz w:val="28"/>
        </w:rPr>
        <w:t xml:space="preserve">
      2. 地下矿区保护须依据地下资源使用者与主管机关协商一致的工作方案制定保护方案实施。</w:t>
      </w:r>
    </w:p>
    <w:p>
      <w:pPr>
        <w:spacing w:after="0"/>
        <w:ind w:start="0"/>
        <w:jc w:val="both"/>
      </w:pPr>
      <w:r>
        <w:rPr>
          <w:rFonts w:ascii="Times New Roman"/>
          <w:b w:val="false"/>
          <w:i w:val="false"/>
          <w:color w:val="000000"/>
          <w:sz w:val="28"/>
        </w:rPr>
        <w:t xml:space="preserve">
      3. 保护方案须依据环境许可编制，并经工业安全领域授权机构同意。</w:t>
      </w:r>
    </w:p>
    <w:p>
      <w:pPr>
        <w:spacing w:after="0"/>
        <w:ind w:start="0"/>
        <w:jc w:val="both"/>
      </w:pPr>
      <w:r>
        <w:rPr>
          <w:rFonts w:ascii="Times New Roman"/>
          <w:b w:val="false"/>
          <w:i w:val="false"/>
          <w:color w:val="000000"/>
          <w:sz w:val="28"/>
        </w:rPr>
        <w:t xml:space="preserve">
      4. 地下资源使用者负责设计并实施保护工作。</w:t>
      </w:r>
    </w:p>
    <w:p>
      <w:pPr>
        <w:spacing w:after="0"/>
        <w:ind w:start="0"/>
        <w:jc w:val="both"/>
      </w:pPr>
      <w:r>
        <w:rPr>
          <w:rFonts w:ascii="Times New Roman"/>
          <w:b w:val="false"/>
          <w:i w:val="false"/>
          <w:color w:val="000000"/>
          <w:sz w:val="28"/>
        </w:rPr>
        <w:t xml:space="preserve">
      5. 地下资源使用者与主管机关设立的验收委员会（成员包括环境保护及工业安全领域授权机构代表）签署保护工作完成确认书后，即视为保护工作完成。若保护工作实施于私有土地、永久性或长期有偿临时土地使用权土地，则需同时获得土地所有者或土地使用者的签字确认。 </w:t>
      </w:r>
    </w:p>
    <w:p>
      <w:pPr>
        <w:spacing w:after="0"/>
        <w:ind w:start="0"/>
        <w:jc w:val="left"/>
      </w:pPr>
      <w:r>
        <w:rPr>
          <w:rFonts w:ascii="Times New Roman"/>
          <w:b w:val="false"/>
          <w:i w:val="false"/>
          <w:color w:val="ff0000"/>
          <w:sz w:val="28"/>
        </w:rPr>
        <w:t xml:space="preserve">      注：第226条经哈萨克斯坦共和国2021年1月2日第401-VI号法律修订（自2021年7月1日起施行）。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第227条 保留状态的适用条件 </w:t>
      </w:r>
    </w:p>
    <w:p>
      <w:pPr>
        <w:spacing w:after="0"/>
        <w:ind w:start="0"/>
        <w:jc w:val="both"/>
      </w:pPr>
      <w:r>
        <w:rPr>
          <w:rFonts w:ascii="Times New Roman"/>
          <w:b w:val="false"/>
          <w:i w:val="false"/>
          <w:color w:val="000000"/>
          <w:sz w:val="28"/>
        </w:rPr>
        <w:t xml:space="preserve">
      1. 当开采场地（其部分）被赋予保留状态时，该地下资源区块（其部分）的生产期将延长至该状态的整个有效期。</w:t>
      </w:r>
    </w:p>
    <w:p>
      <w:pPr>
        <w:spacing w:after="0"/>
        <w:ind w:start="0"/>
        <w:jc w:val="both"/>
      </w:pPr>
      <w:r>
        <w:rPr>
          <w:rFonts w:ascii="Times New Roman"/>
          <w:b w:val="false"/>
          <w:i w:val="false"/>
          <w:color w:val="000000"/>
          <w:sz w:val="28"/>
        </w:rPr>
        <w:t xml:space="preserve">
      2. 地下资源使用者须按工作计划使用处于保留状态的地下资源区块。 </w:t>
      </w:r>
    </w:p>
    <w:p>
      <w:pPr>
        <w:spacing w:after="0"/>
        <w:ind w:start="0"/>
        <w:jc w:val="both"/>
      </w:pPr>
      <w:r>
        <w:rPr>
          <w:rFonts w:ascii="Times New Roman"/>
          <w:b w:val="false"/>
          <w:i w:val="false"/>
          <w:color w:val="000000"/>
          <w:sz w:val="28"/>
        </w:rPr>
        <w:t xml:space="preserve">
      3. 在保留状态的地下资源区块内，地下资源使用者可在工作计划规定的前提下开展固体矿产资源勘探。</w:t>
      </w:r>
    </w:p>
    <w:p>
      <w:pPr>
        <w:spacing w:after="0"/>
        <w:ind w:start="0"/>
        <w:jc w:val="left"/>
      </w:pPr>
      <w:r>
        <w:rPr>
          <w:rFonts w:ascii="Times New Roman"/>
          <w:b w:val="false"/>
          <w:i w:val="false"/>
          <w:color w:val="ff0000"/>
          <w:sz w:val="28"/>
        </w:rPr>
        <w:t xml:space="preserve">      4. 根据哈萨克斯坦共和国2021年1月2日第401-VI号法律予以删除（自2021年3月1日起施行）。</w:t>
      </w:r>
      <w:r>
        <w:br/>
      </w:r>
      <w:r>
        <w:rPr>
          <w:rFonts w:ascii="Times New Roman"/>
          <w:b w:val="false"/>
          <w:i w:val="false"/>
          <w:color w:val="ff0000"/>
          <w:sz w:val="28"/>
        </w:rPr>
        <w:t xml:space="preserve">      脚注：第227条经哈萨克斯坦共和国2021年1月2日第401-VI号法律修订（自2021年3月1日起施行）。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第228条 保留状态的延长</w:t>
      </w:r>
    </w:p>
    <w:p>
      <w:pPr>
        <w:spacing w:after="0"/>
        <w:ind w:start="0"/>
        <w:jc w:val="both"/>
      </w:pPr>
      <w:r>
        <w:rPr>
          <w:rFonts w:ascii="Times New Roman"/>
          <w:b w:val="false"/>
          <w:i w:val="false"/>
          <w:color w:val="000000"/>
          <w:sz w:val="28"/>
        </w:rPr>
        <w:t xml:space="preserve">
      1. 保留状态应在保留状态初始期限届满前，根据地下资源使用者提交的申请予以延长。 </w:t>
      </w:r>
    </w:p>
    <w:p>
      <w:pPr>
        <w:spacing w:after="0"/>
        <w:ind w:start="0"/>
        <w:jc w:val="both"/>
      </w:pPr>
      <w:r>
        <w:rPr>
          <w:rFonts w:ascii="Times New Roman"/>
          <w:b w:val="false"/>
          <w:i w:val="false"/>
          <w:color w:val="000000"/>
          <w:sz w:val="28"/>
        </w:rPr>
        <w:t xml:space="preserve">
      2. 保留状态的延长应遵循授予地下区域保留状态的程序。延长保留状态时，无需编制地下区域保护方案。</w:t>
      </w:r>
    </w:p>
    <w:p>
      <w:pPr>
        <w:spacing w:after="0"/>
        <w:ind w:start="0"/>
        <w:jc w:val="both"/>
      </w:pPr>
      <w:r>
        <w:rPr>
          <w:rFonts w:ascii="Times New Roman"/>
          <w:b w:val="false"/>
          <w:i w:val="false"/>
          <w:color w:val="000000"/>
          <w:sz w:val="28"/>
        </w:rPr>
        <w:t xml:space="preserve">
      3. 若地下资源使用者提交保留状态延期申请，该保留状态将继续适用于地下资源区块，直至向地下资源使用者签发注明延期保留期限的更新许可。 </w:t>
      </w:r>
    </w:p>
    <w:p>
      <w:pPr>
        <w:spacing w:after="0"/>
        <w:ind w:start="0"/>
        <w:jc w:val="both"/>
      </w:pPr>
      <w:r>
        <w:rPr>
          <w:rFonts w:ascii="Times New Roman"/>
          <w:b w:val="false"/>
          <w:i w:val="false"/>
          <w:color w:val="000000"/>
          <w:sz w:val="28"/>
        </w:rPr>
        <w:t xml:space="preserve">
      保留状态延期期限的计算自原保留状态期限届满次日起算。</w:t>
      </w:r>
    </w:p>
    <w:p>
      <w:pPr>
        <w:spacing w:after="0"/>
        <w:ind w:start="0"/>
        <w:jc w:val="both"/>
      </w:pPr>
      <w:r>
        <w:rPr>
          <w:rFonts w:ascii="Times New Roman"/>
          <w:b/>
          <w:i w:val="false"/>
          <w:color w:val="000000"/>
          <w:sz w:val="28"/>
        </w:rPr>
        <w:t xml:space="preserve">第229条 保留状态的终止</w:t>
      </w:r>
    </w:p>
    <w:p>
      <w:pPr>
        <w:spacing w:after="0"/>
        <w:ind w:start="0"/>
        <w:jc w:val="both"/>
      </w:pPr>
      <w:r>
        <w:rPr>
          <w:rFonts w:ascii="Times New Roman"/>
          <w:b w:val="false"/>
          <w:i w:val="false"/>
          <w:color w:val="000000"/>
          <w:sz w:val="28"/>
        </w:rPr>
        <w:t xml:space="preserve">
      1. 保留状态的有效期自其授予期限届满时终止，或应地下资源使用者请求提前终止。</w:t>
      </w:r>
    </w:p>
    <w:p>
      <w:pPr>
        <w:spacing w:after="0"/>
        <w:ind w:start="0"/>
        <w:jc w:val="both"/>
      </w:pPr>
      <w:r>
        <w:rPr>
          <w:rFonts w:ascii="Times New Roman"/>
          <w:b w:val="false"/>
          <w:i w:val="false"/>
          <w:color w:val="000000"/>
          <w:sz w:val="28"/>
        </w:rPr>
        <w:t xml:space="preserve">
      2. 当保留状态授予依据的情形不复存在时，地下资源使用者应向主管机关提交提前终止保留状态的申请。</w:t>
      </w:r>
    </w:p>
    <w:p>
      <w:pPr>
        <w:spacing w:after="0"/>
        <w:ind w:start="0"/>
        <w:jc w:val="both"/>
      </w:pPr>
      <w:r>
        <w:rPr>
          <w:rFonts w:ascii="Times New Roman"/>
          <w:b w:val="false"/>
          <w:i w:val="false"/>
          <w:color w:val="000000"/>
          <w:sz w:val="28"/>
        </w:rPr>
        <w:t xml:space="preserve">
      3. 保留状态终止构成采矿许可证更新的依据，并需向地下资源使用者全面适用本法典第208条第2项规定的要求。 </w:t>
      </w:r>
    </w:p>
    <w:p>
      <w:pPr>
        <w:spacing w:after="0"/>
        <w:ind w:start="0"/>
        <w:jc w:val="both"/>
      </w:pPr>
      <w:r>
        <w:rPr>
          <w:rFonts w:ascii="Times New Roman"/>
          <w:b/>
          <w:i w:val="false"/>
          <w:color w:val="000000"/>
          <w:sz w:val="28"/>
        </w:rPr>
        <w:t xml:space="preserve">第二百三十条 主管机关要求终止保留状态</w:t>
      </w:r>
    </w:p>
    <w:p>
      <w:pPr>
        <w:spacing w:after="0"/>
        <w:ind w:start="0"/>
        <w:jc w:val="both"/>
      </w:pPr>
      <w:r>
        <w:rPr>
          <w:rFonts w:ascii="Times New Roman"/>
          <w:b w:val="false"/>
          <w:i w:val="false"/>
          <w:color w:val="000000"/>
          <w:sz w:val="28"/>
        </w:rPr>
        <w:t xml:space="preserve">
      1. 自地下区域保留状态授予之日起满六个月后，主管机关可随时要求地下资源使用者提交证明保留状态授予依据情形仍存续的文件。 </w:t>
      </w:r>
    </w:p>
    <w:p>
      <w:pPr>
        <w:spacing w:after="0"/>
        <w:ind w:start="0"/>
        <w:jc w:val="both"/>
      </w:pPr>
      <w:r>
        <w:rPr>
          <w:rFonts w:ascii="Times New Roman"/>
          <w:b w:val="false"/>
          <w:i w:val="false"/>
          <w:color w:val="000000"/>
          <w:sz w:val="28"/>
        </w:rPr>
        <w:t xml:space="preserve">
      地下资源使用者须自收到通知之日起四十个工作日内提交上述文件。申请人可向主管机关申请延长该期限，并说明延长期限的必要性。若延长期限系因地下资源使用者不可抗力所致，主管机关可将该期限延长不超过二十个工作日。</w:t>
      </w:r>
    </w:p>
    <w:p>
      <w:pPr>
        <w:spacing w:after="0"/>
        <w:ind w:start="0"/>
        <w:jc w:val="both"/>
      </w:pPr>
      <w:r>
        <w:rPr>
          <w:rFonts w:ascii="Times New Roman"/>
          <w:b w:val="false"/>
          <w:i w:val="false"/>
          <w:color w:val="000000"/>
          <w:sz w:val="28"/>
        </w:rPr>
        <w:t xml:space="preserve">
      2. 若主管机关经审查提交文件后认定：构成保留状态依据的情形已不存在，或文件未在规定期限内提交，则应通知地下资源使用者申请终止保留状态，并恢复在保留状态地下区域内固体矿产开采作业。 </w:t>
      </w:r>
    </w:p>
    <w:p>
      <w:pPr>
        <w:spacing w:after="0"/>
        <w:ind w:start="0"/>
        <w:jc w:val="both"/>
      </w:pPr>
      <w:r>
        <w:rPr>
          <w:rFonts w:ascii="Times New Roman"/>
          <w:b w:val="false"/>
          <w:i w:val="false"/>
          <w:color w:val="000000"/>
          <w:sz w:val="28"/>
        </w:rPr>
        <w:t xml:space="preserve">
      在此情况下，地下资源使用者须自收到主管机关通知之日起二十个工作日内提交终止保留状态的申请。</w:t>
      </w:r>
    </w:p>
    <w:p>
      <w:pPr>
        <w:spacing w:after="0"/>
        <w:ind w:start="0"/>
        <w:jc w:val="both"/>
      </w:pPr>
      <w:r>
        <w:rPr>
          <w:rFonts w:ascii="Times New Roman"/>
          <w:b w:val="false"/>
          <w:i w:val="false"/>
          <w:color w:val="000000"/>
          <w:sz w:val="28"/>
        </w:rPr>
        <w:t xml:space="preserve">
      若地下资源使用者在规定期限内未申请终止保留状态，主管机关将依照本法典第221条第6款规定撤销采矿许可证。</w:t>
      </w:r>
    </w:p>
    <w:p>
      <w:pPr>
        <w:spacing w:after="0"/>
        <w:ind w:start="0"/>
        <w:jc w:val="left"/>
      </w:pPr>
      <w:r>
        <w:rPr>
          <w:rFonts w:ascii="Times New Roman"/>
          <w:b w:val="false"/>
          <w:i w:val="false"/>
          <w:color w:val="ff0000"/>
          <w:sz w:val="28"/>
        </w:rPr>
        <w:t xml:space="preserve">      脚注：第230条经哈萨克斯坦共和国2021年1月2日第401-VI号法律修订（自2021年3月1日起施行）。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left"/>
      </w:pPr>
      <w:r>
        <w:rPr>
          <w:rFonts w:ascii="Times New Roman"/>
          <w:b/>
          <w:i w:val="false"/>
          <w:color w:val="000000"/>
        </w:rPr>
        <w:t xml:space="preserve"> 第三十章 普通矿产开采</w:t>
      </w:r>
    </w:p>
    <w:p>
      <w:pPr>
        <w:spacing w:after="0"/>
        <w:ind w:start="0"/>
        <w:jc w:val="both"/>
      </w:pPr>
      <w:r>
        <w:rPr>
          <w:rFonts w:ascii="Times New Roman"/>
          <w:b/>
          <w:i w:val="false"/>
          <w:color w:val="000000"/>
          <w:sz w:val="28"/>
        </w:rPr>
        <w:t xml:space="preserve">第231条 普通矿产开采关系</w:t>
      </w:r>
    </w:p>
    <w:p>
      <w:pPr>
        <w:spacing w:after="0"/>
        <w:ind w:start="0"/>
        <w:jc w:val="both"/>
      </w:pPr>
      <w:r>
        <w:rPr>
          <w:rFonts w:ascii="Times New Roman"/>
          <w:b w:val="false"/>
          <w:i w:val="false"/>
          <w:color w:val="000000"/>
          <w:sz w:val="28"/>
        </w:rPr>
        <w:t xml:space="preserve">
      1. 本章规定仅适用于开采普通矿产的情形。</w:t>
      </w:r>
    </w:p>
    <w:p>
      <w:pPr>
        <w:spacing w:after="0"/>
        <w:ind w:start="0"/>
        <w:jc w:val="both"/>
      </w:pPr>
      <w:r>
        <w:rPr>
          <w:rFonts w:ascii="Times New Roman"/>
          <w:b w:val="false"/>
          <w:i w:val="false"/>
          <w:color w:val="000000"/>
          <w:sz w:val="28"/>
        </w:rPr>
        <w:t xml:space="preserve">
      2. 第二十八章规定适用于仅开采普通矿产的作业所产生的关系，但不得与本章规定相抵触，且不包括本法典第204条第3款第9项、第212条、第213条以及第215条第3款第2项和第3项的规定。 同时，对仅开采普通矿产的作业实施监管和国家控制，以及对普通矿产开采许可证条件执行情况的监督，由相关地区、共和国级城市及首都的地方执行机构负责。 </w:t>
      </w:r>
    </w:p>
    <w:p>
      <w:pPr>
        <w:spacing w:after="0"/>
        <w:ind w:start="0"/>
        <w:jc w:val="both"/>
      </w:pPr>
      <w:r>
        <w:rPr>
          <w:rFonts w:ascii="Times New Roman"/>
          <w:b w:val="false"/>
          <w:i w:val="false"/>
          <w:color w:val="000000"/>
          <w:sz w:val="28"/>
        </w:rPr>
        <w:t xml:space="preserve">
      若普通矿产开采场地领土位于哈萨克斯坦共和国两个或以上地区，则普通矿产开采作业的监管与国家控制，以及普通矿产开采许可证条款的合规性控制，由矿区领土占比最大的地区的地方行政机构实施。</w:t>
      </w:r>
    </w:p>
    <w:p>
      <w:pPr>
        <w:spacing w:after="0"/>
        <w:ind w:start="0"/>
        <w:jc w:val="left"/>
      </w:pPr>
      <w:r>
        <w:rPr>
          <w:rFonts w:ascii="Times New Roman"/>
          <w:b w:val="false"/>
          <w:i w:val="false"/>
          <w:color w:val="ff0000"/>
          <w:sz w:val="28"/>
        </w:rPr>
        <w:t xml:space="preserve">      脚注：第231条经哈萨克斯坦共和国2021年1月2日第401-VI号法律修订（自2021年3月1日起施行）。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第二百三十二条 为经营目的开采常见矿产 </w:t>
      </w:r>
    </w:p>
    <w:p>
      <w:pPr>
        <w:spacing w:after="0"/>
        <w:ind w:start="0"/>
        <w:jc w:val="both"/>
      </w:pPr>
      <w:r>
        <w:rPr>
          <w:rFonts w:ascii="Times New Roman"/>
          <w:b w:val="false"/>
          <w:i w:val="false"/>
          <w:color w:val="000000"/>
          <w:sz w:val="28"/>
        </w:rPr>
        <w:t xml:space="preserve">
      1. 仅为经营目的开采普遍矿产的行为，须依据普遍矿产开采许可证进行。</w:t>
      </w:r>
    </w:p>
    <w:p>
      <w:pPr>
        <w:spacing w:after="0"/>
        <w:ind w:start="0"/>
        <w:jc w:val="both"/>
      </w:pPr>
      <w:r>
        <w:rPr>
          <w:rFonts w:ascii="Times New Roman"/>
          <w:b w:val="false"/>
          <w:i w:val="false"/>
          <w:color w:val="000000"/>
          <w:sz w:val="28"/>
        </w:rPr>
        <w:t xml:space="preserve">
      2. 广泛矿产开采许可证持有人享有对地下矿产区块的专属使用权，可开展下列作业：</w:t>
      </w:r>
    </w:p>
    <w:p>
      <w:pPr>
        <w:spacing w:after="0"/>
        <w:ind w:start="0"/>
        <w:jc w:val="both"/>
      </w:pPr>
      <w:r>
        <w:rPr>
          <w:rFonts w:ascii="Times New Roman"/>
          <w:b w:val="false"/>
          <w:i w:val="false"/>
          <w:color w:val="000000"/>
          <w:sz w:val="28"/>
        </w:rPr>
        <w:t xml:space="preserve">
      1) 开采普通矿产；</w:t>
      </w:r>
    </w:p>
    <w:p>
      <w:pPr>
        <w:spacing w:after="0"/>
        <w:ind w:start="0"/>
        <w:jc w:val="both"/>
      </w:pPr>
      <w:r>
        <w:rPr>
          <w:rFonts w:ascii="Times New Roman"/>
          <w:b w:val="false"/>
          <w:i w:val="false"/>
          <w:color w:val="000000"/>
          <w:sz w:val="28"/>
        </w:rPr>
        <w:t xml:space="preserve">
      2) 为开展采矿作业、定位人工矿床及（或）人工矿床开采与加工而使用该区域空间；</w:t>
      </w:r>
    </w:p>
    <w:p>
      <w:pPr>
        <w:spacing w:after="0"/>
        <w:ind w:start="0"/>
        <w:jc w:val="both"/>
      </w:pPr>
      <w:r>
        <w:rPr>
          <w:rFonts w:ascii="Times New Roman"/>
          <w:b w:val="false"/>
          <w:i w:val="false"/>
          <w:color w:val="000000"/>
          <w:sz w:val="28"/>
        </w:rPr>
        <w:t xml:space="preserve">
      3) 开采场地勘探（作业勘探）。</w:t>
      </w:r>
    </w:p>
    <w:p>
      <w:pPr>
        <w:spacing w:after="0"/>
        <w:ind w:start="0"/>
        <w:jc w:val="both"/>
      </w:pPr>
      <w:r>
        <w:rPr>
          <w:rFonts w:ascii="Times New Roman"/>
          <w:b w:val="false"/>
          <w:i w:val="false"/>
          <w:color w:val="000000"/>
          <w:sz w:val="28"/>
        </w:rPr>
        <w:t xml:space="preserve">
      所谓普通矿产开采，是指旨在从矿床中分离和提取普通矿产及其直接相关的一系列活动。 </w:t>
      </w:r>
    </w:p>
    <w:p>
      <w:pPr>
        <w:spacing w:after="0"/>
        <w:ind w:start="0"/>
        <w:jc w:val="both"/>
      </w:pPr>
      <w:r>
        <w:rPr>
          <w:rFonts w:ascii="Times New Roman"/>
          <w:b w:val="false"/>
          <w:i w:val="false"/>
          <w:color w:val="000000"/>
          <w:sz w:val="28"/>
        </w:rPr>
        <w:t xml:space="preserve">
      3. 普通矿产开采许可证申请应提交至地区地方行政机关。申请审查及许可证颁发由地区、共和国级城市的地方行政机关负责， 首都的当地行政机关依据本法典第二十八章规定进行审议并颁发许可证，同时须确保申请材料附有地下资源研究授权机构辖区分支机构的补充结论，该结论须确认申报区域内不存在已登记且不属于普通矿产的固体矿产地下资源，以满足本条第4款要求。</w:t>
      </w:r>
    </w:p>
    <w:p>
      <w:pPr>
        <w:spacing w:after="0"/>
        <w:ind w:start="0"/>
        <w:jc w:val="both"/>
      </w:pPr>
      <w:r>
        <w:rPr>
          <w:rFonts w:ascii="Times New Roman"/>
          <w:b w:val="false"/>
          <w:i w:val="false"/>
          <w:color w:val="000000"/>
          <w:sz w:val="28"/>
        </w:rPr>
        <w:t xml:space="preserve">
      若申请人申请使用的地下矿区位于两个以上地区、共和国级城市或首都辖区内，则普通矿产开采许可证申请应提交至申报地下矿区主体区域所在地区的地方行政机关。</w:t>
      </w:r>
    </w:p>
    <w:p>
      <w:pPr>
        <w:spacing w:after="0"/>
        <w:ind w:start="0"/>
        <w:jc w:val="both"/>
      </w:pPr>
      <w:r>
        <w:rPr>
          <w:rFonts w:ascii="Times New Roman"/>
          <w:b w:val="false"/>
          <w:i w:val="false"/>
          <w:color w:val="000000"/>
          <w:sz w:val="28"/>
        </w:rPr>
        <w:t xml:space="preserve">
      4. 除本法典第203条第2款规定情形外，禁止在存在非普通矿产固体矿产资源或具有此类资源勘探前景的区域颁发普通矿产开采许可证。</w:t>
      </w:r>
    </w:p>
    <w:p>
      <w:pPr>
        <w:spacing w:after="0"/>
        <w:ind w:start="0"/>
        <w:jc w:val="left"/>
      </w:pPr>
      <w:r>
        <w:rPr>
          <w:rFonts w:ascii="Times New Roman"/>
          <w:b w:val="false"/>
          <w:i w:val="false"/>
          <w:color w:val="ff0000"/>
          <w:sz w:val="28"/>
        </w:rPr>
        <w:t xml:space="preserve">      注：第232条经哈萨克斯坦共和国2021年1月2日第401-VI号法律修订（自2021年3月1日起施行）。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第233条 普通矿产开采许可证内容</w:t>
      </w:r>
    </w:p>
    <w:p>
      <w:pPr>
        <w:spacing w:after="0"/>
        <w:ind w:start="0"/>
        <w:jc w:val="both"/>
      </w:pPr>
      <w:r>
        <w:rPr>
          <w:rFonts w:ascii="Times New Roman"/>
          <w:b w:val="false"/>
          <w:i w:val="false"/>
          <w:color w:val="000000"/>
          <w:sz w:val="28"/>
        </w:rPr>
        <w:t xml:space="preserve">
      1. 除本法典第31条规定的信息和条件外，开采普通矿产的许可证应包含下列地下资源使用条件： </w:t>
      </w:r>
    </w:p>
    <w:p>
      <w:pPr>
        <w:spacing w:after="0"/>
        <w:ind w:start="0"/>
        <w:jc w:val="both"/>
      </w:pPr>
      <w:r>
        <w:rPr>
          <w:rFonts w:ascii="Times New Roman"/>
          <w:b w:val="false"/>
          <w:i w:val="false"/>
          <w:color w:val="000000"/>
          <w:sz w:val="28"/>
        </w:rPr>
        <w:t xml:space="preserve">
      1) 依据哈萨克斯坦共和国税法规定的金额和程序，支付认购奖金及土地使用费（租金）；</w:t>
      </w:r>
    </w:p>
    <w:p>
      <w:pPr>
        <w:spacing w:after="0"/>
        <w:ind w:start="0"/>
        <w:jc w:val="both"/>
      </w:pPr>
      <w:r>
        <w:rPr>
          <w:rFonts w:ascii="Times New Roman"/>
          <w:b w:val="false"/>
          <w:i w:val="false"/>
          <w:color w:val="000000"/>
          <w:sz w:val="28"/>
        </w:rPr>
        <w:t xml:space="preserve">
      2) 采掘普通矿产的年度最低作业成本额度；</w:t>
      </w:r>
    </w:p>
    <w:p>
      <w:pPr>
        <w:spacing w:after="0"/>
        <w:ind w:start="0"/>
        <w:jc w:val="both"/>
      </w:pPr>
      <w:r>
        <w:rPr>
          <w:rFonts w:ascii="Times New Roman"/>
          <w:b w:val="false"/>
          <w:i w:val="false"/>
          <w:color w:val="000000"/>
          <w:sz w:val="28"/>
        </w:rPr>
        <w:t xml:space="preserve">
      3) 因违反许可条款而撤销许可的依据。</w:t>
      </w:r>
    </w:p>
    <w:p>
      <w:pPr>
        <w:spacing w:after="0"/>
        <w:ind w:start="0"/>
        <w:jc w:val="both"/>
      </w:pPr>
      <w:r>
        <w:rPr>
          <w:rFonts w:ascii="Times New Roman"/>
          <w:b w:val="false"/>
          <w:i w:val="false"/>
          <w:color w:val="000000"/>
          <w:sz w:val="28"/>
        </w:rPr>
        <w:t xml:space="preserve">
      2. 普通矿产开采许可证有效期不超过连续十年。</w:t>
      </w:r>
    </w:p>
    <w:p>
      <w:pPr>
        <w:spacing w:after="0"/>
        <w:ind w:start="0"/>
        <w:jc w:val="both"/>
      </w:pPr>
      <w:r>
        <w:rPr>
          <w:rFonts w:ascii="Times New Roman"/>
          <w:b/>
          <w:i w:val="false"/>
          <w:color w:val="000000"/>
          <w:sz w:val="28"/>
        </w:rPr>
        <w:t xml:space="preserve">第二百三十四条 普通矿产开采场地 </w:t>
      </w:r>
    </w:p>
    <w:p>
      <w:pPr>
        <w:spacing w:after="0"/>
        <w:ind w:start="0"/>
        <w:jc w:val="both"/>
      </w:pPr>
      <w:r>
        <w:rPr>
          <w:rFonts w:ascii="Times New Roman"/>
          <w:b w:val="false"/>
          <w:i w:val="false"/>
          <w:color w:val="000000"/>
          <w:sz w:val="28"/>
        </w:rPr>
        <w:t xml:space="preserve">
      1. 常见矿产开采区域的范围依据勘探结果确定。</w:t>
      </w:r>
    </w:p>
    <w:p>
      <w:pPr>
        <w:spacing w:after="0"/>
        <w:ind w:start="0"/>
        <w:jc w:val="both"/>
      </w:pPr>
      <w:r>
        <w:rPr>
          <w:rFonts w:ascii="Times New Roman"/>
          <w:b w:val="false"/>
          <w:i w:val="false"/>
          <w:color w:val="000000"/>
          <w:sz w:val="28"/>
        </w:rPr>
        <w:t xml:space="preserve">
      2. 常见矿产开采区域的下限边界位于地下地块地表最低点深三十米以上。</w:t>
      </w:r>
    </w:p>
    <w:p>
      <w:pPr>
        <w:spacing w:after="0"/>
        <w:ind w:start="0"/>
        <w:jc w:val="both"/>
      </w:pPr>
      <w:r>
        <w:rPr>
          <w:rFonts w:ascii="Times New Roman"/>
          <w:b/>
          <w:i w:val="false"/>
          <w:color w:val="000000"/>
          <w:sz w:val="28"/>
        </w:rPr>
        <w:t xml:space="preserve">第235条 普通矿产开采场地的年度最低开采费用</w:t>
      </w:r>
    </w:p>
    <w:p>
      <w:pPr>
        <w:spacing w:after="0"/>
        <w:ind w:start="0"/>
        <w:jc w:val="both"/>
      </w:pPr>
      <w:r>
        <w:rPr>
          <w:rFonts w:ascii="Times New Roman"/>
          <w:b w:val="false"/>
          <w:i w:val="false"/>
          <w:color w:val="000000"/>
          <w:sz w:val="28"/>
        </w:rPr>
        <w:t xml:space="preserve">
      1. 持有普通矿产开采许可证的地下资源使用者，须遵守本条规定的年度最低开采成本要求。</w:t>
      </w:r>
    </w:p>
    <w:p>
      <w:pPr>
        <w:spacing w:after="0"/>
        <w:ind w:start="0"/>
        <w:jc w:val="both"/>
      </w:pPr>
      <w:r>
        <w:rPr>
          <w:rFonts w:ascii="Times New Roman"/>
          <w:b w:val="false"/>
          <w:i w:val="false"/>
          <w:color w:val="000000"/>
          <w:sz w:val="28"/>
        </w:rPr>
        <w:t xml:space="preserve">
      2. 普通矿产开采的年度最低费用依据单独许可证按下列标准确定：</w:t>
      </w:r>
    </w:p>
    <w:p>
      <w:pPr>
        <w:spacing w:after="0"/>
        <w:ind w:start="0"/>
        <w:jc w:val="both"/>
      </w:pPr>
      <w:r>
        <w:rPr>
          <w:rFonts w:ascii="Times New Roman"/>
          <w:b w:val="false"/>
          <w:i w:val="false"/>
          <w:color w:val="000000"/>
          <w:sz w:val="28"/>
        </w:rPr>
        <w:t xml:space="preserve">
      1160乘以月度计算指数（生产面积不超过五公顷）； </w:t>
      </w:r>
    </w:p>
    <w:p>
      <w:pPr>
        <w:spacing w:after="0"/>
        <w:ind w:start="0"/>
        <w:jc w:val="both"/>
      </w:pPr>
      <w:r>
        <w:rPr>
          <w:rFonts w:ascii="Times New Roman"/>
          <w:b w:val="false"/>
          <w:i w:val="false"/>
          <w:color w:val="000000"/>
          <w:sz w:val="28"/>
        </w:rPr>
        <w:t xml:space="preserve">
      生产面积在五至八公顷（含八公顷）的，按月度计算指数的2300倍； </w:t>
      </w:r>
    </w:p>
    <w:p>
      <w:pPr>
        <w:spacing w:after="0"/>
        <w:ind w:start="0"/>
        <w:jc w:val="both"/>
      </w:pPr>
      <w:r>
        <w:rPr>
          <w:rFonts w:ascii="Times New Roman"/>
          <w:b w:val="false"/>
          <w:i w:val="false"/>
          <w:color w:val="000000"/>
          <w:sz w:val="28"/>
        </w:rPr>
        <w:t xml:space="preserve">
      120倍月度计算指数——生产面积超过八公顷的每增加一公顷； </w:t>
      </w:r>
    </w:p>
    <w:p>
      <w:pPr>
        <w:spacing w:after="0"/>
        <w:ind w:start="0"/>
        <w:jc w:val="both"/>
      </w:pPr>
      <w:r>
        <w:rPr>
          <w:rFonts w:ascii="Times New Roman"/>
          <w:b w:val="false"/>
          <w:i w:val="false"/>
          <w:color w:val="000000"/>
          <w:sz w:val="28"/>
        </w:rPr>
        <w:t xml:space="preserve">
      3. 本条所述单独许可证开采普通矿产的成本，包含地下资源使用者为下列作业产生的费用： </w:t>
      </w:r>
    </w:p>
    <w:p>
      <w:pPr>
        <w:spacing w:after="0"/>
        <w:ind w:start="0"/>
        <w:jc w:val="both"/>
      </w:pPr>
      <w:r>
        <w:rPr>
          <w:rFonts w:ascii="Times New Roman"/>
          <w:b w:val="false"/>
          <w:i w:val="false"/>
          <w:color w:val="000000"/>
          <w:sz w:val="28"/>
        </w:rPr>
        <w:t xml:space="preserve">
      1) 剥离表土、钻孔爆破及其他开采普通矿产的作业；</w:t>
      </w:r>
    </w:p>
    <w:p>
      <w:pPr>
        <w:spacing w:after="0"/>
        <w:ind w:start="0"/>
        <w:jc w:val="both"/>
      </w:pPr>
      <w:r>
        <w:rPr>
          <w:rFonts w:ascii="Times New Roman"/>
          <w:b w:val="false"/>
          <w:i w:val="false"/>
          <w:color w:val="000000"/>
          <w:sz w:val="28"/>
        </w:rPr>
        <w:t xml:space="preserve">
      2) 在生产场地内搬运开采出的普通矿产、岩石、岩体、土壤及表层土壤；</w:t>
      </w:r>
    </w:p>
    <w:p>
      <w:pPr>
        <w:spacing w:after="0"/>
        <w:ind w:start="0"/>
        <w:jc w:val="both"/>
      </w:pPr>
      <w:r>
        <w:rPr>
          <w:rFonts w:ascii="Times New Roman"/>
          <w:b w:val="false"/>
          <w:i w:val="false"/>
          <w:color w:val="000000"/>
          <w:sz w:val="28"/>
        </w:rPr>
        <w:t xml:space="preserve">
      3）开采的普通矿产的堆放和（或）储存；</w:t>
      </w:r>
    </w:p>
    <w:p>
      <w:pPr>
        <w:spacing w:after="0"/>
        <w:ind w:start="0"/>
        <w:jc w:val="both"/>
      </w:pPr>
      <w:r>
        <w:rPr>
          <w:rFonts w:ascii="Times New Roman"/>
          <w:b w:val="false"/>
          <w:i w:val="false"/>
          <w:color w:val="000000"/>
          <w:sz w:val="28"/>
        </w:rPr>
        <w:t xml:space="preserve">
      4）矿山建设及采矿场地基础设施建设的所有工程。</w:t>
      </w:r>
    </w:p>
    <w:p>
      <w:pPr>
        <w:spacing w:after="0"/>
        <w:ind w:start="0"/>
        <w:jc w:val="both"/>
      </w:pPr>
      <w:r>
        <w:rPr>
          <w:rFonts w:ascii="Times New Roman"/>
          <w:b/>
          <w:i w:val="false"/>
          <w:color w:val="000000"/>
          <w:sz w:val="28"/>
        </w:rPr>
        <w:t xml:space="preserve">第二百三十六条 地下资源使用者开采普通矿产作业的报告义务</w:t>
      </w:r>
    </w:p>
    <w:p>
      <w:pPr>
        <w:spacing w:after="0"/>
        <w:ind w:start="0"/>
        <w:jc w:val="both"/>
      </w:pPr>
      <w:r>
        <w:rPr>
          <w:rFonts w:ascii="Times New Roman"/>
          <w:b w:val="false"/>
          <w:i w:val="false"/>
          <w:color w:val="000000"/>
          <w:sz w:val="28"/>
        </w:rPr>
        <w:t xml:space="preserve">
      1. 根据普通矿产开采许可证，地下资源使用者须提交下列定期报告：</w:t>
      </w:r>
    </w:p>
    <w:p>
      <w:pPr>
        <w:spacing w:after="0"/>
        <w:ind w:start="0"/>
        <w:jc w:val="both"/>
      </w:pPr>
      <w:r>
        <w:rPr>
          <w:rFonts w:ascii="Times New Roman"/>
          <w:b w:val="false"/>
          <w:i w:val="false"/>
          <w:color w:val="000000"/>
          <w:sz w:val="28"/>
        </w:rPr>
        <w:t xml:space="preserve">
      1）许可证义务履行情况报告；</w:t>
      </w:r>
    </w:p>
    <w:p>
      <w:pPr>
        <w:spacing w:after="0"/>
        <w:ind w:start="0"/>
        <w:jc w:val="both"/>
      </w:pPr>
      <w:r>
        <w:rPr>
          <w:rFonts w:ascii="Times New Roman"/>
          <w:b w:val="false"/>
          <w:i w:val="false"/>
          <w:color w:val="000000"/>
          <w:sz w:val="28"/>
        </w:rPr>
        <w:t xml:space="preserve">
      2）地质报告——若在生产场地进行勘探时；</w:t>
      </w:r>
    </w:p>
    <w:p>
      <w:pPr>
        <w:spacing w:after="0"/>
        <w:ind w:start="0"/>
        <w:jc w:val="both"/>
      </w:pPr>
      <w:r>
        <w:rPr>
          <w:rFonts w:ascii="Times New Roman"/>
          <w:b w:val="false"/>
          <w:i w:val="false"/>
          <w:color w:val="000000"/>
          <w:sz w:val="28"/>
        </w:rPr>
        <w:t xml:space="preserve">
      3）开采普通矿产资源情况报告。</w:t>
      </w:r>
    </w:p>
    <w:p>
      <w:pPr>
        <w:spacing w:after="0"/>
        <w:ind w:start="0"/>
        <w:jc w:val="both"/>
      </w:pPr>
      <w:r>
        <w:rPr>
          <w:rFonts w:ascii="Times New Roman"/>
          <w:b w:val="false"/>
          <w:i w:val="false"/>
          <w:color w:val="000000"/>
          <w:sz w:val="28"/>
        </w:rPr>
        <w:t xml:space="preserve">
      2. 本条第1款第1项规定的报告应按固体矿产领域主管机构确定的方式，提交至地区、共和国级城市、首都的地方执行机构。</w:t>
      </w:r>
    </w:p>
    <w:p>
      <w:pPr>
        <w:spacing w:after="0"/>
        <w:ind w:start="0"/>
        <w:jc w:val="both"/>
      </w:pPr>
      <w:r>
        <w:rPr>
          <w:rFonts w:ascii="Times New Roman"/>
          <w:b w:val="false"/>
          <w:i w:val="false"/>
          <w:color w:val="000000"/>
          <w:sz w:val="28"/>
        </w:rPr>
        <w:t xml:space="preserve">
      本条第1款第2项和第3项规定的报告，应按地下资源勘探授权机构确定的方式提交至该机构相关辖区单位。</w:t>
      </w:r>
    </w:p>
    <w:p>
      <w:pPr>
        <w:spacing w:after="0"/>
        <w:ind w:start="0"/>
        <w:jc w:val="left"/>
      </w:pPr>
      <w:r>
        <w:rPr>
          <w:rFonts w:ascii="Times New Roman"/>
          <w:b w:val="false"/>
          <w:i w:val="false"/>
          <w:color w:val="ff0000"/>
          <w:sz w:val="28"/>
        </w:rPr>
        <w:t xml:space="preserve">      脚注：第236条经哈萨克斯坦共和国2021年1月2日第401-VI号法律修订（自2021年3月1日起施行）。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第237条 生产普通矿产用于非经营性活动的特殊规定</w:t>
      </w:r>
    </w:p>
    <w:p>
      <w:pPr>
        <w:spacing w:after="0"/>
        <w:ind w:start="0"/>
        <w:jc w:val="both"/>
      </w:pPr>
      <w:r>
        <w:rPr>
          <w:rFonts w:ascii="Times New Roman"/>
          <w:b w:val="false"/>
          <w:i w:val="false"/>
          <w:color w:val="000000"/>
          <w:sz w:val="28"/>
        </w:rPr>
        <w:t xml:space="preserve">
      1. 土地所有者及土地使用者可在其土地范围内，为个人、家庭及其他非经营性经济需求开采普通矿产。</w:t>
      </w:r>
    </w:p>
    <w:p>
      <w:pPr>
        <w:spacing w:after="0"/>
        <w:ind w:start="0"/>
        <w:jc w:val="both"/>
      </w:pPr>
      <w:r>
        <w:rPr>
          <w:rFonts w:ascii="Times New Roman"/>
          <w:b w:val="false"/>
          <w:i w:val="false"/>
          <w:color w:val="000000"/>
          <w:sz w:val="28"/>
        </w:rPr>
        <w:t xml:space="preserve">
      2. 本条所述普遍存在矿产的开采不得使用爆炸物、化学品及有毒物质。</w:t>
      </w:r>
    </w:p>
    <w:p>
      <w:pPr>
        <w:spacing w:after="0"/>
        <w:ind w:start="0"/>
        <w:jc w:val="both"/>
      </w:pPr>
      <w:r>
        <w:rPr>
          <w:rFonts w:ascii="Times New Roman"/>
          <w:b w:val="false"/>
          <w:i w:val="false"/>
          <w:color w:val="000000"/>
          <w:sz w:val="28"/>
        </w:rPr>
        <w:t xml:space="preserve">
      3. 位于土地范围内且由土地所有者或使用者用于个人、家庭及其他非经营性需求的普通矿产，不得转让他人。</w:t>
      </w:r>
    </w:p>
    <w:p>
      <w:pPr>
        <w:spacing w:after="0"/>
        <w:ind w:start="0"/>
        <w:jc w:val="both"/>
      </w:pPr>
      <w:r>
        <w:rPr>
          <w:rFonts w:ascii="Times New Roman"/>
          <w:b w:val="false"/>
          <w:i w:val="false"/>
          <w:color w:val="000000"/>
          <w:sz w:val="28"/>
        </w:rPr>
        <w:t xml:space="preserve">
      4. 土地所有者及使用者依据本条行使地下资源使用权不构成地下资源开发行为，且无需支付费用。</w:t>
      </w:r>
    </w:p>
    <w:p>
      <w:pPr>
        <w:spacing w:after="0"/>
        <w:ind w:start="0"/>
        <w:jc w:val="both"/>
      </w:pPr>
      <w:r>
        <w:rPr>
          <w:rFonts w:ascii="Times New Roman"/>
          <w:b w:val="false"/>
          <w:i w:val="false"/>
          <w:color w:val="000000"/>
          <w:sz w:val="28"/>
        </w:rPr>
        <w:t xml:space="preserve">
      5. 土地所有者及使用者依据本条享有的地下资源使用权，与土地所有权或土地使用权的产生与终止同步。 </w:t>
      </w:r>
    </w:p>
    <w:p>
      <w:pPr>
        <w:spacing w:after="0"/>
        <w:ind w:start="0"/>
        <w:jc w:val="both"/>
      </w:pPr>
      <w:r>
        <w:rPr>
          <w:rFonts w:ascii="Times New Roman"/>
          <w:b w:val="false"/>
          <w:i w:val="false"/>
          <w:color w:val="000000"/>
          <w:sz w:val="28"/>
        </w:rPr>
        <w:t xml:space="preserve">
      6. 依本条产生的地下资源使用权与土地使用权不可分割。</w:t>
      </w:r>
    </w:p>
    <w:p>
      <w:pPr>
        <w:spacing w:after="0"/>
        <w:ind w:start="0"/>
        <w:jc w:val="both"/>
      </w:pPr>
      <w:r>
        <w:rPr>
          <w:rFonts w:ascii="Times New Roman"/>
          <w:b w:val="false"/>
          <w:i w:val="false"/>
          <w:color w:val="000000"/>
          <w:sz w:val="28"/>
        </w:rPr>
        <w:t xml:space="preserve">
      7. 依本条规定进行的地下资源使用，无需取得许可、申报或其他文件，此类文件系依据许可证或地下资源使用合同使用地下资源者必须获取的。</w:t>
      </w:r>
    </w:p>
    <w:p>
      <w:pPr>
        <w:spacing w:after="0"/>
        <w:ind w:start="0"/>
        <w:jc w:val="left"/>
      </w:pPr>
      <w:r>
        <w:rPr>
          <w:rFonts w:ascii="Times New Roman"/>
          <w:b/>
          <w:i w:val="false"/>
          <w:color w:val="000000"/>
        </w:rPr>
        <w:t xml:space="preserve"> 第三十一章 用于固体矿产勘探与开采的地下区域改造 </w:t>
      </w:r>
    </w:p>
    <w:p>
      <w:pPr>
        <w:spacing w:after="0"/>
        <w:ind w:start="0"/>
        <w:jc w:val="both"/>
      </w:pPr>
      <w:r>
        <w:rPr>
          <w:rFonts w:ascii="Times New Roman"/>
          <w:b/>
          <w:i w:val="false"/>
          <w:color w:val="000000"/>
          <w:sz w:val="28"/>
        </w:rPr>
        <w:t xml:space="preserve">第238条 变更的概念与类型</w:t>
      </w:r>
    </w:p>
    <w:p>
      <w:pPr>
        <w:spacing w:after="0"/>
        <w:ind w:start="0"/>
        <w:jc w:val="both"/>
      </w:pPr>
      <w:r>
        <w:rPr>
          <w:rFonts w:ascii="Times New Roman"/>
          <w:b w:val="false"/>
          <w:i w:val="false"/>
          <w:color w:val="000000"/>
          <w:sz w:val="28"/>
        </w:rPr>
        <w:t xml:space="preserve">
      1. 固体矿产勘探或开采用地块的变更，是指通过将某一许可下的地下资源用地块并入另一许可下的用地块（主用地块），或将某一许可下的用地块从另一用地块（专用用地块）中分离出来，从而改变其地域边界的行为。</w:t>
      </w:r>
    </w:p>
    <w:p>
      <w:pPr>
        <w:spacing w:after="0"/>
        <w:ind w:start="0"/>
        <w:jc w:val="both"/>
      </w:pPr>
      <w:r>
        <w:rPr>
          <w:rFonts w:ascii="Times New Roman"/>
          <w:b w:val="false"/>
          <w:i w:val="false"/>
          <w:color w:val="000000"/>
          <w:sz w:val="28"/>
        </w:rPr>
        <w:t xml:space="preserve">
      2. 地下矿区划分调整须满足以下条件：被调整地下矿区的使用者须为单一主体（单一主体）。 </w:t>
      </w:r>
    </w:p>
    <w:p>
      <w:pPr>
        <w:spacing w:after="0"/>
        <w:ind w:start="0"/>
        <w:jc w:val="both"/>
      </w:pPr>
      <w:r>
        <w:rPr>
          <w:rFonts w:ascii="Times New Roman"/>
          <w:b w:val="false"/>
          <w:i w:val="false"/>
          <w:color w:val="000000"/>
          <w:sz w:val="28"/>
        </w:rPr>
        <w:t xml:space="preserve">
      3. 地下资源地块的变更由主管机关应地下资源使用者请求，自申请提交之日起一个月内办理。</w:t>
      </w:r>
    </w:p>
    <w:p>
      <w:pPr>
        <w:spacing w:after="0"/>
        <w:ind w:start="0"/>
        <w:jc w:val="both"/>
      </w:pPr>
      <w:r>
        <w:rPr>
          <w:rFonts w:ascii="Times New Roman"/>
          <w:b/>
          <w:i w:val="false"/>
          <w:color w:val="000000"/>
          <w:sz w:val="28"/>
        </w:rPr>
        <w:t xml:space="preserve">第二百三十九条 地下矿区合并</w:t>
      </w:r>
    </w:p>
    <w:p>
      <w:pPr>
        <w:spacing w:after="0"/>
        <w:ind w:start="0"/>
        <w:jc w:val="both"/>
      </w:pPr>
      <w:r>
        <w:rPr>
          <w:rFonts w:ascii="Times New Roman"/>
          <w:b w:val="false"/>
          <w:i w:val="false"/>
          <w:color w:val="000000"/>
          <w:sz w:val="28"/>
        </w:rPr>
        <w:t xml:space="preserve">
      1. 当一个矿区与另一个固体矿产矿区合并时，可对矿区进行合并。</w:t>
      </w:r>
    </w:p>
    <w:p>
      <w:pPr>
        <w:spacing w:after="0"/>
        <w:ind w:start="0"/>
        <w:jc w:val="both"/>
      </w:pPr>
      <w:r>
        <w:rPr>
          <w:rFonts w:ascii="Times New Roman"/>
          <w:b w:val="false"/>
          <w:i w:val="false"/>
          <w:color w:val="000000"/>
          <w:sz w:val="28"/>
        </w:rPr>
        <w:t xml:space="preserve">
      2. 矿区并入另一矿区须满足下列条件：</w:t>
      </w:r>
    </w:p>
    <w:p>
      <w:pPr>
        <w:spacing w:after="0"/>
        <w:ind w:start="0"/>
        <w:jc w:val="both"/>
      </w:pPr>
      <w:r>
        <w:rPr>
          <w:rFonts w:ascii="Times New Roman"/>
          <w:b w:val="false"/>
          <w:i w:val="false"/>
          <w:color w:val="000000"/>
          <w:sz w:val="28"/>
        </w:rPr>
        <w:t xml:space="preserve">
      1) 被合并采矿区与主采矿区存在相邻边界；</w:t>
      </w:r>
    </w:p>
    <w:p>
      <w:pPr>
        <w:spacing w:after="0"/>
        <w:ind w:start="0"/>
        <w:jc w:val="both"/>
      </w:pPr>
      <w:r>
        <w:rPr>
          <w:rFonts w:ascii="Times New Roman"/>
          <w:b w:val="false"/>
          <w:i w:val="false"/>
          <w:color w:val="000000"/>
          <w:sz w:val="28"/>
        </w:rPr>
        <w:t xml:space="preserve">
      2）主采矿区与被合并采矿区均未被划定为全部或部分保留区；</w:t>
      </w:r>
    </w:p>
    <w:p>
      <w:pPr>
        <w:spacing w:after="0"/>
        <w:ind w:start="0"/>
        <w:jc w:val="both"/>
      </w:pPr>
      <w:r>
        <w:rPr>
          <w:rFonts w:ascii="Times New Roman"/>
          <w:b w:val="false"/>
          <w:i w:val="false"/>
          <w:color w:val="000000"/>
          <w:sz w:val="28"/>
        </w:rPr>
        <w:t xml:space="preserve">
      3）被合并采矿区块的许可证颁发时间晚于主采矿区块的采矿许可证；</w:t>
      </w:r>
    </w:p>
    <w:p>
      <w:pPr>
        <w:spacing w:after="0"/>
        <w:ind w:start="0"/>
        <w:jc w:val="both"/>
      </w:pPr>
      <w:r>
        <w:rPr>
          <w:rFonts w:ascii="Times New Roman"/>
          <w:b w:val="false"/>
          <w:i w:val="false"/>
          <w:color w:val="000000"/>
          <w:sz w:val="28"/>
        </w:rPr>
        <w:t xml:space="preserve">
      4) 若主采矿区或被合并采矿区的采矿许可证项下地下资源使用权设有抵押，须获得抵押权人对合并的初步同意；</w:t>
      </w:r>
    </w:p>
    <w:p>
      <w:pPr>
        <w:spacing w:after="0"/>
        <w:ind w:start="0"/>
        <w:jc w:val="both"/>
      </w:pPr>
      <w:r>
        <w:rPr>
          <w:rFonts w:ascii="Times New Roman"/>
          <w:b w:val="false"/>
          <w:i w:val="false"/>
          <w:color w:val="000000"/>
          <w:sz w:val="28"/>
        </w:rPr>
        <w:t xml:space="preserve">
      5) 主采矿区与合并采矿区许可证项下均无未履行义务。</w:t>
      </w:r>
    </w:p>
    <w:p>
      <w:pPr>
        <w:spacing w:after="0"/>
        <w:ind w:start="0"/>
        <w:jc w:val="both"/>
      </w:pPr>
      <w:r>
        <w:rPr>
          <w:rFonts w:ascii="Times New Roman"/>
          <w:b w:val="false"/>
          <w:i w:val="false"/>
          <w:color w:val="000000"/>
          <w:sz w:val="28"/>
        </w:rPr>
        <w:t xml:space="preserve">
      3. 主采矿区许可证的有效期，在考虑合并后，应适用于合并后的采矿区，合并后采矿区的许可证应终止。采矿区合并入主采矿区，通过修改主采矿区许可证实现。</w:t>
      </w:r>
    </w:p>
    <w:p>
      <w:pPr>
        <w:spacing w:after="0"/>
        <w:ind w:start="0"/>
        <w:jc w:val="both"/>
      </w:pPr>
      <w:r>
        <w:rPr>
          <w:rFonts w:ascii="Times New Roman"/>
          <w:b/>
          <w:i w:val="false"/>
          <w:color w:val="000000"/>
          <w:sz w:val="28"/>
        </w:rPr>
        <w:t xml:space="preserve">第二百四十条 地下矿区划分</w:t>
      </w:r>
    </w:p>
    <w:p>
      <w:pPr>
        <w:spacing w:after="0"/>
        <w:ind w:start="0"/>
        <w:jc w:val="both"/>
      </w:pPr>
      <w:r>
        <w:rPr>
          <w:rFonts w:ascii="Times New Roman"/>
          <w:b w:val="false"/>
          <w:i w:val="false"/>
          <w:color w:val="000000"/>
          <w:sz w:val="28"/>
        </w:rPr>
        <w:t xml:space="preserve">
      1. 下列情形下可划拨地下矿区：</w:t>
      </w:r>
    </w:p>
    <w:p>
      <w:pPr>
        <w:spacing w:after="0"/>
        <w:ind w:start="0"/>
        <w:jc w:val="both"/>
      </w:pPr>
      <w:r>
        <w:rPr>
          <w:rFonts w:ascii="Times New Roman"/>
          <w:b w:val="false"/>
          <w:i w:val="false"/>
          <w:color w:val="000000"/>
          <w:sz w:val="28"/>
        </w:rPr>
        <w:t xml:space="preserve">
      1）勘探许可证项下部分地下矿区划拨；</w:t>
      </w:r>
    </w:p>
    <w:p>
      <w:pPr>
        <w:spacing w:after="0"/>
        <w:ind w:start="0"/>
        <w:jc w:val="both"/>
      </w:pPr>
      <w:r>
        <w:rPr>
          <w:rFonts w:ascii="Times New Roman"/>
          <w:b w:val="false"/>
          <w:i w:val="false"/>
          <w:color w:val="000000"/>
          <w:sz w:val="28"/>
        </w:rPr>
        <w:t xml:space="preserve">
      2）采矿许可证项下部分地下矿产资源区块的划拨。</w:t>
      </w:r>
    </w:p>
    <w:p>
      <w:pPr>
        <w:spacing w:after="0"/>
        <w:ind w:start="0"/>
        <w:jc w:val="both"/>
      </w:pPr>
      <w:r>
        <w:rPr>
          <w:rFonts w:ascii="Times New Roman"/>
          <w:b w:val="false"/>
          <w:i w:val="false"/>
          <w:color w:val="000000"/>
          <w:sz w:val="28"/>
        </w:rPr>
        <w:t xml:space="preserve">
      2. 地下矿产区划拨须满足下列条件：</w:t>
      </w:r>
    </w:p>
    <w:p>
      <w:pPr>
        <w:spacing w:after="0"/>
        <w:ind w:start="0"/>
        <w:jc w:val="both"/>
      </w:pPr>
      <w:r>
        <w:rPr>
          <w:rFonts w:ascii="Times New Roman"/>
          <w:b w:val="false"/>
          <w:i w:val="false"/>
          <w:color w:val="000000"/>
          <w:sz w:val="28"/>
        </w:rPr>
        <w:t xml:space="preserve">
      1) 拟划拨的地下资源区块不具有保留状态；</w:t>
      </w:r>
    </w:p>
    <w:p>
      <w:pPr>
        <w:spacing w:after="0"/>
        <w:ind w:start="0"/>
        <w:jc w:val="both"/>
      </w:pPr>
      <w:r>
        <w:rPr>
          <w:rFonts w:ascii="Times New Roman"/>
          <w:b w:val="false"/>
          <w:i w:val="false"/>
          <w:color w:val="000000"/>
          <w:sz w:val="28"/>
        </w:rPr>
        <w:t xml:space="preserve">
      2) 若拟划拨的地下区块许可项下地下资源使用权存在抵押，须获得抵押权人的预先同意；</w:t>
      </w:r>
    </w:p>
    <w:p>
      <w:pPr>
        <w:spacing w:after="0"/>
        <w:ind w:start="0"/>
        <w:jc w:val="both"/>
      </w:pPr>
      <w:r>
        <w:rPr>
          <w:rFonts w:ascii="Times New Roman"/>
          <w:b w:val="false"/>
          <w:i w:val="false"/>
          <w:color w:val="000000"/>
          <w:sz w:val="28"/>
        </w:rPr>
        <w:t xml:space="preserve">
      3) 被分配的地下区域许可项下不存在未履行义务；</w:t>
      </w:r>
    </w:p>
    <w:p>
      <w:pPr>
        <w:spacing w:after="0"/>
        <w:ind w:start="0"/>
        <w:jc w:val="both"/>
      </w:pPr>
      <w:r>
        <w:rPr>
          <w:rFonts w:ascii="Times New Roman"/>
          <w:b w:val="false"/>
          <w:i w:val="false"/>
          <w:color w:val="000000"/>
          <w:sz w:val="28"/>
        </w:rPr>
        <w:t xml:space="preserve">
      4) 划定区块的地下资源使用活动类型须与被划定地下资源区块的地下资源使用活动类型一致。</w:t>
      </w:r>
    </w:p>
    <w:p>
      <w:pPr>
        <w:spacing w:after="0"/>
        <w:ind w:start="0"/>
        <w:jc w:val="both"/>
      </w:pPr>
      <w:r>
        <w:rPr>
          <w:rFonts w:ascii="Times New Roman"/>
          <w:b w:val="false"/>
          <w:i w:val="false"/>
          <w:color w:val="000000"/>
          <w:sz w:val="28"/>
        </w:rPr>
        <w:t xml:space="preserve">
      3. 地下区域划分通过修改被划分地下区域的许可证并签发单独的划分地下区域许可证来实现。</w:t>
      </w:r>
    </w:p>
    <w:p>
      <w:pPr>
        <w:spacing w:after="0"/>
        <w:ind w:start="0"/>
        <w:jc w:val="both"/>
      </w:pPr>
      <w:r>
        <w:rPr>
          <w:rFonts w:ascii="Times New Roman"/>
          <w:b w:val="false"/>
          <w:i w:val="false"/>
          <w:color w:val="000000"/>
          <w:sz w:val="28"/>
        </w:rPr>
        <w:t xml:space="preserve">
      4. 分配后地下区块的勘探许可证期限等同于被划分部分所属地下区块勘探许可证的剩余期限。</w:t>
      </w:r>
    </w:p>
    <w:p>
      <w:pPr>
        <w:spacing w:after="0"/>
        <w:ind w:start="0"/>
        <w:jc w:val="both"/>
      </w:pPr>
      <w:r>
        <w:rPr>
          <w:rFonts w:ascii="Times New Roman"/>
          <w:b w:val="false"/>
          <w:i w:val="false"/>
          <w:color w:val="000000"/>
          <w:sz w:val="28"/>
        </w:rPr>
        <w:t xml:space="preserve">
      5. 分配地块的采矿许可证期限，取决于被分配部分所属地下区块采矿许可证的剩余期限。</w:t>
      </w:r>
    </w:p>
    <w:p>
      <w:pPr>
        <w:spacing w:after="0"/>
        <w:ind w:start="0"/>
        <w:jc w:val="both"/>
      </w:pPr>
      <w:r>
        <w:rPr>
          <w:rFonts w:ascii="Times New Roman"/>
          <w:b w:val="false"/>
          <w:i w:val="false"/>
          <w:color w:val="000000"/>
          <w:sz w:val="28"/>
        </w:rPr>
        <w:t xml:space="preserve">
      6. 通过划分地块进行地下资源区块的变更时，应按新形成地下资源区块面积比例，重新核算本法典第191条和第208条规定的义务金额。</w:t>
      </w:r>
    </w:p>
    <w:p>
      <w:pPr>
        <w:spacing w:after="0"/>
        <w:ind w:start="0"/>
        <w:jc w:val="both"/>
      </w:pPr>
      <w:r>
        <w:rPr>
          <w:rFonts w:ascii="Times New Roman"/>
          <w:b/>
          <w:i w:val="false"/>
          <w:color w:val="000000"/>
          <w:sz w:val="28"/>
        </w:rPr>
        <w:t xml:space="preserve">第二百四十一条 地下资源区块变更申请 </w:t>
      </w:r>
    </w:p>
    <w:p>
      <w:pPr>
        <w:spacing w:after="0"/>
        <w:ind w:start="0"/>
        <w:jc w:val="both"/>
      </w:pPr>
      <w:r>
        <w:rPr>
          <w:rFonts w:ascii="Times New Roman"/>
          <w:b w:val="false"/>
          <w:i w:val="false"/>
          <w:color w:val="000000"/>
          <w:sz w:val="28"/>
        </w:rPr>
        <w:t xml:space="preserve">
      1. 地下资源区块变更申请应采用主管机关规定的格式提交。</w:t>
      </w:r>
    </w:p>
    <w:p>
      <w:pPr>
        <w:spacing w:after="0"/>
        <w:ind w:start="0"/>
        <w:jc w:val="both"/>
      </w:pPr>
      <w:r>
        <w:rPr>
          <w:rFonts w:ascii="Times New Roman"/>
          <w:b w:val="false"/>
          <w:i w:val="false"/>
          <w:color w:val="000000"/>
          <w:sz w:val="28"/>
        </w:rPr>
        <w:t xml:space="preserve">
      2. 申请应包含以下信息：</w:t>
      </w:r>
    </w:p>
    <w:p>
      <w:pPr>
        <w:spacing w:after="0"/>
        <w:ind w:start="0"/>
        <w:jc w:val="both"/>
      </w:pPr>
      <w:r>
        <w:rPr>
          <w:rFonts w:ascii="Times New Roman"/>
          <w:b w:val="false"/>
          <w:i w:val="false"/>
          <w:color w:val="000000"/>
          <w:sz w:val="28"/>
        </w:rPr>
        <w:t xml:space="preserve">
      1) 变更方式说明；</w:t>
      </w:r>
    </w:p>
    <w:p>
      <w:pPr>
        <w:spacing w:after="0"/>
        <w:ind w:start="0"/>
        <w:jc w:val="both"/>
      </w:pPr>
      <w:r>
        <w:rPr>
          <w:rFonts w:ascii="Times New Roman"/>
          <w:b w:val="false"/>
          <w:i w:val="false"/>
          <w:color w:val="000000"/>
          <w:sz w:val="28"/>
        </w:rPr>
        <w:t xml:space="preserve">
      2) 使用变更后区块的地下资源使用者信息：</w:t>
      </w:r>
    </w:p>
    <w:p>
      <w:pPr>
        <w:spacing w:after="0"/>
        <w:ind w:start="0"/>
        <w:jc w:val="both"/>
      </w:pPr>
      <w:r>
        <w:rPr>
          <w:rFonts w:ascii="Times New Roman"/>
          <w:b w:val="false"/>
          <w:i w:val="false"/>
          <w:color w:val="000000"/>
          <w:sz w:val="28"/>
        </w:rPr>
        <w:t xml:space="preserve">
      自然人——申请人姓氏、名字及父名（如身份证件注明）、居住地、国籍、申请人身份证件信息、申请人纳税登记信息； </w:t>
      </w:r>
    </w:p>
    <w:p>
      <w:pPr>
        <w:spacing w:after="0"/>
        <w:ind w:start="0"/>
        <w:jc w:val="both"/>
      </w:pPr>
      <w:r>
        <w:rPr>
          <w:rFonts w:ascii="Times New Roman"/>
          <w:b w:val="false"/>
          <w:i w:val="false"/>
          <w:color w:val="000000"/>
          <w:sz w:val="28"/>
        </w:rPr>
        <w:t xml:space="preserve">
      法人——申请人名称、所在地、法人资格登记信息及税务机关登记信息、管理人员信息；</w:t>
      </w:r>
    </w:p>
    <w:p>
      <w:pPr>
        <w:spacing w:after="0"/>
        <w:ind w:start="0"/>
        <w:jc w:val="both"/>
      </w:pPr>
      <w:r>
        <w:rPr>
          <w:rFonts w:ascii="Times New Roman"/>
          <w:b w:val="false"/>
          <w:i w:val="false"/>
          <w:color w:val="000000"/>
          <w:sz w:val="28"/>
        </w:rPr>
        <w:t xml:space="preserve">
      3）需变更的许可证及地下资源区块的引用信息。 </w:t>
      </w:r>
    </w:p>
    <w:p>
      <w:pPr>
        <w:spacing w:after="0"/>
        <w:ind w:start="0"/>
        <w:jc w:val="both"/>
      </w:pPr>
      <w:r>
        <w:rPr>
          <w:rFonts w:ascii="Times New Roman"/>
          <w:b w:val="false"/>
          <w:i w:val="false"/>
          <w:color w:val="000000"/>
          <w:sz w:val="28"/>
        </w:rPr>
        <w:t xml:space="preserve">
      3. 申请书须以哈萨克语和俄语提交。</w:t>
      </w:r>
    </w:p>
    <w:p>
      <w:pPr>
        <w:spacing w:after="0"/>
        <w:ind w:start="0"/>
        <w:jc w:val="both"/>
      </w:pPr>
      <w:r>
        <w:rPr>
          <w:rFonts w:ascii="Times New Roman"/>
          <w:b w:val="false"/>
          <w:i w:val="false"/>
          <w:color w:val="000000"/>
          <w:sz w:val="28"/>
        </w:rPr>
        <w:t xml:space="preserve">
      4. 若申请人委派代理人提交申请，须随附证明该代理人权限的文件。</w:t>
      </w:r>
    </w:p>
    <w:p>
      <w:pPr>
        <w:spacing w:after="0"/>
        <w:ind w:start="0"/>
        <w:jc w:val="both"/>
      </w:pPr>
      <w:r>
        <w:rPr>
          <w:rFonts w:ascii="Times New Roman"/>
          <w:b w:val="false"/>
          <w:i w:val="false"/>
          <w:color w:val="000000"/>
          <w:sz w:val="28"/>
        </w:rPr>
        <w:t xml:space="preserve">
      申请所附文件须以哈萨克语和俄语签署。申请中附有外语文件副本的，须同时提交经公证的哈萨克语和俄语译本。</w:t>
      </w:r>
    </w:p>
    <w:p>
      <w:pPr>
        <w:spacing w:after="0"/>
        <w:ind w:start="0"/>
        <w:jc w:val="both"/>
      </w:pPr>
      <w:r>
        <w:rPr>
          <w:rFonts w:ascii="Times New Roman"/>
          <w:b w:val="false"/>
          <w:i w:val="false"/>
          <w:color w:val="000000"/>
          <w:sz w:val="28"/>
        </w:rPr>
        <w:t xml:space="preserve">
      5. 许可地块的转换事宜由主管机关自申请提交之日起三十个日历日内逐案审议。 </w:t>
      </w:r>
    </w:p>
    <w:p>
      <w:pPr>
        <w:spacing w:after="0"/>
        <w:ind w:start="0"/>
        <w:jc w:val="both"/>
      </w:pPr>
      <w:r>
        <w:rPr>
          <w:rFonts w:ascii="Times New Roman"/>
          <w:b w:val="false"/>
          <w:i w:val="false"/>
          <w:color w:val="000000"/>
          <w:sz w:val="28"/>
        </w:rPr>
        <w:t xml:space="preserve">
      6. 主管机关拒绝转换地下矿产地块的决定须说明理由，申请人可在收到拒绝通知之日起十五个工作日内，依照哈萨克斯坦共和国法律规定的方式提出异议。 </w:t>
      </w:r>
    </w:p>
    <w:p>
      <w:pPr>
        <w:spacing w:after="0"/>
        <w:ind w:start="0"/>
        <w:jc w:val="left"/>
      </w:pPr>
      <w:r>
        <w:rPr>
          <w:rFonts w:ascii="Times New Roman"/>
          <w:b/>
          <w:i w:val="false"/>
          <w:color w:val="000000"/>
        </w:rPr>
        <w:t xml:space="preserve"> 第三十二章 固体矿产加工协议</w:t>
      </w:r>
    </w:p>
    <w:p>
      <w:pPr>
        <w:spacing w:after="0"/>
        <w:ind w:start="0"/>
        <w:jc w:val="both"/>
      </w:pPr>
      <w:r>
        <w:rPr>
          <w:rFonts w:ascii="Times New Roman"/>
          <w:b/>
          <w:i w:val="false"/>
          <w:color w:val="000000"/>
          <w:sz w:val="28"/>
        </w:rPr>
        <w:t xml:space="preserve">第二百四十二条 固体矿物加工协议的定义</w:t>
      </w:r>
    </w:p>
    <w:p>
      <w:pPr>
        <w:spacing w:after="0"/>
        <w:ind w:start="0"/>
        <w:jc w:val="both"/>
      </w:pPr>
      <w:r>
        <w:rPr>
          <w:rFonts w:ascii="Times New Roman"/>
          <w:b w:val="false"/>
          <w:i w:val="false"/>
          <w:color w:val="000000"/>
          <w:sz w:val="28"/>
        </w:rPr>
        <w:t xml:space="preserve">
      1. 固体矿物加工协议系指哈萨克斯坦共和国承诺向固体矿物开采地下资源使用权持有人提供优惠待遇，地下资源使用者则自行承诺投资固体矿物加工项目的合同（加工协议）。</w:t>
      </w:r>
    </w:p>
    <w:p>
      <w:pPr>
        <w:spacing w:after="0"/>
        <w:ind w:start="0"/>
        <w:jc w:val="both"/>
      </w:pPr>
      <w:r>
        <w:rPr>
          <w:rFonts w:ascii="Times New Roman"/>
          <w:b w:val="false"/>
          <w:i w:val="false"/>
          <w:color w:val="000000"/>
          <w:sz w:val="28"/>
        </w:rPr>
        <w:t xml:space="preserve">
      固体矿物加工项目系指创建新设施、扩建或改造现有设施以加工固体矿物的系列措施。 </w:t>
      </w:r>
    </w:p>
    <w:p>
      <w:pPr>
        <w:spacing w:after="0"/>
        <w:ind w:start="0"/>
        <w:jc w:val="both"/>
      </w:pPr>
      <w:r>
        <w:rPr>
          <w:rFonts w:ascii="Times New Roman"/>
          <w:b w:val="false"/>
          <w:i w:val="false"/>
          <w:color w:val="000000"/>
          <w:sz w:val="28"/>
        </w:rPr>
        <w:t xml:space="preserve">
      2. 加工协议由哈萨克斯坦共和国主管机关代表国家签订。 </w:t>
      </w:r>
    </w:p>
    <w:p>
      <w:pPr>
        <w:spacing w:after="0"/>
        <w:ind w:start="0"/>
        <w:jc w:val="both"/>
      </w:pPr>
      <w:r>
        <w:rPr>
          <w:rFonts w:ascii="Times New Roman"/>
          <w:b w:val="false"/>
          <w:i w:val="false"/>
          <w:color w:val="000000"/>
          <w:sz w:val="28"/>
        </w:rPr>
        <w:t xml:space="preserve">
      对于固体矿物加工项目，地下资源使用者投资额不低于该协议签订之日有效的共和国预算相关财政年度法定月度计算指数的7 000000倍时，可签订加工协议。 </w:t>
      </w:r>
    </w:p>
    <w:p>
      <w:pPr>
        <w:spacing w:after="0"/>
        <w:ind w:start="0"/>
        <w:jc w:val="both"/>
      </w:pPr>
      <w:r>
        <w:rPr>
          <w:rFonts w:ascii="Times New Roman"/>
          <w:b w:val="false"/>
          <w:i w:val="false"/>
          <w:color w:val="000000"/>
          <w:sz w:val="28"/>
        </w:rPr>
        <w:t xml:space="preserve">
      3. 签订再加工协议并非颁发固体矿物开采许可证的必要条件。 </w:t>
      </w:r>
    </w:p>
    <w:p>
      <w:pPr>
        <w:spacing w:after="0"/>
        <w:ind w:start="0"/>
        <w:jc w:val="both"/>
      </w:pPr>
      <w:r>
        <w:rPr>
          <w:rFonts w:ascii="Times New Roman"/>
          <w:b w:val="false"/>
          <w:i w:val="false"/>
          <w:color w:val="000000"/>
          <w:sz w:val="28"/>
        </w:rPr>
        <w:t xml:space="preserve">
      4. 针对同一固体矿物加工项目或生产设施，仅可签订一份加工协议。</w:t>
      </w:r>
    </w:p>
    <w:p>
      <w:pPr>
        <w:spacing w:after="0"/>
        <w:ind w:start="0"/>
        <w:jc w:val="left"/>
      </w:pPr>
      <w:r>
        <w:rPr>
          <w:rFonts w:ascii="Times New Roman"/>
          <w:b w:val="false"/>
          <w:i w:val="false"/>
          <w:color w:val="ff0000"/>
          <w:sz w:val="28"/>
        </w:rPr>
        <w:t xml:space="preserve">      注：第242条经哈萨克斯坦共和国2021年1月2日第401-VI号法律修订（自2021年3月1日起施行）。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第243条 固体矿物加工协议签订程序</w:t>
      </w:r>
    </w:p>
    <w:p>
      <w:pPr>
        <w:spacing w:after="0"/>
        <w:ind w:start="0"/>
        <w:jc w:val="both"/>
      </w:pPr>
      <w:r>
        <w:rPr>
          <w:rFonts w:ascii="Times New Roman"/>
          <w:b w:val="false"/>
          <w:i w:val="false"/>
          <w:color w:val="000000"/>
          <w:sz w:val="28"/>
        </w:rPr>
        <w:t xml:space="preserve">
      1. 拟签订加工协议的地下资源使用者，应按主管机关批准的格式提交申请。</w:t>
      </w:r>
    </w:p>
    <w:p>
      <w:pPr>
        <w:spacing w:after="0"/>
        <w:ind w:start="0"/>
        <w:jc w:val="both"/>
      </w:pPr>
      <w:r>
        <w:rPr>
          <w:rFonts w:ascii="Times New Roman"/>
          <w:b w:val="false"/>
          <w:i w:val="false"/>
          <w:color w:val="000000"/>
          <w:sz w:val="28"/>
        </w:rPr>
        <w:t xml:space="preserve">
      2. 申请书应附下列材料： </w:t>
      </w:r>
    </w:p>
    <w:p>
      <w:pPr>
        <w:spacing w:after="0"/>
        <w:ind w:start="0"/>
        <w:jc w:val="both"/>
      </w:pPr>
      <w:r>
        <w:rPr>
          <w:rFonts w:ascii="Times New Roman"/>
          <w:b w:val="false"/>
          <w:i w:val="false"/>
          <w:color w:val="000000"/>
          <w:sz w:val="28"/>
        </w:rPr>
        <w:t xml:space="preserve">
      1) 地下资源使用者作为法人实体的国家注册（重新注册）证书；</w:t>
      </w:r>
    </w:p>
    <w:p>
      <w:pPr>
        <w:spacing w:after="0"/>
        <w:ind w:start="0"/>
        <w:jc w:val="both"/>
      </w:pPr>
      <w:r>
        <w:rPr>
          <w:rFonts w:ascii="Times New Roman"/>
          <w:b w:val="false"/>
          <w:i w:val="false"/>
          <w:color w:val="000000"/>
          <w:sz w:val="28"/>
        </w:rPr>
        <w:t xml:space="preserve">
      2）经法人负责人签字并加盖法人印章（如有）的法人章程副本；</w:t>
      </w:r>
    </w:p>
    <w:p>
      <w:pPr>
        <w:spacing w:after="0"/>
        <w:ind w:start="0"/>
        <w:jc w:val="both"/>
      </w:pPr>
      <w:r>
        <w:rPr>
          <w:rFonts w:ascii="Times New Roman"/>
          <w:b w:val="false"/>
          <w:i w:val="false"/>
          <w:color w:val="000000"/>
          <w:sz w:val="28"/>
        </w:rPr>
        <w:t xml:space="preserve">
      3）加工项目的财务经济模型；</w:t>
      </w:r>
    </w:p>
    <w:p>
      <w:pPr>
        <w:spacing w:after="0"/>
        <w:ind w:start="0"/>
        <w:jc w:val="both"/>
      </w:pPr>
      <w:r>
        <w:rPr>
          <w:rFonts w:ascii="Times New Roman"/>
          <w:b w:val="false"/>
          <w:i w:val="false"/>
          <w:color w:val="000000"/>
          <w:sz w:val="28"/>
        </w:rPr>
        <w:t xml:space="preserve">
      4) 依据主管机关规定要求编制的加工项目经营计划；</w:t>
      </w:r>
    </w:p>
    <w:p>
      <w:pPr>
        <w:spacing w:after="0"/>
        <w:ind w:start="0"/>
        <w:jc w:val="both"/>
      </w:pPr>
      <w:r>
        <w:rPr>
          <w:rFonts w:ascii="Times New Roman"/>
          <w:b w:val="false"/>
          <w:i w:val="false"/>
          <w:color w:val="000000"/>
          <w:sz w:val="28"/>
        </w:rPr>
        <w:t xml:space="preserve">
      5) 固体矿物加工协议草案。</w:t>
      </w:r>
    </w:p>
    <w:p>
      <w:pPr>
        <w:spacing w:after="0"/>
        <w:ind w:start="0"/>
        <w:jc w:val="both"/>
      </w:pPr>
      <w:r>
        <w:rPr>
          <w:rFonts w:ascii="Times New Roman"/>
          <w:b w:val="false"/>
          <w:i w:val="false"/>
          <w:color w:val="000000"/>
          <w:sz w:val="28"/>
        </w:rPr>
        <w:t xml:space="preserve">
      3. 主管机关受理申请后，应在收到申请之日起一个月内通知申请人协商启动日期。</w:t>
      </w:r>
    </w:p>
    <w:p>
      <w:pPr>
        <w:spacing w:after="0"/>
        <w:ind w:start="0"/>
        <w:jc w:val="both"/>
      </w:pPr>
      <w:r>
        <w:rPr>
          <w:rFonts w:ascii="Times New Roman"/>
          <w:b w:val="false"/>
          <w:i w:val="false"/>
          <w:color w:val="000000"/>
          <w:sz w:val="28"/>
        </w:rPr>
        <w:t xml:space="preserve">
      4. 主管机关谈判工作由工作组负责。工作组章程及成员构成由主管机关批准。</w:t>
      </w:r>
    </w:p>
    <w:p>
      <w:pPr>
        <w:spacing w:after="0"/>
        <w:ind w:start="0"/>
        <w:jc w:val="both"/>
      </w:pPr>
      <w:r>
        <w:rPr>
          <w:rFonts w:ascii="Times New Roman"/>
          <w:b w:val="false"/>
          <w:i w:val="false"/>
          <w:color w:val="000000"/>
          <w:sz w:val="28"/>
        </w:rPr>
        <w:t xml:space="preserve">
      5. 谈判期限不得超过六个月。谈判结果应以会议纪要形式记录。</w:t>
      </w:r>
    </w:p>
    <w:p>
      <w:pPr>
        <w:spacing w:after="0"/>
        <w:ind w:start="0"/>
        <w:jc w:val="both"/>
      </w:pPr>
      <w:r>
        <w:rPr>
          <w:rFonts w:ascii="Times New Roman"/>
          <w:b w:val="false"/>
          <w:i w:val="false"/>
          <w:color w:val="000000"/>
          <w:sz w:val="28"/>
        </w:rPr>
        <w:t xml:space="preserve">
      6. 地下资源使用者有权随时通过书面通知主管机关的方式，拒绝就加工协议进行谈判及签订协议。</w:t>
      </w:r>
    </w:p>
    <w:p>
      <w:pPr>
        <w:spacing w:after="0"/>
        <w:ind w:start="0"/>
        <w:jc w:val="both"/>
      </w:pPr>
      <w:r>
        <w:rPr>
          <w:rFonts w:ascii="Times New Roman"/>
          <w:b w:val="false"/>
          <w:i w:val="false"/>
          <w:color w:val="000000"/>
          <w:sz w:val="28"/>
        </w:rPr>
        <w:t xml:space="preserve">
      7. 经协商达成的加工协议草案应提交主管机关，由其组织开展法律和经济鉴定。 </w:t>
      </w:r>
    </w:p>
    <w:p>
      <w:pPr>
        <w:spacing w:after="0"/>
        <w:ind w:start="0"/>
        <w:jc w:val="both"/>
      </w:pPr>
      <w:r>
        <w:rPr>
          <w:rFonts w:ascii="Times New Roman"/>
          <w:b w:val="false"/>
          <w:i w:val="false"/>
          <w:color w:val="000000"/>
          <w:sz w:val="28"/>
        </w:rPr>
        <w:t xml:space="preserve">
      若专家意见为肯定结论，主管机关将处理协议草案提交哈萨克斯坦共和国政府批准。</w:t>
      </w:r>
    </w:p>
    <w:p>
      <w:pPr>
        <w:spacing w:after="0"/>
        <w:ind w:start="0"/>
        <w:jc w:val="both"/>
      </w:pPr>
      <w:r>
        <w:rPr>
          <w:rFonts w:ascii="Times New Roman"/>
          <w:b w:val="false"/>
          <w:i w:val="false"/>
          <w:color w:val="000000"/>
          <w:sz w:val="28"/>
        </w:rPr>
        <w:t xml:space="preserve">
      若审查结论为否定意见，地下资源使用者应完善加工协议草案以消除审查意见。</w:t>
      </w:r>
    </w:p>
    <w:p>
      <w:pPr>
        <w:spacing w:after="0"/>
        <w:ind w:start="0"/>
        <w:jc w:val="both"/>
      </w:pPr>
      <w:r>
        <w:rPr>
          <w:rFonts w:ascii="Times New Roman"/>
          <w:b w:val="false"/>
          <w:i w:val="false"/>
          <w:color w:val="000000"/>
          <w:sz w:val="28"/>
        </w:rPr>
        <w:t xml:space="preserve">
      消除上述意见后，重新进行鉴定。</w:t>
      </w:r>
    </w:p>
    <w:p>
      <w:pPr>
        <w:spacing w:after="0"/>
        <w:ind w:start="0"/>
        <w:jc w:val="both"/>
      </w:pPr>
      <w:r>
        <w:rPr>
          <w:rFonts w:ascii="Times New Roman"/>
          <w:b w:val="false"/>
          <w:i w:val="false"/>
          <w:color w:val="000000"/>
          <w:sz w:val="28"/>
        </w:rPr>
        <w:t xml:space="preserve">
      8. 法律鉴定由哈萨克斯坦共和国司法部实施，以确认加工协议草案是否符合哈萨克斯坦共和国法律法规要求。 </w:t>
      </w:r>
    </w:p>
    <w:p>
      <w:pPr>
        <w:spacing w:after="0"/>
        <w:ind w:start="0"/>
        <w:jc w:val="both"/>
      </w:pPr>
      <w:r>
        <w:rPr>
          <w:rFonts w:ascii="Times New Roman"/>
          <w:b w:val="false"/>
          <w:i w:val="false"/>
          <w:color w:val="000000"/>
          <w:sz w:val="28"/>
        </w:rPr>
        <w:t xml:space="preserve">
      主管机关向哈萨克斯坦共和国司法部提交下列文件以进行法律审查： </w:t>
      </w:r>
    </w:p>
    <w:p>
      <w:pPr>
        <w:spacing w:after="0"/>
        <w:ind w:start="0"/>
        <w:jc w:val="both"/>
      </w:pPr>
      <w:r>
        <w:rPr>
          <w:rFonts w:ascii="Times New Roman"/>
          <w:b w:val="false"/>
          <w:i w:val="false"/>
          <w:color w:val="000000"/>
          <w:sz w:val="28"/>
        </w:rPr>
        <w:t xml:space="preserve">
      1) 经谈判协商形成的哈萨克语和俄语版本的加工协议草案；</w:t>
      </w:r>
    </w:p>
    <w:p>
      <w:pPr>
        <w:spacing w:after="0"/>
        <w:ind w:start="0"/>
        <w:jc w:val="both"/>
      </w:pPr>
      <w:r>
        <w:rPr>
          <w:rFonts w:ascii="Times New Roman"/>
          <w:b w:val="false"/>
          <w:i w:val="false"/>
          <w:color w:val="000000"/>
          <w:sz w:val="28"/>
        </w:rPr>
        <w:t xml:space="preserve">
      2) 本条第2款第1项和第2项规定的文件；</w:t>
      </w:r>
    </w:p>
    <w:p>
      <w:pPr>
        <w:spacing w:after="0"/>
        <w:ind w:start="0"/>
        <w:jc w:val="both"/>
      </w:pPr>
      <w:r>
        <w:rPr>
          <w:rFonts w:ascii="Times New Roman"/>
          <w:b w:val="false"/>
          <w:i w:val="false"/>
          <w:color w:val="000000"/>
          <w:sz w:val="28"/>
        </w:rPr>
        <w:t xml:space="preserve">
      3）关于加工协议条款谈判结果的会议纪要副本。</w:t>
      </w:r>
    </w:p>
    <w:p>
      <w:pPr>
        <w:spacing w:after="0"/>
        <w:ind w:start="0"/>
        <w:jc w:val="both"/>
      </w:pPr>
      <w:r>
        <w:rPr>
          <w:rFonts w:ascii="Times New Roman"/>
          <w:b w:val="false"/>
          <w:i w:val="false"/>
          <w:color w:val="000000"/>
          <w:sz w:val="28"/>
        </w:rPr>
        <w:t xml:space="preserve">
      9. 经济鉴定由国家规划领域的授权机构实施，旨在评估签订加工协议的经济效益与可行性、地下资源使用者在实施加工项目中计划投资与成本的合理性，以及项目的社会意义。</w:t>
      </w:r>
    </w:p>
    <w:p>
      <w:pPr>
        <w:spacing w:after="0"/>
        <w:ind w:start="0"/>
        <w:jc w:val="both"/>
      </w:pPr>
      <w:r>
        <w:rPr>
          <w:rFonts w:ascii="Times New Roman"/>
          <w:b w:val="false"/>
          <w:i w:val="false"/>
          <w:color w:val="000000"/>
          <w:sz w:val="28"/>
        </w:rPr>
        <w:t xml:space="preserve">
      为对加工协议草案进行经济鉴定，主管机关向国家规划领域的授权机构提交下列文件：</w:t>
      </w:r>
    </w:p>
    <w:p>
      <w:pPr>
        <w:spacing w:after="0"/>
        <w:ind w:start="0"/>
        <w:jc w:val="both"/>
      </w:pPr>
      <w:r>
        <w:rPr>
          <w:rFonts w:ascii="Times New Roman"/>
          <w:b w:val="false"/>
          <w:i w:val="false"/>
          <w:color w:val="000000"/>
          <w:sz w:val="28"/>
        </w:rPr>
        <w:t xml:space="preserve">
      1) 经谈判协商形成的哈萨克语和俄语版本加工协议草案；</w:t>
      </w:r>
    </w:p>
    <w:p>
      <w:pPr>
        <w:spacing w:after="0"/>
        <w:ind w:start="0"/>
        <w:jc w:val="both"/>
      </w:pPr>
      <w:r>
        <w:rPr>
          <w:rFonts w:ascii="Times New Roman"/>
          <w:b w:val="false"/>
          <w:i w:val="false"/>
          <w:color w:val="000000"/>
          <w:sz w:val="28"/>
        </w:rPr>
        <w:t xml:space="preserve">
      2) 本条第2款第3项和第4项规定的文件；</w:t>
      </w:r>
    </w:p>
    <w:p>
      <w:pPr>
        <w:spacing w:after="0"/>
        <w:ind w:start="0"/>
        <w:jc w:val="both"/>
      </w:pPr>
      <w:r>
        <w:rPr>
          <w:rFonts w:ascii="Times New Roman"/>
          <w:b w:val="false"/>
          <w:i w:val="false"/>
          <w:color w:val="000000"/>
          <w:sz w:val="28"/>
        </w:rPr>
        <w:t xml:space="preserve">
      3) 关于加工协议条款谈判结果的议定书副本。</w:t>
      </w:r>
    </w:p>
    <w:p>
      <w:pPr>
        <w:spacing w:after="0"/>
        <w:ind w:start="0"/>
        <w:jc w:val="both"/>
      </w:pPr>
      <w:r>
        <w:rPr>
          <w:rFonts w:ascii="Times New Roman"/>
          <w:b w:val="false"/>
          <w:i w:val="false"/>
          <w:color w:val="000000"/>
          <w:sz w:val="28"/>
        </w:rPr>
        <w:t xml:space="preserve">
      10. 本条规定的审查应自收到专家评审所需相关文件之日起三十个日历日内完成。</w:t>
      </w:r>
    </w:p>
    <w:p>
      <w:pPr>
        <w:spacing w:after="0"/>
        <w:ind w:start="0"/>
        <w:jc w:val="both"/>
      </w:pPr>
      <w:r>
        <w:rPr>
          <w:rFonts w:ascii="Times New Roman"/>
          <w:b w:val="false"/>
          <w:i w:val="false"/>
          <w:color w:val="000000"/>
          <w:sz w:val="28"/>
        </w:rPr>
        <w:t xml:space="preserve">
      11. 经专家评审获得肯定意见的加工协议草案，应自评审意见形成之日起五个工作日内提交哈萨克斯坦共和国政府批准。</w:t>
      </w:r>
    </w:p>
    <w:p>
      <w:pPr>
        <w:spacing w:after="0"/>
        <w:ind w:start="0"/>
        <w:jc w:val="both"/>
      </w:pPr>
      <w:r>
        <w:rPr>
          <w:rFonts w:ascii="Times New Roman"/>
          <w:b w:val="false"/>
          <w:i w:val="false"/>
          <w:color w:val="000000"/>
          <w:sz w:val="28"/>
        </w:rPr>
        <w:t xml:space="preserve">
      12. 加工协议须在哈萨克斯坦共和国政府批准其草案之日起五个工作日内由主管机关签署。</w:t>
      </w:r>
    </w:p>
    <w:p>
      <w:pPr>
        <w:spacing w:after="0"/>
        <w:ind w:start="0"/>
        <w:jc w:val="both"/>
      </w:pPr>
      <w:r>
        <w:rPr>
          <w:rFonts w:ascii="Times New Roman"/>
          <w:b w:val="false"/>
          <w:i w:val="false"/>
          <w:color w:val="000000"/>
          <w:sz w:val="28"/>
        </w:rPr>
        <w:t xml:space="preserve">
      13. 经所有缔约方签署后，加工协议即视为成立。</w:t>
      </w:r>
    </w:p>
    <w:p>
      <w:pPr>
        <w:spacing w:after="0"/>
        <w:ind w:start="0"/>
        <w:jc w:val="both"/>
      </w:pPr>
      <w:r>
        <w:rPr>
          <w:rFonts w:ascii="Times New Roman"/>
          <w:b w:val="false"/>
          <w:i w:val="false"/>
          <w:color w:val="000000"/>
          <w:sz w:val="28"/>
        </w:rPr>
        <w:t xml:space="preserve">
      14. 主管机关须将处理协议登记于已缔结处理协议登记簿。</w:t>
      </w:r>
    </w:p>
    <w:p>
      <w:pPr>
        <w:spacing w:after="0"/>
        <w:ind w:start="0"/>
        <w:jc w:val="left"/>
      </w:pPr>
      <w:r>
        <w:rPr>
          <w:rFonts w:ascii="Times New Roman"/>
          <w:b w:val="false"/>
          <w:i w:val="false"/>
          <w:color w:val="ff0000"/>
          <w:sz w:val="28"/>
        </w:rPr>
        <w:t xml:space="preserve">      注：第243条经哈萨克斯坦共和国2021年1月2日第401-VI号法律修订（自2021年3月1日起施行）。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第244条 固体矿物加工协议内容</w:t>
      </w:r>
    </w:p>
    <w:p>
      <w:pPr>
        <w:spacing w:after="0"/>
        <w:ind w:start="0"/>
        <w:jc w:val="both"/>
      </w:pPr>
      <w:r>
        <w:rPr>
          <w:rFonts w:ascii="Times New Roman"/>
          <w:b w:val="false"/>
          <w:i w:val="false"/>
          <w:color w:val="000000"/>
          <w:sz w:val="28"/>
        </w:rPr>
        <w:t xml:space="preserve">
      1. 加工协议应包含： </w:t>
      </w:r>
    </w:p>
    <w:p>
      <w:pPr>
        <w:spacing w:after="0"/>
        <w:ind w:start="0"/>
        <w:jc w:val="both"/>
      </w:pPr>
      <w:r>
        <w:rPr>
          <w:rFonts w:ascii="Times New Roman"/>
          <w:b w:val="false"/>
          <w:i w:val="false"/>
          <w:color w:val="000000"/>
          <w:sz w:val="28"/>
        </w:rPr>
        <w:t xml:space="preserve">
      1) 协议标的； </w:t>
      </w:r>
    </w:p>
    <w:p>
      <w:pPr>
        <w:spacing w:after="0"/>
        <w:ind w:start="0"/>
        <w:jc w:val="both"/>
      </w:pPr>
      <w:r>
        <w:rPr>
          <w:rFonts w:ascii="Times New Roman"/>
          <w:b w:val="false"/>
          <w:i w:val="false"/>
          <w:color w:val="000000"/>
          <w:sz w:val="28"/>
        </w:rPr>
        <w:t xml:space="preserve">
      2) 地下资源使用者依据何种文件获得固体矿产资源开采权的说明；</w:t>
      </w:r>
    </w:p>
    <w:p>
      <w:pPr>
        <w:spacing w:after="0"/>
        <w:ind w:start="0"/>
        <w:jc w:val="both"/>
      </w:pPr>
      <w:r>
        <w:rPr>
          <w:rFonts w:ascii="Times New Roman"/>
          <w:b w:val="false"/>
          <w:i w:val="false"/>
          <w:color w:val="000000"/>
          <w:sz w:val="28"/>
        </w:rPr>
        <w:t xml:space="preserve">
      3）地下资源使用者承担的投资及社会义务；</w:t>
      </w:r>
    </w:p>
    <w:p>
      <w:pPr>
        <w:spacing w:after="0"/>
        <w:ind w:start="0"/>
        <w:jc w:val="both"/>
      </w:pPr>
      <w:r>
        <w:rPr>
          <w:rFonts w:ascii="Times New Roman"/>
          <w:b w:val="false"/>
          <w:i w:val="false"/>
          <w:color w:val="000000"/>
          <w:sz w:val="28"/>
        </w:rPr>
        <w:t xml:space="preserve">
       4）根据哈萨克斯坦共和国税收立法及哈萨克斯坦共和国企业法提供的投资优惠类型；</w:t>
      </w:r>
    </w:p>
    <w:p>
      <w:pPr>
        <w:spacing w:after="0"/>
        <w:ind w:start="0"/>
        <w:jc w:val="both"/>
      </w:pPr>
      <w:r>
        <w:rPr>
          <w:rFonts w:ascii="Times New Roman"/>
          <w:b w:val="false"/>
          <w:i w:val="false"/>
          <w:color w:val="000000"/>
          <w:sz w:val="28"/>
        </w:rPr>
        <w:t xml:space="preserve">
      5) 投资优惠措施的适用期限；</w:t>
      </w:r>
    </w:p>
    <w:p>
      <w:pPr>
        <w:spacing w:after="0"/>
        <w:ind w:start="0"/>
        <w:jc w:val="both"/>
      </w:pPr>
      <w:r>
        <w:rPr>
          <w:rFonts w:ascii="Times New Roman"/>
          <w:b w:val="false"/>
          <w:i w:val="false"/>
          <w:color w:val="000000"/>
          <w:sz w:val="28"/>
        </w:rPr>
        <w:t xml:space="preserve">
      6）对依据协议创建、扩建或升级的工业财产进行退役、拆除、处置及受扰土地复垦的义务； </w:t>
      </w:r>
    </w:p>
    <w:p>
      <w:pPr>
        <w:spacing w:after="0"/>
        <w:ind w:start="0"/>
        <w:jc w:val="both"/>
      </w:pPr>
      <w:r>
        <w:rPr>
          <w:rFonts w:ascii="Times New Roman"/>
          <w:b w:val="false"/>
          <w:i w:val="false"/>
          <w:color w:val="000000"/>
          <w:sz w:val="28"/>
        </w:rPr>
        <w:t xml:space="preserve">
      7）违反加工协议条款的责任。</w:t>
      </w:r>
    </w:p>
    <w:p>
      <w:pPr>
        <w:spacing w:after="0"/>
        <w:ind w:start="0"/>
        <w:jc w:val="both"/>
      </w:pPr>
      <w:r>
        <w:rPr>
          <w:rFonts w:ascii="Times New Roman"/>
          <w:b w:val="false"/>
          <w:i w:val="false"/>
          <w:color w:val="000000"/>
          <w:sz w:val="28"/>
        </w:rPr>
        <w:t xml:space="preserve">
      2. 加工协议适用哈萨克斯坦共和国法律。</w:t>
      </w:r>
    </w:p>
    <w:p>
      <w:pPr>
        <w:spacing w:after="0"/>
        <w:ind w:start="0"/>
        <w:jc w:val="both"/>
      </w:pPr>
      <w:r>
        <w:rPr>
          <w:rFonts w:ascii="Times New Roman"/>
          <w:b w:val="false"/>
          <w:i w:val="false"/>
          <w:color w:val="000000"/>
          <w:sz w:val="28"/>
        </w:rPr>
        <w:t xml:space="preserve">
      3. 加工协议可规定其他关于最低开采成本的条件，以及地下资源使用者资助哈萨克斯坦共和国境内培训、科研及设计试验活动的义务，这些条件可不同于本法典及固体矿物开采许可证（许可证）的规定。</w:t>
      </w:r>
    </w:p>
    <w:p>
      <w:pPr>
        <w:spacing w:after="0"/>
        <w:ind w:start="0"/>
        <w:jc w:val="both"/>
      </w:pPr>
      <w:r>
        <w:rPr>
          <w:rFonts w:ascii="Times New Roman"/>
          <w:b w:val="false"/>
          <w:i w:val="false"/>
          <w:color w:val="000000"/>
          <w:sz w:val="28"/>
        </w:rPr>
        <w:t xml:space="preserve">
      修改或排除上述条款需在加工协议签署之日相应重新颁发许可证。 </w:t>
      </w:r>
    </w:p>
    <w:p>
      <w:pPr>
        <w:spacing w:after="0"/>
        <w:ind w:start="0"/>
        <w:jc w:val="both"/>
      </w:pPr>
      <w:r>
        <w:rPr>
          <w:rFonts w:ascii="Times New Roman"/>
          <w:b w:val="false"/>
          <w:i w:val="false"/>
          <w:color w:val="000000"/>
          <w:sz w:val="28"/>
        </w:rPr>
        <w:t xml:space="preserve">
      4. 加工协议还可包含由双方确定的其他条款。</w:t>
      </w:r>
    </w:p>
    <w:p>
      <w:pPr>
        <w:spacing w:after="0"/>
        <w:ind w:start="0"/>
        <w:jc w:val="both"/>
      </w:pPr>
      <w:r>
        <w:rPr>
          <w:rFonts w:ascii="Times New Roman"/>
          <w:b w:val="false"/>
          <w:i w:val="false"/>
          <w:color w:val="000000"/>
          <w:sz w:val="28"/>
        </w:rPr>
        <w:t xml:space="preserve">
      5. 加工协议不得包含关于授予和终止地下资源使用权的条款。</w:t>
      </w:r>
    </w:p>
    <w:p>
      <w:pPr>
        <w:spacing w:after="0"/>
        <w:ind w:start="0"/>
        <w:jc w:val="both"/>
      </w:pPr>
      <w:r>
        <w:rPr>
          <w:rFonts w:ascii="Times New Roman"/>
          <w:b w:val="false"/>
          <w:i w:val="false"/>
          <w:color w:val="000000"/>
          <w:sz w:val="28"/>
        </w:rPr>
        <w:t xml:space="preserve">
      6. 再加工协议的期限不得超过该协议所涉采矿许可证的有效期。若协议涉及两份或以上固体矿物开采许可证，则协议期限以其中最迟到期者为准。</w:t>
      </w:r>
    </w:p>
    <w:p>
      <w:pPr>
        <w:spacing w:after="0"/>
        <w:ind w:start="0"/>
        <w:jc w:val="both"/>
      </w:pPr>
      <w:r>
        <w:rPr>
          <w:rFonts w:ascii="Times New Roman"/>
          <w:b w:val="false"/>
          <w:i w:val="false"/>
          <w:color w:val="000000"/>
          <w:sz w:val="28"/>
        </w:rPr>
        <w:t xml:space="preserve">
      加工协议所涉固体矿产开采许可证（全部许可证）的终止，即导致本协议终止。 </w:t>
      </w:r>
    </w:p>
    <w:p>
      <w:pPr>
        <w:spacing w:after="0"/>
        <w:ind w:start="0"/>
        <w:jc w:val="both"/>
      </w:pPr>
      <w:r>
        <w:rPr>
          <w:rFonts w:ascii="Times New Roman"/>
          <w:b w:val="false"/>
          <w:i w:val="false"/>
          <w:color w:val="000000"/>
          <w:sz w:val="28"/>
        </w:rPr>
        <w:t xml:space="preserve">
      7. 加工协议应以哈萨克语和俄语订立。经双方同意，协议文本可另译为其他语言。</w:t>
      </w:r>
    </w:p>
    <w:p>
      <w:pPr>
        <w:spacing w:after="0"/>
        <w:ind w:start="0"/>
        <w:jc w:val="both"/>
      </w:pPr>
      <w:r>
        <w:rPr>
          <w:rFonts w:ascii="Times New Roman"/>
          <w:b w:val="false"/>
          <w:i w:val="false"/>
          <w:color w:val="000000"/>
          <w:sz w:val="28"/>
        </w:rPr>
        <w:t xml:space="preserve">
      8. 本章未作规定的情形下，加工协议的订立、履行及终止关系适用哈萨克斯坦共和国民法立法。</w:t>
      </w:r>
    </w:p>
    <w:p>
      <w:pPr>
        <w:spacing w:after="0"/>
        <w:ind w:start="0"/>
        <w:jc w:val="both"/>
      </w:pPr>
      <w:r>
        <w:rPr>
          <w:rFonts w:ascii="Times New Roman"/>
          <w:b/>
          <w:i w:val="false"/>
          <w:color w:val="000000"/>
          <w:sz w:val="28"/>
        </w:rPr>
        <w:t xml:space="preserve">第二百四十五条 固体矿物加工协议项下的投资优惠 </w:t>
      </w:r>
    </w:p>
    <w:p>
      <w:pPr>
        <w:spacing w:after="0"/>
        <w:ind w:start="0"/>
        <w:jc w:val="both"/>
      </w:pPr>
      <w:r>
        <w:rPr>
          <w:rFonts w:ascii="Times New Roman"/>
          <w:b w:val="false"/>
          <w:i w:val="false"/>
          <w:color w:val="000000"/>
          <w:sz w:val="28"/>
        </w:rPr>
        <w:t xml:space="preserve">
      1. 在哈萨克斯坦共和国境内实施固体矿物加工项目的地下资源使用者（须为在哈萨克斯坦共和国注册的法人实体），若该项目符合哈萨克斯坦共和国企业法领域优先投资项目标准，可享受投资优惠。</w:t>
      </w:r>
    </w:p>
    <w:p>
      <w:pPr>
        <w:spacing w:after="0"/>
        <w:ind w:start="0"/>
        <w:jc w:val="both"/>
      </w:pPr>
      <w:r>
        <w:rPr>
          <w:rFonts w:ascii="Times New Roman"/>
          <w:b w:val="false"/>
          <w:i w:val="false"/>
          <w:color w:val="000000"/>
          <w:sz w:val="28"/>
        </w:rPr>
        <w:t xml:space="preserve">
      2. 投资优惠原则上基于互惠原则授予，可规定地下资源使用者承担社会及投资义务，包括：</w:t>
      </w:r>
    </w:p>
    <w:p>
      <w:pPr>
        <w:spacing w:after="0"/>
        <w:ind w:start="0"/>
        <w:jc w:val="both"/>
      </w:pPr>
      <w:r>
        <w:rPr>
          <w:rFonts w:ascii="Times New Roman"/>
          <w:b w:val="false"/>
          <w:i w:val="false"/>
          <w:color w:val="000000"/>
          <w:sz w:val="28"/>
        </w:rPr>
        <w:t xml:space="preserve">
      1) 在采掘业和（或）加工业为哈萨克斯坦共和国公民创造并保留就业岗位；</w:t>
      </w:r>
    </w:p>
    <w:p>
      <w:pPr>
        <w:spacing w:after="0"/>
        <w:ind w:start="0"/>
        <w:jc w:val="both"/>
      </w:pPr>
      <w:r>
        <w:rPr>
          <w:rFonts w:ascii="Times New Roman"/>
          <w:b w:val="false"/>
          <w:i w:val="false"/>
          <w:color w:val="000000"/>
          <w:sz w:val="28"/>
        </w:rPr>
        <w:t xml:space="preserve">
      2) 建立、扩展和（或）现代化加工产业；</w:t>
      </w:r>
    </w:p>
    <w:p>
      <w:pPr>
        <w:spacing w:after="0"/>
        <w:ind w:start="0"/>
        <w:jc w:val="both"/>
      </w:pPr>
      <w:r>
        <w:rPr>
          <w:rFonts w:ascii="Times New Roman"/>
          <w:b w:val="false"/>
          <w:i w:val="false"/>
          <w:color w:val="000000"/>
          <w:sz w:val="28"/>
        </w:rPr>
        <w:t xml:space="preserve">
      3）固体矿产的加工规模与技术水平；</w:t>
      </w:r>
    </w:p>
    <w:p>
      <w:pPr>
        <w:spacing w:after="0"/>
        <w:ind w:start="0"/>
        <w:jc w:val="both"/>
      </w:pPr>
      <w:r>
        <w:rPr>
          <w:rFonts w:ascii="Times New Roman"/>
          <w:b w:val="false"/>
          <w:i w:val="false"/>
          <w:color w:val="000000"/>
          <w:sz w:val="28"/>
        </w:rPr>
        <w:t xml:space="preserve">
      4) 向符合哈萨克斯坦共和国法律规定的经营主体在国内市场销售原料产品的数量；</w:t>
      </w:r>
    </w:p>
    <w:p>
      <w:pPr>
        <w:spacing w:after="0"/>
        <w:ind w:start="0"/>
        <w:jc w:val="both"/>
      </w:pPr>
      <w:r>
        <w:rPr>
          <w:rFonts w:ascii="Times New Roman"/>
          <w:b w:val="false"/>
          <w:i w:val="false"/>
          <w:color w:val="000000"/>
          <w:sz w:val="28"/>
        </w:rPr>
        <w:t xml:space="preserve">
      5）资助哈萨克斯坦教育机构培养科技领域、环境保护领域及应用科学领域专业人才的项目；</w:t>
      </w:r>
    </w:p>
    <w:p>
      <w:pPr>
        <w:spacing w:after="0"/>
        <w:ind w:start="0"/>
        <w:jc w:val="both"/>
      </w:pPr>
      <w:r>
        <w:rPr>
          <w:rFonts w:ascii="Times New Roman"/>
          <w:b w:val="false"/>
          <w:i w:val="false"/>
          <w:color w:val="000000"/>
          <w:sz w:val="28"/>
        </w:rPr>
        <w:t xml:space="preserve">
      6）社会及（或）文化设施的建设及（或）改造项目融资。 </w:t>
      </w:r>
    </w:p>
    <w:p>
      <w:pPr>
        <w:spacing w:after="0"/>
        <w:ind w:start="0"/>
        <w:jc w:val="both"/>
      </w:pPr>
      <w:r>
        <w:rPr>
          <w:rFonts w:ascii="Times New Roman"/>
          <w:b/>
          <w:i w:val="false"/>
          <w:color w:val="000000"/>
          <w:sz w:val="28"/>
        </w:rPr>
        <w:t xml:space="preserve">第二百四十六条 固体矿物加工协议终止的法律后果</w:t>
      </w:r>
    </w:p>
    <w:p>
      <w:pPr>
        <w:spacing w:after="0"/>
        <w:ind w:start="0"/>
        <w:jc w:val="both"/>
      </w:pPr>
      <w:r>
        <w:rPr>
          <w:rFonts w:ascii="Times New Roman"/>
          <w:b w:val="false"/>
          <w:i w:val="false"/>
          <w:color w:val="000000"/>
          <w:sz w:val="28"/>
        </w:rPr>
        <w:t xml:space="preserve">
      终止再加工协议（该协议规定变更或免除地下资源使用者最低开采成本义务及/或为采矿许可证资助培训、科研、设计及实验活动的义务）时，应适用该协议签订前有效的许可证条件。 </w:t>
      </w:r>
    </w:p>
    <w:p>
      <w:pPr>
        <w:spacing w:after="0"/>
        <w:ind w:start="0"/>
        <w:jc w:val="both"/>
      </w:pPr>
      <w:r>
        <w:rPr>
          <w:rFonts w:ascii="Times New Roman"/>
          <w:b w:val="false"/>
          <w:i w:val="false"/>
          <w:color w:val="000000"/>
          <w:sz w:val="28"/>
        </w:rPr>
        <w:t xml:space="preserve">
      加工协议的终止同时导致所授予的投资优惠终止。</w:t>
      </w:r>
    </w:p>
    <w:p>
      <w:pPr>
        <w:spacing w:after="0"/>
        <w:ind w:start="0"/>
        <w:jc w:val="both"/>
      </w:pPr>
      <w:r>
        <w:rPr>
          <w:rFonts w:ascii="Times New Roman"/>
          <w:b/>
          <w:i w:val="false"/>
          <w:color w:val="000000"/>
          <w:sz w:val="28"/>
        </w:rPr>
        <w:t xml:space="preserve">第二百四十七条 固体矿物加工协议项下权利义务的转让 </w:t>
      </w:r>
    </w:p>
    <w:p>
      <w:pPr>
        <w:spacing w:after="0"/>
        <w:ind w:start="0"/>
        <w:jc w:val="both"/>
      </w:pPr>
      <w:r>
        <w:rPr>
          <w:rFonts w:ascii="Times New Roman"/>
          <w:b w:val="false"/>
          <w:i w:val="false"/>
          <w:color w:val="000000"/>
          <w:sz w:val="28"/>
        </w:rPr>
        <w:t xml:space="preserve">
      1. 禁止地下资源使用者在未相应转让作为该协议依据的许可证项下地下资源使用权的情况下，转让加工协议项下的权利和义务。</w:t>
      </w:r>
    </w:p>
    <w:p>
      <w:pPr>
        <w:spacing w:after="0"/>
        <w:ind w:start="0"/>
        <w:jc w:val="both"/>
      </w:pPr>
      <w:r>
        <w:rPr>
          <w:rFonts w:ascii="Times New Roman"/>
          <w:b w:val="false"/>
          <w:i w:val="false"/>
          <w:color w:val="000000"/>
          <w:sz w:val="28"/>
        </w:rPr>
        <w:t xml:space="preserve">
      2. 根据许可转让的地下资源使用权，若该许可已订立再加工协议，则须强制性地转让该协议项下的权利与义务。</w:t>
      </w:r>
    </w:p>
    <w:p>
      <w:pPr>
        <w:spacing w:after="0"/>
        <w:ind w:start="0"/>
        <w:jc w:val="both"/>
      </w:pPr>
      <w:r>
        <w:rPr>
          <w:rFonts w:ascii="Times New Roman"/>
          <w:b/>
          <w:i w:val="false"/>
          <w:color w:val="000000"/>
          <w:sz w:val="28"/>
        </w:rPr>
        <w:t xml:space="preserve">第二百四十八条 固体矿产加工协议项下权利的设定负担</w:t>
      </w:r>
    </w:p>
    <w:p>
      <w:pPr>
        <w:spacing w:after="0"/>
        <w:ind w:start="0"/>
        <w:jc w:val="both"/>
      </w:pPr>
      <w:r>
        <w:rPr>
          <w:rFonts w:ascii="Times New Roman"/>
          <w:b w:val="false"/>
          <w:i w:val="false"/>
          <w:color w:val="000000"/>
          <w:sz w:val="28"/>
        </w:rPr>
        <w:t xml:space="preserve">
      1. 未经许可转让开采权（该许可为签订前述协议之基础），不得设定加工协议项下权利的担保（包括质押）。</w:t>
      </w:r>
    </w:p>
    <w:p>
      <w:pPr>
        <w:spacing w:after="0"/>
        <w:ind w:start="0"/>
        <w:jc w:val="both"/>
      </w:pPr>
      <w:r>
        <w:rPr>
          <w:rFonts w:ascii="Times New Roman"/>
          <w:b w:val="false"/>
          <w:i w:val="false"/>
          <w:color w:val="000000"/>
          <w:sz w:val="28"/>
        </w:rPr>
        <w:t xml:space="preserve">
      2. 基于许可签订再加工协议时，对地下资源使用权设置负担（包括质押）时，须同时对该协议项下权利设置负担。</w:t>
      </w:r>
    </w:p>
    <w:p>
      <w:pPr>
        <w:spacing w:after="0"/>
        <w:ind w:start="0"/>
        <w:jc w:val="left"/>
      </w:pPr>
      <w:r>
        <w:rPr>
          <w:rFonts w:ascii="Times New Roman"/>
          <w:b/>
          <w:i w:val="false"/>
          <w:color w:val="000000"/>
        </w:rPr>
        <w:t xml:space="preserve">  第十节 地下空间使用、手工采矿、终局及过渡性规定  第三十三章 地下空间使用作业</w:t>
      </w:r>
    </w:p>
    <w:p>
      <w:pPr>
        <w:spacing w:after="0"/>
        <w:ind w:start="0"/>
        <w:jc w:val="both"/>
      </w:pPr>
      <w:r>
        <w:rPr>
          <w:rFonts w:ascii="Times New Roman"/>
          <w:b/>
          <w:i w:val="false"/>
          <w:color w:val="000000"/>
          <w:sz w:val="28"/>
        </w:rPr>
        <w:t xml:space="preserve">第249条 地下空间使用许可</w:t>
      </w:r>
    </w:p>
    <w:p>
      <w:pPr>
        <w:spacing w:after="0"/>
        <w:ind w:start="0"/>
        <w:jc w:val="both"/>
      </w:pPr>
      <w:r>
        <w:rPr>
          <w:rFonts w:ascii="Times New Roman"/>
          <w:b w:val="false"/>
          <w:i w:val="false"/>
          <w:color w:val="000000"/>
          <w:sz w:val="28"/>
        </w:rPr>
        <w:t xml:space="preserve">
      根据地下空间使用许可，其所有者享有对地下区块的专属使用权，用于开展下列活动之一：</w:t>
      </w:r>
    </w:p>
    <w:p>
      <w:pPr>
        <w:spacing w:after="0"/>
        <w:ind w:start="0"/>
        <w:jc w:val="both"/>
      </w:pPr>
      <w:r>
        <w:rPr>
          <w:rFonts w:ascii="Times New Roman"/>
          <w:b w:val="false"/>
          <w:i w:val="false"/>
          <w:color w:val="000000"/>
          <w:sz w:val="28"/>
        </w:rPr>
        <w:t xml:space="preserve">
      1）在距地表五米以下深度设置并运营石油天然气、油气产品的地下储存设施；</w:t>
      </w:r>
    </w:p>
    <w:p>
      <w:pPr>
        <w:spacing w:after="0"/>
        <w:ind w:start="0"/>
        <w:jc w:val="both"/>
      </w:pPr>
      <w:r>
        <w:rPr>
          <w:rFonts w:ascii="Times New Roman"/>
          <w:b w:val="false"/>
          <w:i w:val="false"/>
          <w:color w:val="000000"/>
          <w:sz w:val="28"/>
        </w:rPr>
        <w:t xml:space="preserve">
      2）设置和（或）运营用于固体、液体及放射性废物、有害有毒物质储存或处置的地下场所（设施），向地下注入废水、工业及生产废水；</w:t>
      </w:r>
    </w:p>
    <w:p>
      <w:pPr>
        <w:spacing w:after="0"/>
        <w:ind w:start="0"/>
        <w:jc w:val="both"/>
      </w:pPr>
      <w:r>
        <w:rPr>
          <w:rFonts w:ascii="Times New Roman"/>
          <w:b w:val="false"/>
          <w:i w:val="false"/>
          <w:color w:val="000000"/>
          <w:sz w:val="28"/>
        </w:rPr>
        <w:t xml:space="preserve">
      3）为人工补给地下水储备向地下注入水体，包括为此目的建造和（或）运营地下设施；</w:t>
      </w:r>
    </w:p>
    <w:p>
      <w:pPr>
        <w:spacing w:after="0"/>
        <w:ind w:start="0"/>
        <w:jc w:val="both"/>
      </w:pPr>
      <w:r>
        <w:rPr>
          <w:rFonts w:ascii="Times New Roman"/>
          <w:b w:val="false"/>
          <w:i w:val="false"/>
          <w:color w:val="000000"/>
          <w:sz w:val="28"/>
        </w:rPr>
        <w:t xml:space="preserve">
      4）设置和（或）运营采矿业和（或）采矿加工业的人造矿物构造物设施。</w:t>
      </w:r>
    </w:p>
    <w:p>
      <w:pPr>
        <w:spacing w:after="0"/>
        <w:ind w:start="0"/>
        <w:jc w:val="left"/>
      </w:pPr>
      <w:r>
        <w:rPr>
          <w:rFonts w:ascii="Times New Roman"/>
          <w:b w:val="false"/>
          <w:i w:val="false"/>
          <w:color w:val="ff0000"/>
          <w:sz w:val="28"/>
        </w:rPr>
        <w:t xml:space="preserve">      脚注：第249条经哈萨克斯坦共和国2021年1月2日第401-VI号法律修订（自2021年3月1日起施行）。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第250条 地下空间使用区域</w:t>
      </w:r>
    </w:p>
    <w:p>
      <w:pPr>
        <w:spacing w:after="0"/>
        <w:ind w:start="0"/>
        <w:jc w:val="both"/>
      </w:pPr>
      <w:r>
        <w:rPr>
          <w:rFonts w:ascii="Times New Roman"/>
          <w:b w:val="false"/>
          <w:i w:val="false"/>
          <w:color w:val="000000"/>
          <w:sz w:val="28"/>
        </w:rPr>
        <w:t xml:space="preserve">
      1. 地下空间使用许可证适用于不含矿床或仅含除常见矿物外微量矿产资源的地下区域。</w:t>
      </w:r>
    </w:p>
    <w:p>
      <w:pPr>
        <w:spacing w:after="0"/>
        <w:ind w:start="0"/>
        <w:jc w:val="both"/>
      </w:pPr>
      <w:r>
        <w:rPr>
          <w:rFonts w:ascii="Times New Roman"/>
          <w:b w:val="false"/>
          <w:i w:val="false"/>
          <w:color w:val="000000"/>
          <w:sz w:val="28"/>
        </w:rPr>
        <w:t xml:space="preserve">
      2. 禁止颁发地下空间使用许可证的情形： </w:t>
      </w:r>
    </w:p>
    <w:p>
      <w:pPr>
        <w:spacing w:after="0"/>
        <w:ind w:start="0"/>
        <w:jc w:val="both"/>
      </w:pPr>
      <w:r>
        <w:rPr>
          <w:rFonts w:ascii="Times New Roman"/>
          <w:b w:val="false"/>
          <w:i w:val="false"/>
          <w:color w:val="000000"/>
          <w:sz w:val="28"/>
        </w:rPr>
        <w:t xml:space="preserve">
      1) 本法典第25条第2款规定的情形；</w:t>
      </w:r>
    </w:p>
    <w:p>
      <w:pPr>
        <w:spacing w:after="0"/>
        <w:ind w:start="0"/>
        <w:jc w:val="both"/>
      </w:pPr>
      <w:r>
        <w:rPr>
          <w:rFonts w:ascii="Times New Roman"/>
          <w:b w:val="false"/>
          <w:i w:val="false"/>
          <w:color w:val="000000"/>
          <w:sz w:val="28"/>
        </w:rPr>
        <w:t xml:space="preserve">
      2) 在已由他人使用进行勘探、采矿作业或地下空间利用作业的地下区域内；</w:t>
      </w:r>
    </w:p>
    <w:p>
      <w:pPr>
        <w:spacing w:after="0"/>
        <w:ind w:start="0"/>
        <w:jc w:val="both"/>
      </w:pPr>
      <w:r>
        <w:rPr>
          <w:rFonts w:ascii="Times New Roman"/>
          <w:b w:val="false"/>
          <w:i w:val="false"/>
          <w:color w:val="000000"/>
          <w:sz w:val="28"/>
        </w:rPr>
        <w:t xml:space="preserve">
      3）在正在消除勘探或采矿作业后果的地下区域内；</w:t>
      </w:r>
    </w:p>
    <w:p>
      <w:pPr>
        <w:spacing w:after="0"/>
        <w:ind w:start="0"/>
        <w:jc w:val="both"/>
      </w:pPr>
      <w:r>
        <w:rPr>
          <w:rFonts w:ascii="Times New Roman"/>
          <w:b w:val="false"/>
          <w:i w:val="false"/>
          <w:color w:val="000000"/>
          <w:sz w:val="28"/>
        </w:rPr>
        <w:t xml:space="preserve">
      4) 含已探明矿产资源或矿产前景的地下空间地块（普遍矿产除外）；</w:t>
      </w:r>
    </w:p>
    <w:p>
      <w:pPr>
        <w:spacing w:after="0"/>
        <w:ind w:start="0"/>
        <w:jc w:val="both"/>
      </w:pPr>
      <w:r>
        <w:rPr>
          <w:rFonts w:ascii="Times New Roman"/>
          <w:b w:val="false"/>
          <w:i w:val="false"/>
          <w:color w:val="000000"/>
          <w:sz w:val="28"/>
        </w:rPr>
        <w:t xml:space="preserve">
      5）饮用水及地下水水域范围内。 </w:t>
      </w:r>
    </w:p>
    <w:p>
      <w:pPr>
        <w:spacing w:after="0"/>
        <w:ind w:start="0"/>
        <w:jc w:val="both"/>
      </w:pPr>
      <w:r>
        <w:rPr>
          <w:rFonts w:ascii="Times New Roman"/>
          <w:b/>
          <w:i w:val="false"/>
          <w:color w:val="000000"/>
          <w:sz w:val="28"/>
        </w:rPr>
        <w:t xml:space="preserve">第二百五十一条 申请核发地下空间使用许可证</w:t>
      </w:r>
    </w:p>
    <w:p>
      <w:pPr>
        <w:spacing w:after="0"/>
        <w:ind w:start="0"/>
        <w:jc w:val="both"/>
      </w:pPr>
      <w:r>
        <w:rPr>
          <w:rFonts w:ascii="Times New Roman"/>
          <w:b w:val="false"/>
          <w:i w:val="false"/>
          <w:color w:val="000000"/>
          <w:sz w:val="28"/>
        </w:rPr>
        <w:t xml:space="preserve">
      1. 有意获取地下空间使用许可者，应向地下资源研究授权机构提交其规定的格式申请。</w:t>
      </w:r>
    </w:p>
    <w:p>
      <w:pPr>
        <w:spacing w:after="0"/>
        <w:ind w:start="0"/>
        <w:jc w:val="both"/>
      </w:pPr>
      <w:r>
        <w:rPr>
          <w:rFonts w:ascii="Times New Roman"/>
          <w:b w:val="false"/>
          <w:i w:val="false"/>
          <w:color w:val="000000"/>
          <w:sz w:val="28"/>
        </w:rPr>
        <w:t xml:space="preserve">
      2. 申请应包含以下信息：</w:t>
      </w:r>
    </w:p>
    <w:p>
      <w:pPr>
        <w:spacing w:after="0"/>
        <w:ind w:start="0"/>
        <w:jc w:val="both"/>
      </w:pPr>
      <w:r>
        <w:rPr>
          <w:rFonts w:ascii="Times New Roman"/>
          <w:b w:val="false"/>
          <w:i w:val="false"/>
          <w:color w:val="000000"/>
          <w:sz w:val="28"/>
        </w:rPr>
        <w:t xml:space="preserve">
      1）自然人——申请人姓氏、名字及父名（如身份证件注明）、居住地、国籍、身份证件信息； </w:t>
      </w:r>
    </w:p>
    <w:p>
      <w:pPr>
        <w:spacing w:after="0"/>
        <w:ind w:start="0"/>
        <w:jc w:val="both"/>
      </w:pPr>
      <w:r>
        <w:rPr>
          <w:rFonts w:ascii="Times New Roman"/>
          <w:b w:val="false"/>
          <w:i w:val="false"/>
          <w:color w:val="000000"/>
          <w:sz w:val="28"/>
        </w:rPr>
        <w:t xml:space="preserve">
      法人——申请人名称、所在地、法人注册信息（商业登记簿摘录或其他经认证的法律文件，证明申请人系依据外国法律设立的法人实体）；</w:t>
      </w:r>
    </w:p>
    <w:p>
      <w:pPr>
        <w:spacing w:after="0"/>
        <w:ind w:start="0"/>
        <w:jc w:val="both"/>
      </w:pPr>
      <w:r>
        <w:rPr>
          <w:rFonts w:ascii="Times New Roman"/>
          <w:b w:val="false"/>
          <w:i w:val="false"/>
          <w:color w:val="000000"/>
          <w:sz w:val="28"/>
        </w:rPr>
        <w:t xml:space="preserve">
      2) 申请人申请使用的相关地下资源区块所界定的区域范围；</w:t>
      </w:r>
    </w:p>
    <w:p>
      <w:pPr>
        <w:spacing w:after="0"/>
        <w:ind w:start="0"/>
        <w:jc w:val="both"/>
      </w:pPr>
      <w:r>
        <w:rPr>
          <w:rFonts w:ascii="Times New Roman"/>
          <w:b w:val="false"/>
          <w:i w:val="false"/>
          <w:color w:val="000000"/>
          <w:sz w:val="28"/>
        </w:rPr>
        <w:t xml:space="preserve">
      3) 申请使用地下资源区块的期限说明；</w:t>
      </w:r>
    </w:p>
    <w:p>
      <w:pPr>
        <w:spacing w:after="0"/>
        <w:ind w:start="0"/>
        <w:jc w:val="both"/>
      </w:pPr>
      <w:r>
        <w:rPr>
          <w:rFonts w:ascii="Times New Roman"/>
          <w:b w:val="false"/>
          <w:i w:val="false"/>
          <w:color w:val="000000"/>
          <w:sz w:val="28"/>
        </w:rPr>
        <w:t xml:space="preserve">
      4) 依据本法典第249条规定，明确地下空间使用目的。</w:t>
      </w:r>
    </w:p>
    <w:p>
      <w:pPr>
        <w:spacing w:after="0"/>
        <w:ind w:start="0"/>
        <w:jc w:val="both"/>
      </w:pPr>
      <w:r>
        <w:rPr>
          <w:rFonts w:ascii="Times New Roman"/>
          <w:b w:val="false"/>
          <w:i w:val="false"/>
          <w:color w:val="000000"/>
          <w:sz w:val="28"/>
        </w:rPr>
        <w:t xml:space="preserve">
      3. 申请书应附下列文件： </w:t>
      </w:r>
    </w:p>
    <w:p>
      <w:pPr>
        <w:spacing w:after="0"/>
        <w:ind w:start="0"/>
        <w:jc w:val="both"/>
      </w:pPr>
      <w:r>
        <w:rPr>
          <w:rFonts w:ascii="Times New Roman"/>
          <w:b w:val="false"/>
          <w:i w:val="false"/>
          <w:color w:val="000000"/>
          <w:sz w:val="28"/>
        </w:rPr>
        <w:t xml:space="preserve">
      1) 证明本条第2款第1项所列信息的文件副本；</w:t>
      </w:r>
    </w:p>
    <w:p>
      <w:pPr>
        <w:spacing w:after="0"/>
        <w:ind w:start="0"/>
        <w:jc w:val="both"/>
      </w:pPr>
      <w:r>
        <w:rPr>
          <w:rFonts w:ascii="Times New Roman"/>
          <w:b w:val="false"/>
          <w:i w:val="false"/>
          <w:color w:val="000000"/>
          <w:sz w:val="28"/>
        </w:rPr>
        <w:t xml:space="preserve">
      2) 若申请人委派代理人提交申请，须附该代理人授权证明文件；</w:t>
      </w:r>
    </w:p>
    <w:p>
      <w:pPr>
        <w:spacing w:after="0"/>
        <w:ind w:start="0"/>
        <w:jc w:val="both"/>
      </w:pPr>
      <w:r>
        <w:rPr>
          <w:rFonts w:ascii="Times New Roman"/>
          <w:b w:val="false"/>
          <w:i w:val="false"/>
          <w:color w:val="000000"/>
          <w:sz w:val="28"/>
        </w:rPr>
        <w:t xml:space="preserve">
      3）由地下资源勘探授权机构规定的格式出具的地质报告，内容应包含：地下构筑物特征、其隔热特性、岩石类型、储层出露深度及有效厚度、面积、孔隙度系数、底层及覆盖层抗水特性、 地下水自然流速、定性定量指标、采矿工程、特殊工程地质、水文地质及生态条件下的置入、储存与排放状况； </w:t>
      </w:r>
    </w:p>
    <w:p>
      <w:pPr>
        <w:spacing w:after="0"/>
        <w:ind w:start="0"/>
        <w:jc w:val="both"/>
      </w:pPr>
      <w:r>
        <w:rPr>
          <w:rFonts w:ascii="Times New Roman"/>
          <w:b w:val="false"/>
          <w:i w:val="false"/>
          <w:color w:val="000000"/>
          <w:sz w:val="28"/>
        </w:rPr>
        <w:t xml:space="preserve">
      4) 有害、有毒物质、固体与液体废物、废弃物及工业废水的特性描述，需注明产品名称、形成该物质的技术生产或工艺流程、物理特性、完整化学成分、有毒组分含量、火灾危险性、爆炸危险性、溶解度、储存期间与其他物质的相容性、主要污染性放射性核素及其活度，以及运输系统的特性。</w:t>
      </w:r>
    </w:p>
    <w:p>
      <w:pPr>
        <w:spacing w:after="0"/>
        <w:ind w:start="0"/>
        <w:jc w:val="both"/>
      </w:pPr>
      <w:r>
        <w:rPr>
          <w:rFonts w:ascii="Times New Roman"/>
          <w:b w:val="false"/>
          <w:i w:val="false"/>
          <w:color w:val="000000"/>
          <w:sz w:val="28"/>
        </w:rPr>
        <w:t xml:space="preserve">
      4. 申请所附文件副本须经公证。</w:t>
      </w:r>
    </w:p>
    <w:p>
      <w:pPr>
        <w:spacing w:after="0"/>
        <w:ind w:start="0"/>
        <w:jc w:val="both"/>
      </w:pPr>
      <w:r>
        <w:rPr>
          <w:rFonts w:ascii="Times New Roman"/>
          <w:b w:val="false"/>
          <w:i w:val="false"/>
          <w:color w:val="000000"/>
          <w:sz w:val="28"/>
        </w:rPr>
        <w:t xml:space="preserve">
      5. 申请书及附件须使用哈萨克语和俄语书写。若由外国人或外国法人提交申请，附件可使用其他语言撰写，但须随附经公证员认证的哈萨克语和俄语译文。</w:t>
      </w:r>
    </w:p>
    <w:p>
      <w:pPr>
        <w:spacing w:after="0"/>
        <w:ind w:start="0"/>
        <w:jc w:val="both"/>
      </w:pPr>
      <w:r>
        <w:rPr>
          <w:rFonts w:ascii="Times New Roman"/>
          <w:b w:val="false"/>
          <w:i w:val="false"/>
          <w:color w:val="000000"/>
          <w:sz w:val="28"/>
        </w:rPr>
        <w:t xml:space="preserve">
      6. 申请提交时间以地下资源勘探主管机构收到申请的日期和时间为准，并须办理登记手续。 </w:t>
      </w:r>
    </w:p>
    <w:p>
      <w:pPr>
        <w:spacing w:after="0"/>
        <w:ind w:start="0"/>
        <w:jc w:val="both"/>
      </w:pPr>
      <w:r>
        <w:rPr>
          <w:rFonts w:ascii="Times New Roman"/>
          <w:b w:val="false"/>
          <w:i w:val="false"/>
          <w:color w:val="000000"/>
          <w:sz w:val="28"/>
        </w:rPr>
        <w:t xml:space="preserve">
      7. 提交申请的信息应在申请提交之日起两个工作日内公布于地下资源勘探授权机构的互联网资源，内容包括：</w:t>
      </w:r>
    </w:p>
    <w:p>
      <w:pPr>
        <w:spacing w:after="0"/>
        <w:ind w:start="0"/>
        <w:jc w:val="both"/>
      </w:pPr>
      <w:r>
        <w:rPr>
          <w:rFonts w:ascii="Times New Roman"/>
          <w:b w:val="false"/>
          <w:i w:val="false"/>
          <w:color w:val="000000"/>
          <w:sz w:val="28"/>
        </w:rPr>
        <w:t xml:space="preserve">
      1) 申请人姓名（姓氏、名字、父名（如身份证件所示））； </w:t>
      </w:r>
    </w:p>
    <w:p>
      <w:pPr>
        <w:spacing w:after="0"/>
        <w:ind w:start="0"/>
        <w:jc w:val="both"/>
      </w:pPr>
      <w:r>
        <w:rPr>
          <w:rFonts w:ascii="Times New Roman"/>
          <w:b w:val="false"/>
          <w:i w:val="false"/>
          <w:color w:val="000000"/>
          <w:sz w:val="28"/>
        </w:rPr>
        <w:t xml:space="preserve">
      2) 申请人申请使用的地下资源区块所对应的区域坐标； </w:t>
      </w:r>
    </w:p>
    <w:p>
      <w:pPr>
        <w:spacing w:after="0"/>
        <w:ind w:start="0"/>
        <w:jc w:val="both"/>
      </w:pPr>
      <w:r>
        <w:rPr>
          <w:rFonts w:ascii="Times New Roman"/>
          <w:b w:val="false"/>
          <w:i w:val="false"/>
          <w:color w:val="000000"/>
          <w:sz w:val="28"/>
        </w:rPr>
        <w:t xml:space="preserve">
      3) 申请受理日期及时间。</w:t>
      </w:r>
    </w:p>
    <w:p>
      <w:pPr>
        <w:spacing w:after="0"/>
        <w:ind w:start="0"/>
        <w:jc w:val="both"/>
      </w:pPr>
      <w:r>
        <w:rPr>
          <w:rFonts w:ascii="Times New Roman"/>
          <w:b/>
          <w:i w:val="false"/>
          <w:color w:val="000000"/>
          <w:sz w:val="28"/>
        </w:rPr>
        <w:t xml:space="preserve">第二百五十二条 地下空间使用许可申请的审议</w:t>
      </w:r>
    </w:p>
    <w:p>
      <w:pPr>
        <w:spacing w:after="0"/>
        <w:ind w:start="0"/>
        <w:jc w:val="both"/>
      </w:pPr>
      <w:r>
        <w:rPr>
          <w:rFonts w:ascii="Times New Roman"/>
          <w:b w:val="false"/>
          <w:i w:val="false"/>
          <w:color w:val="000000"/>
          <w:sz w:val="28"/>
        </w:rPr>
        <w:t xml:space="preserve">
      1. 地下空间研究授权机构应自收到申请之日起三个工作日内，对申请书及附件进行审议。</w:t>
      </w:r>
    </w:p>
    <w:p>
      <w:pPr>
        <w:spacing w:after="0"/>
        <w:ind w:start="0"/>
        <w:jc w:val="both"/>
      </w:pPr>
      <w:r>
        <w:rPr>
          <w:rFonts w:ascii="Times New Roman"/>
          <w:b w:val="false"/>
          <w:i w:val="false"/>
          <w:color w:val="000000"/>
          <w:sz w:val="28"/>
        </w:rPr>
        <w:t xml:space="preserve">
      在审查申请过程中，地下资源研究授权机构应组织对申请所附地质报告进行国家审查。国家地质报告审查委员会须在两个月内，依照地下资源研究授权机构确定的方式完成地质报告的国家审查。 该期限可由国家地下资源审查委员会延长，以完成补充研究、提交必要材料及消除委员会成员提出的初步意见和建议，但延长期限不得超过六个月。国家对地质报告审查的否定结论构成拒绝颁发地下空间使用许可证的依据。</w:t>
      </w:r>
    </w:p>
    <w:p>
      <w:pPr>
        <w:spacing w:after="0"/>
        <w:ind w:start="0"/>
        <w:jc w:val="both"/>
      </w:pPr>
      <w:r>
        <w:rPr>
          <w:rFonts w:ascii="Times New Roman"/>
          <w:b w:val="false"/>
          <w:i w:val="false"/>
          <w:color w:val="000000"/>
          <w:sz w:val="28"/>
        </w:rPr>
        <w:t xml:space="preserve">
      若国家审查结论为肯定性结论，且不存在本法典第254条第1款第1项 至7)项规定的情形，地下空间研究授权机构应自国家地下空间审查委员会作出肯定结论之日起三个工作日内，向申请人发出通知，要求其编制地下空间开发项目及清算方案，并按本章规定进行专家审查协调。 </w:t>
      </w:r>
    </w:p>
    <w:p>
      <w:pPr>
        <w:spacing w:after="0"/>
        <w:ind w:start="0"/>
        <w:jc w:val="both"/>
      </w:pPr>
      <w:r>
        <w:rPr>
          <w:rFonts w:ascii="Times New Roman"/>
          <w:b w:val="false"/>
          <w:i w:val="false"/>
          <w:color w:val="000000"/>
          <w:sz w:val="28"/>
        </w:rPr>
        <w:t xml:space="preserve">
      申请人应自本款第三项规定的通知之日起一年内，向地下资源研究授权机构提交地下空间开发项目及清算方案的审查协调合格结论。 </w:t>
      </w:r>
    </w:p>
    <w:p>
      <w:pPr>
        <w:spacing w:after="0"/>
        <w:ind w:start="0"/>
        <w:jc w:val="both"/>
      </w:pPr>
      <w:r>
        <w:rPr>
          <w:rFonts w:ascii="Times New Roman"/>
          <w:b w:val="false"/>
          <w:i w:val="false"/>
          <w:color w:val="000000"/>
          <w:sz w:val="28"/>
        </w:rPr>
        <w:t xml:space="preserve">
      申请人可向地下空间研究授权机构申请延长上述期限，并说明延期的必要性。若延期系因申请人无法控制的情况所致，地下空间研究授权机构可将期限延长至本款第四项规定期限届满之日起不超过六个月。</w:t>
      </w:r>
    </w:p>
    <w:p>
      <w:pPr>
        <w:spacing w:after="0"/>
        <w:ind w:start="0"/>
        <w:jc w:val="both"/>
      </w:pPr>
      <w:r>
        <w:rPr>
          <w:rFonts w:ascii="Times New Roman"/>
          <w:b w:val="false"/>
          <w:i w:val="false"/>
          <w:color w:val="000000"/>
          <w:sz w:val="28"/>
        </w:rPr>
        <w:t xml:space="preserve">
      2. 地下资源问题研究的授权机构应在本条第一款规定的期限内，自收到地下空间开发项目审查的肯定结论及清算计划之日起五个工作日内，向申请人颁发地下空间使用许可证。</w:t>
      </w:r>
    </w:p>
    <w:p>
      <w:pPr>
        <w:spacing w:after="0"/>
        <w:ind w:start="0"/>
        <w:jc w:val="both"/>
      </w:pPr>
      <w:r>
        <w:rPr>
          <w:rFonts w:ascii="Times New Roman"/>
          <w:b w:val="false"/>
          <w:i w:val="false"/>
          <w:color w:val="000000"/>
          <w:sz w:val="28"/>
        </w:rPr>
        <w:t xml:space="preserve">
      3. 地下空间使用许可的颁发，构成地区地方行政机关依据哈萨克斯坦共和国土地立法向地下空间使用者授予土地使用权的依据。 </w:t>
      </w:r>
    </w:p>
    <w:p>
      <w:pPr>
        <w:spacing w:after="0"/>
        <w:ind w:start="0"/>
        <w:jc w:val="both"/>
      </w:pPr>
      <w:r>
        <w:rPr>
          <w:rFonts w:ascii="Times New Roman"/>
          <w:b w:val="false"/>
          <w:i w:val="false"/>
          <w:color w:val="000000"/>
          <w:sz w:val="28"/>
        </w:rPr>
        <w:t xml:space="preserve">
      4. 本条所述情形下，需依据本法典第260条规定编制、提交并评审清算方案。</w:t>
      </w:r>
    </w:p>
    <w:p>
      <w:pPr>
        <w:spacing w:after="0"/>
        <w:ind w:start="0"/>
        <w:jc w:val="both"/>
      </w:pPr>
      <w:r>
        <w:rPr>
          <w:rFonts w:ascii="Times New Roman"/>
          <w:b/>
          <w:i w:val="false"/>
          <w:color w:val="000000"/>
          <w:sz w:val="28"/>
        </w:rPr>
        <w:t xml:space="preserve">第253条 地下空间使用许可证的优先发放 </w:t>
      </w:r>
    </w:p>
    <w:p>
      <w:pPr>
        <w:spacing w:after="0"/>
        <w:ind w:start="0"/>
        <w:jc w:val="both"/>
      </w:pPr>
      <w:r>
        <w:rPr>
          <w:rFonts w:ascii="Times New Roman"/>
          <w:b w:val="false"/>
          <w:i w:val="false"/>
          <w:color w:val="000000"/>
          <w:sz w:val="28"/>
        </w:rPr>
        <w:t xml:space="preserve">
      1. 向地下空间勘探授权机构提交的地下空间使用许可申请（包括涉及同一区域的申请），按受理顺序予以审议。 </w:t>
      </w:r>
    </w:p>
    <w:p>
      <w:pPr>
        <w:spacing w:after="0"/>
        <w:ind w:start="0"/>
        <w:jc w:val="both"/>
      </w:pPr>
      <w:r>
        <w:rPr>
          <w:rFonts w:ascii="Times New Roman"/>
          <w:b w:val="false"/>
          <w:i w:val="false"/>
          <w:color w:val="000000"/>
          <w:sz w:val="28"/>
        </w:rPr>
        <w:t xml:space="preserve">
      2. 仅在对先前申请作出不予许可决定后，方可受理后续申请。 </w:t>
      </w:r>
    </w:p>
    <w:p>
      <w:pPr>
        <w:spacing w:after="0"/>
        <w:ind w:start="0"/>
        <w:jc w:val="both"/>
      </w:pPr>
      <w:r>
        <w:rPr>
          <w:rFonts w:ascii="Times New Roman"/>
          <w:b w:val="false"/>
          <w:i w:val="false"/>
          <w:color w:val="000000"/>
          <w:sz w:val="28"/>
        </w:rPr>
        <w:t xml:space="preserve">
      自前次申请被驳回之日起十个工作日后，方可开始审议后续申请。 </w:t>
      </w:r>
    </w:p>
    <w:p>
      <w:pPr>
        <w:spacing w:after="0"/>
        <w:ind w:start="0"/>
        <w:jc w:val="both"/>
      </w:pPr>
      <w:r>
        <w:rPr>
          <w:rFonts w:ascii="Times New Roman"/>
          <w:b w:val="false"/>
          <w:i w:val="false"/>
          <w:color w:val="000000"/>
          <w:sz w:val="28"/>
        </w:rPr>
        <w:t xml:space="preserve">
      若申请人就拒绝决定向法院提起上诉，地下空间研究授权机构将在法院判决生效后决定后续申请的审议事宜。</w:t>
      </w:r>
    </w:p>
    <w:p>
      <w:pPr>
        <w:spacing w:after="0"/>
        <w:ind w:start="0"/>
        <w:jc w:val="both"/>
      </w:pPr>
      <w:r>
        <w:rPr>
          <w:rFonts w:ascii="Times New Roman"/>
          <w:b w:val="false"/>
          <w:i w:val="false"/>
          <w:color w:val="000000"/>
          <w:sz w:val="28"/>
        </w:rPr>
        <w:t xml:space="preserve">
      3. 地下空间使用许可证应颁发给符合本法典要求的申请中首位提交申请的申请人。</w:t>
      </w:r>
    </w:p>
    <w:p>
      <w:pPr>
        <w:spacing w:after="0"/>
        <w:ind w:start="0"/>
        <w:jc w:val="both"/>
      </w:pPr>
      <w:r>
        <w:rPr>
          <w:rFonts w:ascii="Times New Roman"/>
          <w:b w:val="false"/>
          <w:i w:val="false"/>
          <w:color w:val="000000"/>
          <w:sz w:val="28"/>
        </w:rPr>
        <w:t xml:space="preserve">
      4. 对在已作出发证决定的申请之后收到的申请，均作出不予发证的决定。 </w:t>
      </w:r>
    </w:p>
    <w:p>
      <w:pPr>
        <w:spacing w:after="0"/>
        <w:ind w:start="0"/>
        <w:jc w:val="both"/>
      </w:pPr>
      <w:r>
        <w:rPr>
          <w:rFonts w:ascii="Times New Roman"/>
          <w:b/>
          <w:i w:val="false"/>
          <w:color w:val="000000"/>
          <w:sz w:val="28"/>
        </w:rPr>
        <w:t xml:space="preserve">第254条 拒绝颁发地下空间使用许可 </w:t>
      </w:r>
    </w:p>
    <w:p>
      <w:pPr>
        <w:spacing w:after="0"/>
        <w:ind w:start="0"/>
        <w:jc w:val="both"/>
      </w:pPr>
      <w:r>
        <w:rPr>
          <w:rFonts w:ascii="Times New Roman"/>
          <w:b w:val="false"/>
          <w:i w:val="false"/>
          <w:color w:val="000000"/>
          <w:sz w:val="28"/>
        </w:rPr>
        <w:t xml:space="preserve">
      1. 地下资源勘探主管机构在下列情形之一存在时，拒绝颁发地下空间使用许可证：</w:t>
      </w:r>
    </w:p>
    <w:p>
      <w:pPr>
        <w:spacing w:after="0"/>
        <w:ind w:start="0"/>
        <w:jc w:val="both"/>
      </w:pPr>
      <w:r>
        <w:rPr>
          <w:rFonts w:ascii="Times New Roman"/>
          <w:b w:val="false"/>
          <w:i w:val="false"/>
          <w:color w:val="000000"/>
          <w:sz w:val="28"/>
        </w:rPr>
        <w:t xml:space="preserve">
      1) 申请或所附文件不符合本法典规定的要求；</w:t>
      </w:r>
    </w:p>
    <w:p>
      <w:pPr>
        <w:spacing w:after="0"/>
        <w:ind w:start="0"/>
        <w:jc w:val="both"/>
      </w:pPr>
      <w:r>
        <w:rPr>
          <w:rFonts w:ascii="Times New Roman"/>
          <w:b w:val="false"/>
          <w:i w:val="false"/>
          <w:color w:val="000000"/>
          <w:sz w:val="28"/>
        </w:rPr>
        <w:t xml:space="preserve">
      2) 申请未附本法典要求的文件； </w:t>
      </w:r>
    </w:p>
    <w:p>
      <w:pPr>
        <w:spacing w:after="0"/>
        <w:ind w:start="0"/>
        <w:jc w:val="both"/>
      </w:pPr>
      <w:r>
        <w:rPr>
          <w:rFonts w:ascii="Times New Roman"/>
          <w:b w:val="false"/>
          <w:i w:val="false"/>
          <w:color w:val="000000"/>
          <w:sz w:val="28"/>
        </w:rPr>
        <w:t xml:space="preserve">
      3) 申请的地下区域或其部分与他人依据地下空间使用许可证正在使用的地下区域相重合；</w:t>
      </w:r>
    </w:p>
    <w:p>
      <w:pPr>
        <w:spacing w:after="0"/>
        <w:ind w:start="0"/>
        <w:jc w:val="both"/>
      </w:pPr>
      <w:r>
        <w:rPr>
          <w:rFonts w:ascii="Times New Roman"/>
          <w:b w:val="false"/>
          <w:i w:val="false"/>
          <w:color w:val="000000"/>
          <w:sz w:val="28"/>
        </w:rPr>
        <w:t xml:space="preserve">
      4) 申请的地下区域不符合本法典第250条第1款规定的要求；</w:t>
      </w:r>
    </w:p>
    <w:p>
      <w:pPr>
        <w:spacing w:after="0"/>
        <w:ind w:start="0"/>
        <w:jc w:val="both"/>
      </w:pPr>
      <w:r>
        <w:rPr>
          <w:rFonts w:ascii="Times New Roman"/>
          <w:b w:val="false"/>
          <w:i w:val="false"/>
          <w:color w:val="000000"/>
          <w:sz w:val="28"/>
        </w:rPr>
        <w:t xml:space="preserve">
      5) 申请的地下区域全部或部分位于本法典第250条第2款规定的区域内；</w:t>
      </w:r>
    </w:p>
    <w:p>
      <w:pPr>
        <w:spacing w:after="0"/>
        <w:ind w:start="0"/>
        <w:jc w:val="both"/>
      </w:pPr>
      <w:r>
        <w:rPr>
          <w:rFonts w:ascii="Times New Roman"/>
          <w:b w:val="false"/>
          <w:i w:val="false"/>
          <w:color w:val="000000"/>
          <w:sz w:val="28"/>
        </w:rPr>
        <w:t xml:space="preserve">
      6) 颁发许可证将对国家安全构成威胁；</w:t>
      </w:r>
    </w:p>
    <w:p>
      <w:pPr>
        <w:spacing w:after="0"/>
        <w:ind w:start="0"/>
        <w:jc w:val="both"/>
      </w:pPr>
      <w:r>
        <w:rPr>
          <w:rFonts w:ascii="Times New Roman"/>
          <w:b w:val="false"/>
          <w:i w:val="false"/>
          <w:color w:val="000000"/>
          <w:sz w:val="28"/>
        </w:rPr>
        <w:t xml:space="preserve">
      7) 根据申请所附地质报告的审查结论，经确认该申请的地下区域地质及（或）岩土工程特性不适宜开展申请所载目的的地下空间使用作业；</w:t>
      </w:r>
    </w:p>
    <w:p>
      <w:pPr>
        <w:spacing w:after="0"/>
        <w:ind w:start="0"/>
        <w:jc w:val="both"/>
      </w:pPr>
      <w:r>
        <w:rPr>
          <w:rFonts w:ascii="Times New Roman"/>
          <w:b w:val="false"/>
          <w:i w:val="false"/>
          <w:color w:val="000000"/>
          <w:sz w:val="28"/>
        </w:rPr>
        <w:t xml:space="preserve">
      8) 申请人未在规定期限内向地下空间研究主管机构提交所需的勘探结论、地下空间开发项目审批文件及清算方案。</w:t>
      </w:r>
    </w:p>
    <w:p>
      <w:pPr>
        <w:spacing w:after="0"/>
        <w:ind w:start="0"/>
        <w:jc w:val="both"/>
      </w:pPr>
      <w:r>
        <w:rPr>
          <w:rFonts w:ascii="Times New Roman"/>
          <w:b w:val="false"/>
          <w:i w:val="false"/>
          <w:color w:val="000000"/>
          <w:sz w:val="28"/>
        </w:rPr>
        <w:t xml:space="preserve">
      2. 拒绝颁发许可证应以书面形式作出，说明理由，并在许可审查和颁发规定的时限内向申请人发出。</w:t>
      </w:r>
    </w:p>
    <w:p>
      <w:pPr>
        <w:spacing w:after="0"/>
        <w:ind w:start="0"/>
        <w:jc w:val="both"/>
      </w:pPr>
      <w:r>
        <w:rPr>
          <w:rFonts w:ascii="Times New Roman"/>
          <w:b w:val="false"/>
          <w:i w:val="false"/>
          <w:color w:val="000000"/>
          <w:sz w:val="28"/>
        </w:rPr>
        <w:t xml:space="preserve">
      根据本条第1款第6项拒绝颁发许可证时，无需说明具体拒绝依据。</w:t>
      </w:r>
    </w:p>
    <w:p>
      <w:pPr>
        <w:spacing w:after="0"/>
        <w:ind w:start="0"/>
        <w:jc w:val="both"/>
      </w:pPr>
      <w:r>
        <w:rPr>
          <w:rFonts w:ascii="Times New Roman"/>
          <w:b w:val="false"/>
          <w:i w:val="false"/>
          <w:color w:val="000000"/>
          <w:sz w:val="28"/>
        </w:rPr>
        <w:t xml:space="preserve">
      申请人可依据哈萨克斯坦共和国法律，自拒绝决定之日起十个工作日内对拒绝颁发许可证的决定提出申诉。</w:t>
      </w:r>
    </w:p>
    <w:p>
      <w:pPr>
        <w:spacing w:after="0"/>
        <w:ind w:start="0"/>
        <w:jc w:val="both"/>
      </w:pPr>
      <w:r>
        <w:rPr>
          <w:rFonts w:ascii="Times New Roman"/>
          <w:b w:val="false"/>
          <w:i w:val="false"/>
          <w:color w:val="000000"/>
          <w:sz w:val="28"/>
        </w:rPr>
        <w:t xml:space="preserve">
      3. 拒绝颁发许可证不剥夺申请人重新提交申请的权利。</w:t>
      </w:r>
    </w:p>
    <w:p>
      <w:pPr>
        <w:spacing w:after="0"/>
        <w:ind w:start="0"/>
        <w:jc w:val="both"/>
      </w:pPr>
      <w:r>
        <w:rPr>
          <w:rFonts w:ascii="Times New Roman"/>
          <w:b/>
          <w:i w:val="false"/>
          <w:color w:val="000000"/>
          <w:sz w:val="28"/>
        </w:rPr>
        <w:t xml:space="preserve">第255条 地下空间使用许可证的内容</w:t>
      </w:r>
    </w:p>
    <w:p>
      <w:pPr>
        <w:spacing w:after="0"/>
        <w:ind w:start="0"/>
        <w:jc w:val="both"/>
      </w:pPr>
      <w:r>
        <w:rPr>
          <w:rFonts w:ascii="Times New Roman"/>
          <w:b w:val="false"/>
          <w:i w:val="false"/>
          <w:color w:val="000000"/>
          <w:sz w:val="28"/>
        </w:rPr>
        <w:t xml:space="preserve">
      除本法典第31条规定的信息和条件外，地下空间使用许可证还应包含下列地下资源使用条件： </w:t>
      </w:r>
    </w:p>
    <w:p>
      <w:pPr>
        <w:spacing w:after="0"/>
        <w:ind w:start="0"/>
        <w:jc w:val="both"/>
      </w:pPr>
      <w:r>
        <w:rPr>
          <w:rFonts w:ascii="Times New Roman"/>
          <w:b w:val="false"/>
          <w:i w:val="false"/>
          <w:color w:val="000000"/>
          <w:sz w:val="28"/>
        </w:rPr>
        <w:t xml:space="preserve">
      1) 依照哈萨克斯坦共和国税法规定的金额和方式，支付认购金及土地使用费（租金）；</w:t>
      </w:r>
    </w:p>
    <w:p>
      <w:pPr>
        <w:spacing w:after="0"/>
        <w:ind w:start="0"/>
        <w:jc w:val="both"/>
      </w:pPr>
      <w:r>
        <w:rPr>
          <w:rFonts w:ascii="Times New Roman"/>
          <w:b w:val="false"/>
          <w:i w:val="false"/>
          <w:color w:val="000000"/>
          <w:sz w:val="28"/>
        </w:rPr>
        <w:t xml:space="preserve">
      2) 依据本法典第249条规定的地下空间使用目标用途；</w:t>
      </w:r>
    </w:p>
    <w:p>
      <w:pPr>
        <w:spacing w:after="0"/>
        <w:ind w:start="0"/>
        <w:jc w:val="both"/>
      </w:pPr>
      <w:r>
        <w:rPr>
          <w:rFonts w:ascii="Times New Roman"/>
          <w:b w:val="false"/>
          <w:i w:val="false"/>
          <w:color w:val="000000"/>
          <w:sz w:val="28"/>
        </w:rPr>
        <w:t xml:space="preserve">
      3）因违反义务而撤销许可证的依据。</w:t>
      </w:r>
    </w:p>
    <w:p>
      <w:pPr>
        <w:spacing w:after="0"/>
        <w:ind w:start="0"/>
        <w:jc w:val="both"/>
      </w:pPr>
      <w:r>
        <w:rPr>
          <w:rFonts w:ascii="Times New Roman"/>
          <w:b/>
          <w:i w:val="false"/>
          <w:color w:val="000000"/>
          <w:sz w:val="28"/>
        </w:rPr>
        <w:t xml:space="preserve">第二百五十六条 地下空间使用许可证期限</w:t>
      </w:r>
    </w:p>
    <w:p>
      <w:pPr>
        <w:spacing w:after="0"/>
        <w:ind w:start="0"/>
        <w:jc w:val="both"/>
      </w:pPr>
      <w:r>
        <w:rPr>
          <w:rFonts w:ascii="Times New Roman"/>
          <w:b w:val="false"/>
          <w:i w:val="false"/>
          <w:color w:val="000000"/>
          <w:sz w:val="28"/>
        </w:rPr>
        <w:t xml:space="preserve">
      1. 下层空间使用许可证期限不得超过连续二十五年。</w:t>
      </w:r>
    </w:p>
    <w:p>
      <w:pPr>
        <w:spacing w:after="0"/>
        <w:ind w:start="0"/>
        <w:jc w:val="both"/>
      </w:pPr>
      <w:r>
        <w:rPr>
          <w:rFonts w:ascii="Times New Roman"/>
          <w:b w:val="false"/>
          <w:i w:val="false"/>
          <w:color w:val="000000"/>
          <w:sz w:val="28"/>
        </w:rPr>
        <w:t xml:space="preserve">
      经地下空间使用者申请，许可期限可予延长，但延长期限不得超过原许可期限。</w:t>
      </w:r>
    </w:p>
    <w:p>
      <w:pPr>
        <w:spacing w:after="0"/>
        <w:ind w:start="0"/>
        <w:jc w:val="both"/>
      </w:pPr>
      <w:r>
        <w:rPr>
          <w:rFonts w:ascii="Times New Roman"/>
          <w:b w:val="false"/>
          <w:i w:val="false"/>
          <w:color w:val="000000"/>
          <w:sz w:val="28"/>
        </w:rPr>
        <w:t xml:space="preserve">
      许可证续期次数不受限制。 </w:t>
      </w:r>
    </w:p>
    <w:p>
      <w:pPr>
        <w:spacing w:after="0"/>
        <w:ind w:start="0"/>
        <w:jc w:val="both"/>
      </w:pPr>
      <w:r>
        <w:rPr>
          <w:rFonts w:ascii="Times New Roman"/>
          <w:b w:val="false"/>
          <w:i w:val="false"/>
          <w:color w:val="000000"/>
          <w:sz w:val="28"/>
        </w:rPr>
        <w:t xml:space="preserve">
      2. 许可续期申请应在许可到期前一年内，以地下空间研究授权机构认可的形式提交该机构。 </w:t>
      </w:r>
    </w:p>
    <w:p>
      <w:pPr>
        <w:spacing w:after="0"/>
        <w:ind w:start="0"/>
        <w:jc w:val="both"/>
      </w:pPr>
      <w:r>
        <w:rPr>
          <w:rFonts w:ascii="Times New Roman"/>
          <w:b w:val="false"/>
          <w:i w:val="false"/>
          <w:color w:val="000000"/>
          <w:sz w:val="28"/>
        </w:rPr>
        <w:t xml:space="preserve">
      若许可续期申请审议期间原许可已到期，则原许可在审议期间继续有效。许可续期期限自原期限届满次日起计算。 </w:t>
      </w:r>
    </w:p>
    <w:p>
      <w:pPr>
        <w:spacing w:after="0"/>
        <w:ind w:start="0"/>
        <w:jc w:val="both"/>
      </w:pPr>
      <w:r>
        <w:rPr>
          <w:rFonts w:ascii="Times New Roman"/>
          <w:b w:val="false"/>
          <w:i w:val="false"/>
          <w:color w:val="000000"/>
          <w:sz w:val="28"/>
        </w:rPr>
        <w:t xml:space="preserve">
      3. 出现下列情形时，地下空间使用许可期限不得延长：</w:t>
      </w:r>
    </w:p>
    <w:p>
      <w:pPr>
        <w:spacing w:after="0"/>
        <w:ind w:start="0"/>
        <w:jc w:val="both"/>
      </w:pPr>
      <w:r>
        <w:rPr>
          <w:rFonts w:ascii="Times New Roman"/>
          <w:b w:val="false"/>
          <w:i w:val="false"/>
          <w:color w:val="000000"/>
          <w:sz w:val="28"/>
        </w:rPr>
        <w:t xml:space="preserve">
      1) 申请延长期限不符合本条第一款规定；</w:t>
      </w:r>
    </w:p>
    <w:p>
      <w:pPr>
        <w:spacing w:after="0"/>
        <w:ind w:start="0"/>
        <w:jc w:val="both"/>
      </w:pPr>
      <w:r>
        <w:rPr>
          <w:rFonts w:ascii="Times New Roman"/>
          <w:b w:val="false"/>
          <w:i w:val="false"/>
          <w:color w:val="000000"/>
          <w:sz w:val="28"/>
        </w:rPr>
        <w:t xml:space="preserve">
      2) 未遵守本条第2款规定的许可证续期申请提交期限；</w:t>
      </w:r>
    </w:p>
    <w:p>
      <w:pPr>
        <w:spacing w:after="0"/>
        <w:ind w:start="0"/>
        <w:jc w:val="both"/>
      </w:pPr>
      <w:r>
        <w:rPr>
          <w:rFonts w:ascii="Times New Roman"/>
          <w:b w:val="false"/>
          <w:i w:val="false"/>
          <w:color w:val="000000"/>
          <w:sz w:val="28"/>
        </w:rPr>
        <w:t xml:space="preserve">
      3) 许可条款存在未消除的违反情形。</w:t>
      </w:r>
    </w:p>
    <w:p>
      <w:pPr>
        <w:spacing w:after="0"/>
        <w:ind w:start="0"/>
        <w:jc w:val="both"/>
      </w:pPr>
      <w:r>
        <w:rPr>
          <w:rFonts w:ascii="Times New Roman"/>
          <w:b/>
          <w:i w:val="false"/>
          <w:color w:val="000000"/>
          <w:sz w:val="28"/>
        </w:rPr>
        <w:t xml:space="preserve">第二百五十七条 地下空间开发项目 </w:t>
      </w:r>
    </w:p>
    <w:p>
      <w:pPr>
        <w:spacing w:after="0"/>
        <w:ind w:start="0"/>
        <w:jc w:val="both"/>
      </w:pPr>
      <w:r>
        <w:rPr>
          <w:rFonts w:ascii="Times New Roman"/>
          <w:b w:val="false"/>
          <w:i w:val="false"/>
          <w:color w:val="000000"/>
          <w:sz w:val="28"/>
        </w:rPr>
        <w:t xml:space="preserve">
      1. 地下空间使用项目文件即地下空间开发项目，该文件规定了地下空间的使用条件。 </w:t>
      </w:r>
    </w:p>
    <w:p>
      <w:pPr>
        <w:spacing w:after="0"/>
        <w:ind w:start="0"/>
        <w:jc w:val="both"/>
      </w:pPr>
      <w:r>
        <w:rPr>
          <w:rFonts w:ascii="Times New Roman"/>
          <w:b w:val="false"/>
          <w:i w:val="false"/>
          <w:color w:val="000000"/>
          <w:sz w:val="28"/>
        </w:rPr>
        <w:t xml:space="preserve">
      2. 地下空间开发项目及其变更方案须经卫生防疫评估，并征得工业安全领域主管机构的同意。 地下空间使用者仅在取得相应环境许可、获得卫生防疫审查的肯定结论以及就地下空间开发项目或相应变更达成协议后，方有权实施地下空间使用作业。</w:t>
      </w:r>
    </w:p>
    <w:p>
      <w:pPr>
        <w:spacing w:after="0"/>
        <w:ind w:start="0"/>
        <w:jc w:val="both"/>
      </w:pPr>
      <w:r>
        <w:rPr>
          <w:rFonts w:ascii="Times New Roman"/>
          <w:b w:val="false"/>
          <w:i w:val="false"/>
          <w:color w:val="000000"/>
          <w:sz w:val="28"/>
        </w:rPr>
        <w:t xml:space="preserve">
      3. 地下空间开发项目编制规范由地下资源勘探主管机构会同环境保护主管机构制定并批准。</w:t>
      </w:r>
    </w:p>
    <w:p>
      <w:pPr>
        <w:spacing w:after="0"/>
        <w:ind w:start="0"/>
        <w:jc w:val="left"/>
      </w:pPr>
      <w:r>
        <w:rPr>
          <w:rFonts w:ascii="Times New Roman"/>
          <w:b w:val="false"/>
          <w:i w:val="false"/>
          <w:color w:val="ff0000"/>
          <w:sz w:val="28"/>
        </w:rPr>
        <w:t xml:space="preserve">      脚注：第257条经哈萨克斯坦共和国2021年1月2日第401-VI号法律修订（自2021年7月1日起施行）。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第258条 地下空间使用作业实施程序 </w:t>
      </w:r>
    </w:p>
    <w:p>
      <w:pPr>
        <w:spacing w:after="0"/>
        <w:ind w:start="0"/>
        <w:jc w:val="both"/>
      </w:pPr>
      <w:r>
        <w:rPr>
          <w:rFonts w:ascii="Times New Roman"/>
          <w:b w:val="false"/>
          <w:i w:val="false"/>
          <w:color w:val="000000"/>
          <w:sz w:val="28"/>
        </w:rPr>
        <w:t xml:space="preserve">
      1. 持有地下空间使用许可证的地下空间使用者，须依照本法典规定的方式和时限，向地下空间研究授权机构提交地下构筑物作业报告。</w:t>
      </w:r>
    </w:p>
    <w:p>
      <w:pPr>
        <w:spacing w:after="0"/>
        <w:ind w:start="0"/>
        <w:jc w:val="both"/>
      </w:pPr>
      <w:r>
        <w:rPr>
          <w:rFonts w:ascii="Times New Roman"/>
          <w:b w:val="false"/>
          <w:i w:val="false"/>
          <w:color w:val="000000"/>
          <w:sz w:val="28"/>
        </w:rPr>
        <w:t xml:space="preserve">
      2. 所有地下空间使用作业均须形成书面记录。该记录应包含为可靠勘探及后续开发地下区域所需作业的描述。</w:t>
      </w:r>
    </w:p>
    <w:p>
      <w:pPr>
        <w:spacing w:after="0"/>
        <w:ind w:start="0"/>
        <w:jc w:val="both"/>
      </w:pPr>
      <w:r>
        <w:rPr>
          <w:rFonts w:ascii="Times New Roman"/>
          <w:b w:val="false"/>
          <w:i w:val="false"/>
          <w:color w:val="000000"/>
          <w:sz w:val="28"/>
        </w:rPr>
        <w:t xml:space="preserve">
      3. 地下空间使用者在实施地下空间使用作业时，须确保： </w:t>
      </w:r>
    </w:p>
    <w:p>
      <w:pPr>
        <w:spacing w:after="0"/>
        <w:ind w:start="0"/>
        <w:jc w:val="both"/>
      </w:pPr>
      <w:r>
        <w:rPr>
          <w:rFonts w:ascii="Times New Roman"/>
          <w:b w:val="false"/>
          <w:i w:val="false"/>
          <w:color w:val="000000"/>
          <w:sz w:val="28"/>
        </w:rPr>
        <w:t xml:space="preserve">
      1) 所用技术设施的优化性与安全性；</w:t>
      </w:r>
    </w:p>
    <w:p>
      <w:pPr>
        <w:spacing w:after="0"/>
        <w:ind w:start="0"/>
        <w:jc w:val="both"/>
      </w:pPr>
      <w:r>
        <w:rPr>
          <w:rFonts w:ascii="Times New Roman"/>
          <w:b w:val="false"/>
          <w:i w:val="false"/>
          <w:color w:val="000000"/>
          <w:sz w:val="28"/>
        </w:rPr>
        <w:t xml:space="preserve">
      2) 防止地下空间遭受危险人为过程的影响；</w:t>
      </w:r>
    </w:p>
    <w:p>
      <w:pPr>
        <w:spacing w:after="0"/>
        <w:ind w:start="0"/>
        <w:jc w:val="both"/>
      </w:pPr>
      <w:r>
        <w:rPr>
          <w:rFonts w:ascii="Times New Roman"/>
          <w:b w:val="false"/>
          <w:i w:val="false"/>
          <w:color w:val="000000"/>
          <w:sz w:val="28"/>
        </w:rPr>
        <w:t xml:space="preserve">
      3) 固体、液体及放射性废物、有害有毒物质的储存与处置过程中实施可靠核算，确保废物排放（注入）、工业及生产用水的合规性；</w:t>
      </w:r>
    </w:p>
    <w:p>
      <w:pPr>
        <w:spacing w:after="0"/>
        <w:ind w:start="0"/>
        <w:jc w:val="both"/>
      </w:pPr>
      <w:r>
        <w:rPr>
          <w:rFonts w:ascii="Times New Roman"/>
          <w:b w:val="false"/>
          <w:i w:val="false"/>
          <w:color w:val="000000"/>
          <w:sz w:val="28"/>
        </w:rPr>
        <w:t xml:space="preserve">
      4) 确保在地下空间使用过程中获取的所有初级和次级地质信息（包括实验室实验与分析数据）的可靠性与安全性。 </w:t>
      </w:r>
    </w:p>
    <w:p>
      <w:pPr>
        <w:spacing w:after="0"/>
        <w:ind w:start="0"/>
        <w:jc w:val="both"/>
      </w:pPr>
      <w:r>
        <w:rPr>
          <w:rFonts w:ascii="Times New Roman"/>
          <w:b w:val="false"/>
          <w:i w:val="false"/>
          <w:color w:val="000000"/>
          <w:sz w:val="28"/>
        </w:rPr>
        <w:t xml:space="preserve">
      4. 在地下空间利用作业过程中开挖的岩体、土方及（或）搬运的土方，若符合环境与工业安全要求，其开挖量不受限制。</w:t>
      </w:r>
    </w:p>
    <w:p>
      <w:pPr>
        <w:spacing w:after="0"/>
        <w:ind w:start="0"/>
        <w:jc w:val="both"/>
      </w:pPr>
      <w:r>
        <w:rPr>
          <w:rFonts w:ascii="Times New Roman"/>
          <w:b w:val="false"/>
          <w:i w:val="false"/>
          <w:color w:val="000000"/>
          <w:sz w:val="28"/>
        </w:rPr>
        <w:t xml:space="preserve">
      开挖的岩体和土壤仅可用于建造和运营确保地下空间利用的结构、装置及其他设施。</w:t>
      </w:r>
    </w:p>
    <w:p>
      <w:pPr>
        <w:spacing w:after="0"/>
        <w:ind w:start="0"/>
        <w:jc w:val="left"/>
      </w:pPr>
      <w:r>
        <w:rPr>
          <w:rFonts w:ascii="Times New Roman"/>
          <w:b w:val="false"/>
          <w:i w:val="false"/>
          <w:color w:val="ff0000"/>
          <w:sz w:val="28"/>
        </w:rPr>
        <w:t xml:space="preserve">      脚注：第258条经哈萨克斯坦共和国2021年1月2日第401-VI号法律修订（自2021年3月1日起施行）。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第259条 地下空间使用后果的缓解</w:t>
      </w:r>
    </w:p>
    <w:p>
      <w:pPr>
        <w:spacing w:after="0"/>
        <w:ind w:start="0"/>
        <w:jc w:val="both"/>
      </w:pPr>
      <w:r>
        <w:rPr>
          <w:rFonts w:ascii="Times New Roman"/>
          <w:b w:val="false"/>
          <w:i w:val="false"/>
          <w:color w:val="000000"/>
          <w:sz w:val="28"/>
        </w:rPr>
        <w:t xml:space="preserve">
      1. 除本法典第260条规定的影响外，减轻地下空间使用作业后果的措施应依照《哈萨克斯坦共和国土地法典》对受损土地进行复垦。</w:t>
      </w:r>
    </w:p>
    <w:p>
      <w:pPr>
        <w:spacing w:after="0"/>
        <w:ind w:start="0"/>
        <w:jc w:val="both"/>
      </w:pPr>
      <w:r>
        <w:rPr>
          <w:rFonts w:ascii="Times New Roman"/>
          <w:b w:val="false"/>
          <w:i w:val="false"/>
          <w:color w:val="000000"/>
          <w:sz w:val="28"/>
        </w:rPr>
        <w:t xml:space="preserve">
      2. 在相关地下区域终止地下空间使用权的人员，须自终止之日起八个月内完成清算工作。 因采矿或选矿生产形成的人造矿床，自许可证终止之日起即被认定为地下空间组成部分，其资源应按本条规定进行清算。 </w:t>
      </w:r>
    </w:p>
    <w:p>
      <w:pPr>
        <w:spacing w:after="0"/>
        <w:ind w:start="0"/>
        <w:jc w:val="both"/>
      </w:pPr>
      <w:r>
        <w:rPr>
          <w:rFonts w:ascii="Times New Roman"/>
          <w:b w:val="false"/>
          <w:i w:val="false"/>
          <w:color w:val="000000"/>
          <w:sz w:val="28"/>
        </w:rPr>
        <w:t xml:space="preserve">
      3. 对地下空间部分区域的后果缓解工作，应在地下空间使用者依据本法典第261条规定放弃使用权之前完成。在清算完成后至该区域从地下空间使用许可中排除之前，禁止使用该部分区域。</w:t>
      </w:r>
    </w:p>
    <w:p>
      <w:pPr>
        <w:spacing w:after="0"/>
        <w:ind w:start="0"/>
        <w:jc w:val="both"/>
      </w:pPr>
      <w:r>
        <w:rPr>
          <w:rFonts w:ascii="Times New Roman"/>
          <w:b w:val="false"/>
          <w:i w:val="false"/>
          <w:color w:val="000000"/>
          <w:sz w:val="28"/>
        </w:rPr>
        <w:t xml:space="preserve">
      4. 地下空间使用区域（或其部分）内地下空间使用作业后果的清理工作，自清理工作完成确认书签署之日起视为完成。 清理工作报告应由地区、具有共和国意义的城市或首都的相关地方行政机关组建的委员会签署，该委员会由其代表、地下空间研究领域授权国家机关代表、环境保护领域代表、工业安全领域代表、人口卫生防疫领域国家机关代表以及地下空间使用者（若存在地下空间使用权终止者，则由该人签署）组成。 若清算工作在私有土地、永久性或长期有偿临时土地使用权地块上进行，清算文件还须由该地块所有者或土地使用者签署。</w:t>
      </w:r>
    </w:p>
    <w:p>
      <w:pPr>
        <w:spacing w:after="0"/>
        <w:ind w:start="0"/>
        <w:jc w:val="both"/>
      </w:pPr>
      <w:r>
        <w:rPr>
          <w:rFonts w:ascii="Times New Roman"/>
          <w:b w:val="false"/>
          <w:i w:val="false"/>
          <w:color w:val="000000"/>
          <w:sz w:val="28"/>
        </w:rPr>
        <w:t xml:space="preserve">
      5. 完成地下空间使用作业后果的缓解工作，是将相关信息录入国家地下资源统一地籍的基础。 </w:t>
      </w:r>
    </w:p>
    <w:p>
      <w:pPr>
        <w:spacing w:after="0"/>
        <w:ind w:start="0"/>
        <w:jc w:val="left"/>
      </w:pPr>
      <w:r>
        <w:rPr>
          <w:rFonts w:ascii="Times New Roman"/>
          <w:b w:val="false"/>
          <w:i w:val="false"/>
          <w:color w:val="ff0000"/>
          <w:sz w:val="28"/>
        </w:rPr>
        <w:t xml:space="preserve">      注：第259条经哈萨克斯坦共和国2021年1月2日第401-VI号法律修订（自2021年3月1日起施行）。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第260条 特定地下空间使用作业后果消除工程的规划与维护特殊规定</w:t>
      </w:r>
    </w:p>
    <w:p>
      <w:pPr>
        <w:spacing w:after="0"/>
        <w:ind w:start="0"/>
        <w:jc w:val="both"/>
      </w:pPr>
      <w:r>
        <w:rPr>
          <w:rFonts w:ascii="Times New Roman"/>
          <w:b w:val="false"/>
          <w:i w:val="false"/>
          <w:color w:val="000000"/>
          <w:sz w:val="28"/>
        </w:rPr>
        <w:t xml:space="preserve">
      1. 为安置和（或）运营采矿或矿物加工行业的人造矿物构造设施而减轻地下空间使用作业后果的工作，应依据本条第3款规定的清理计划所制定的清理方案实施。</w:t>
      </w:r>
    </w:p>
    <w:p>
      <w:pPr>
        <w:spacing w:after="0"/>
        <w:ind w:start="0"/>
        <w:jc w:val="both"/>
      </w:pPr>
      <w:r>
        <w:rPr>
          <w:rFonts w:ascii="Times New Roman"/>
          <w:b w:val="false"/>
          <w:i w:val="false"/>
          <w:color w:val="000000"/>
          <w:sz w:val="28"/>
        </w:rPr>
        <w:t xml:space="preserve">
      2. 地下空间使用者须确保在许可证到期前两年，依据哈萨克斯坦共和国关于建筑、城市规划及施工活动的法律法规，完成采矿或采矿加工行业人工矿床设施部署与运营影响消除方案的编制及审批。</w:t>
      </w:r>
    </w:p>
    <w:p>
      <w:pPr>
        <w:spacing w:after="0"/>
        <w:ind w:start="0"/>
        <w:jc w:val="both"/>
      </w:pPr>
      <w:r>
        <w:rPr>
          <w:rFonts w:ascii="Times New Roman"/>
          <w:b w:val="false"/>
          <w:i w:val="false"/>
          <w:color w:val="000000"/>
          <w:sz w:val="28"/>
        </w:rPr>
        <w:t xml:space="preserve">
      若地下空间使用许可证因其他原因终止，地下空间使用权终止者须确保在许可证终止之日起八个月内完成清算方案的制定与审批。</w:t>
      </w:r>
    </w:p>
    <w:p>
      <w:pPr>
        <w:spacing w:after="0"/>
        <w:ind w:start="0"/>
        <w:jc w:val="both"/>
      </w:pPr>
      <w:r>
        <w:rPr>
          <w:rFonts w:ascii="Times New Roman"/>
          <w:b w:val="false"/>
          <w:i w:val="false"/>
          <w:color w:val="000000"/>
          <w:sz w:val="28"/>
        </w:rPr>
        <w:t xml:space="preserve">
      3. 本条所述地下空间使用后果缓解方案，系指在许可证撤销、采矿或选矿生产中人工矿床构筑物设施拆除时，为维持地下地块安全使用状态而制定的措施说明文件，其中应包含相关拆除工作的概算成本。 </w:t>
      </w:r>
    </w:p>
    <w:p>
      <w:pPr>
        <w:spacing w:after="0"/>
        <w:ind w:start="0"/>
        <w:jc w:val="both"/>
      </w:pPr>
      <w:r>
        <w:rPr>
          <w:rFonts w:ascii="Times New Roman"/>
          <w:b w:val="false"/>
          <w:i w:val="false"/>
          <w:color w:val="000000"/>
          <w:sz w:val="28"/>
        </w:rPr>
        <w:t xml:space="preserve">
      4. 清算方案须由持有环境保护领域作业及服务许可的机构参与编制，并经地下资源使用者批准。该方案须依据哈萨克斯坦共和国民防法律接受工业安全鉴定，实施后还须依据该国环境法律接受国家环境鉴定。 </w:t>
      </w:r>
    </w:p>
    <w:p>
      <w:pPr>
        <w:spacing w:after="0"/>
        <w:ind w:start="0"/>
        <w:jc w:val="both"/>
      </w:pPr>
      <w:r>
        <w:rPr>
          <w:rFonts w:ascii="Times New Roman"/>
          <w:b w:val="false"/>
          <w:i w:val="false"/>
          <w:color w:val="000000"/>
          <w:sz w:val="28"/>
        </w:rPr>
        <w:t xml:space="preserve">
      5. 地下资源使用者须在获得最后一次工业安全与国家环境鉴定肯定结论之日起三年内，对清算方案进行修订，包括调整清算工作成本核算。 </w:t>
      </w:r>
    </w:p>
    <w:p>
      <w:pPr>
        <w:spacing w:after="0"/>
        <w:ind w:start="0"/>
        <w:jc w:val="both"/>
      </w:pPr>
      <w:r>
        <w:rPr>
          <w:rFonts w:ascii="Times New Roman"/>
          <w:b w:val="false"/>
          <w:i w:val="false"/>
          <w:color w:val="000000"/>
          <w:sz w:val="28"/>
        </w:rPr>
        <w:t xml:space="preserve">
      6. 禁止设置和（或）运行采矿或选矿生产中的人工矿床设施，若其后果消除措施未在获得工业安全和国家环境评估肯定结论的清算计划中予以规定。</w:t>
      </w:r>
    </w:p>
    <w:p>
      <w:pPr>
        <w:spacing w:after="0"/>
        <w:ind w:start="0"/>
        <w:jc w:val="both"/>
      </w:pPr>
      <w:r>
        <w:rPr>
          <w:rFonts w:ascii="Times New Roman"/>
          <w:b w:val="false"/>
          <w:i w:val="false"/>
          <w:color w:val="000000"/>
          <w:sz w:val="28"/>
        </w:rPr>
        <w:t xml:space="preserve">
      7. 根据本法典第217条第4款规定，应编制矿产资源开发或选矿生产中人工矿床储存与处置地下空间作业影响的清算计划及清算费用概算。</w:t>
      </w:r>
    </w:p>
    <w:p>
      <w:pPr>
        <w:spacing w:after="0"/>
        <w:ind w:start="0"/>
        <w:jc w:val="both"/>
      </w:pPr>
      <w:r>
        <w:rPr>
          <w:rFonts w:ascii="Times New Roman"/>
          <w:b w:val="false"/>
          <w:i w:val="false"/>
          <w:color w:val="000000"/>
          <w:sz w:val="28"/>
        </w:rPr>
        <w:t xml:space="preserve">
      8. 地下空间使用者有权启动利用地下空间建设并（或）运营采矿或矿物加工行业人工矿床设施的作业，前提是须履行消除此类作业后果的义务。 </w:t>
      </w:r>
    </w:p>
    <w:p>
      <w:pPr>
        <w:spacing w:after="0"/>
        <w:ind w:start="0"/>
        <w:jc w:val="both"/>
      </w:pPr>
      <w:r>
        <w:rPr>
          <w:rFonts w:ascii="Times New Roman"/>
          <w:b w:val="false"/>
          <w:i w:val="false"/>
          <w:color w:val="000000"/>
          <w:sz w:val="28"/>
        </w:rPr>
        <w:t xml:space="preserve">
      9. 确保处于清算状态的地下空间使用者履行义务，可采用本法典规定的任何形式，但须满足下列条件： 在地下空间使用许可期限的前三分之一期间，担保形式应为二级银行担保或银行存款，金额不低于担保总额的百分之四十；在期限的中间三分之一期间，不低于百分之六十；在剩余期限内，不低于百分之百。</w:t>
      </w:r>
    </w:p>
    <w:p>
      <w:pPr>
        <w:spacing w:after="0"/>
        <w:ind w:start="0"/>
        <w:jc w:val="both"/>
      </w:pPr>
      <w:r>
        <w:rPr>
          <w:rFonts w:ascii="Times New Roman"/>
          <w:b w:val="false"/>
          <w:i w:val="false"/>
          <w:color w:val="000000"/>
          <w:sz w:val="28"/>
        </w:rPr>
        <w:t xml:space="preserve">
      10. 担保金额须覆盖自收到最后一份工业安全审查和国家环境专家对清算计划的肯定结论之日起，消除已实施作业后果及未来三年计划作业所需的全部预估费用。 </w:t>
      </w:r>
    </w:p>
    <w:p>
      <w:pPr>
        <w:spacing w:after="0"/>
        <w:ind w:start="0"/>
        <w:jc w:val="both"/>
      </w:pPr>
      <w:r>
        <w:rPr>
          <w:rFonts w:ascii="Times New Roman"/>
          <w:b w:val="false"/>
          <w:i w:val="false"/>
          <w:color w:val="000000"/>
          <w:sz w:val="28"/>
        </w:rPr>
        <w:t xml:space="preserve">
      上述费用应包含行政管理支出及下列支出：</w:t>
      </w:r>
    </w:p>
    <w:p>
      <w:pPr>
        <w:spacing w:after="0"/>
        <w:ind w:start="0"/>
        <w:jc w:val="both"/>
      </w:pPr>
      <w:r>
        <w:rPr>
          <w:rFonts w:ascii="Times New Roman"/>
          <w:b w:val="false"/>
          <w:i w:val="false"/>
          <w:color w:val="000000"/>
          <w:sz w:val="28"/>
        </w:rPr>
        <w:t xml:space="preserve">
      拆除及移除工艺设备、建筑物和构筑物的费用；</w:t>
      </w:r>
    </w:p>
    <w:p>
      <w:pPr>
        <w:spacing w:after="0"/>
        <w:ind w:start="0"/>
        <w:jc w:val="both"/>
      </w:pPr>
      <w:r>
        <w:rPr>
          <w:rFonts w:ascii="Times New Roman"/>
          <w:b w:val="false"/>
          <w:i w:val="false"/>
          <w:color w:val="000000"/>
          <w:sz w:val="28"/>
        </w:rPr>
        <w:t xml:space="preserve">
      人工矿物构造物处置设施（储存库、堆场及其他场所）的封存；</w:t>
      </w:r>
    </w:p>
    <w:p>
      <w:pPr>
        <w:spacing w:after="0"/>
        <w:ind w:start="0"/>
        <w:jc w:val="both"/>
      </w:pPr>
      <w:r>
        <w:rPr>
          <w:rFonts w:ascii="Times New Roman"/>
          <w:b w:val="false"/>
          <w:i w:val="false"/>
          <w:color w:val="000000"/>
          <w:sz w:val="28"/>
        </w:rPr>
        <w:t xml:space="preserve">
      危险物料处置；</w:t>
      </w:r>
    </w:p>
    <w:p>
      <w:pPr>
        <w:spacing w:after="0"/>
        <w:ind w:start="0"/>
        <w:jc w:val="both"/>
      </w:pPr>
      <w:r>
        <w:rPr>
          <w:rFonts w:ascii="Times New Roman"/>
          <w:b w:val="false"/>
          <w:i w:val="false"/>
          <w:color w:val="000000"/>
          <w:sz w:val="28"/>
        </w:rPr>
        <w:t xml:space="preserve">
      受扰土地复垦；</w:t>
      </w:r>
    </w:p>
    <w:p>
      <w:pPr>
        <w:spacing w:after="0"/>
        <w:ind w:start="0"/>
        <w:jc w:val="both"/>
      </w:pPr>
      <w:r>
        <w:rPr>
          <w:rFonts w:ascii="Times New Roman"/>
          <w:b w:val="false"/>
          <w:i w:val="false"/>
          <w:color w:val="000000"/>
          <w:sz w:val="28"/>
        </w:rPr>
        <w:t xml:space="preserve">
      河道、溪流及水道河床的修复；</w:t>
      </w:r>
    </w:p>
    <w:p>
      <w:pPr>
        <w:spacing w:after="0"/>
        <w:ind w:start="0"/>
        <w:jc w:val="both"/>
      </w:pPr>
      <w:r>
        <w:rPr>
          <w:rFonts w:ascii="Times New Roman"/>
          <w:b w:val="false"/>
          <w:i w:val="false"/>
          <w:color w:val="000000"/>
          <w:sz w:val="28"/>
        </w:rPr>
        <w:t xml:space="preserve">
      地表水、地下水、空气、土壤状况及植被质量监测。</w:t>
      </w:r>
    </w:p>
    <w:p>
      <w:pPr>
        <w:spacing w:after="0"/>
        <w:ind w:start="0"/>
        <w:jc w:val="both"/>
      </w:pPr>
      <w:r>
        <w:rPr>
          <w:rFonts w:ascii="Times New Roman"/>
          <w:b w:val="false"/>
          <w:i w:val="false"/>
          <w:color w:val="000000"/>
          <w:sz w:val="28"/>
        </w:rPr>
        <w:t xml:space="preserve">
      11. 禁止设置和（或）运营采矿或采矿加工行业的人造矿物构造物处置设施，且该设施的拆除未按本法典要求予以保障。</w:t>
      </w:r>
    </w:p>
    <w:p>
      <w:pPr>
        <w:spacing w:after="0"/>
        <w:ind w:start="0"/>
        <w:jc w:val="left"/>
      </w:pPr>
      <w:r>
        <w:rPr>
          <w:rFonts w:ascii="Times New Roman"/>
          <w:b w:val="false"/>
          <w:i w:val="false"/>
          <w:color w:val="ff0000"/>
          <w:sz w:val="28"/>
        </w:rPr>
        <w:t xml:space="preserve">      注：第260条经哈萨克斯坦共和国2021年1月2日第401-VI号法律修订（自2021年7月1日起施行）。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第261条 放弃地下空间使用权的地下地块</w:t>
      </w:r>
    </w:p>
    <w:p>
      <w:pPr>
        <w:spacing w:after="0"/>
        <w:ind w:start="0"/>
        <w:jc w:val="both"/>
      </w:pPr>
      <w:r>
        <w:rPr>
          <w:rFonts w:ascii="Times New Roman"/>
          <w:b w:val="false"/>
          <w:i w:val="false"/>
          <w:color w:val="000000"/>
          <w:sz w:val="28"/>
        </w:rPr>
        <w:t xml:space="preserve">
      1. 在地下空间使用许可证到期前任何时间，地下空间使用者有权放弃全部地块，并以书面形式向地下空间勘探授权机构声明此项放弃。</w:t>
      </w:r>
    </w:p>
    <w:p>
      <w:pPr>
        <w:spacing w:after="0"/>
        <w:ind w:start="0"/>
        <w:jc w:val="both"/>
      </w:pPr>
      <w:r>
        <w:rPr>
          <w:rFonts w:ascii="Times New Roman"/>
          <w:b w:val="false"/>
          <w:i w:val="false"/>
          <w:color w:val="000000"/>
          <w:sz w:val="28"/>
        </w:rPr>
        <w:t xml:space="preserve">
      2. 若放弃部分地下空间地块，保留使用的部分应符合本法典第19条规定。</w:t>
      </w:r>
    </w:p>
    <w:p>
      <w:pPr>
        <w:spacing w:after="0"/>
        <w:ind w:start="0"/>
        <w:jc w:val="both"/>
      </w:pPr>
      <w:r>
        <w:rPr>
          <w:rFonts w:ascii="Times New Roman"/>
          <w:b w:val="false"/>
          <w:i w:val="false"/>
          <w:color w:val="000000"/>
          <w:sz w:val="28"/>
        </w:rPr>
        <w:t xml:space="preserve">
      3. 申请放弃部分地下空间地块时，须明确标注拟从地下空间使用许可中排除的地块范围。</w:t>
      </w:r>
    </w:p>
    <w:p>
      <w:pPr>
        <w:spacing w:after="0"/>
        <w:ind w:start="0"/>
        <w:jc w:val="both"/>
      </w:pPr>
      <w:r>
        <w:rPr>
          <w:rFonts w:ascii="Times New Roman"/>
          <w:b w:val="false"/>
          <w:i w:val="false"/>
          <w:color w:val="000000"/>
          <w:sz w:val="28"/>
        </w:rPr>
        <w:t xml:space="preserve">
      申请应附有：</w:t>
      </w:r>
    </w:p>
    <w:p>
      <w:pPr>
        <w:spacing w:after="0"/>
        <w:ind w:start="0"/>
        <w:jc w:val="both"/>
      </w:pPr>
      <w:r>
        <w:rPr>
          <w:rFonts w:ascii="Times New Roman"/>
          <w:b w:val="false"/>
          <w:i w:val="false"/>
          <w:color w:val="000000"/>
          <w:sz w:val="28"/>
        </w:rPr>
        <w:t xml:space="preserve">
      1) 证明地下空间使用者放弃部分地下空间地块后，该地块地下空间使用作业后果已得到缓解的证明文件；</w:t>
      </w:r>
    </w:p>
    <w:p>
      <w:pPr>
        <w:spacing w:after="0"/>
        <w:ind w:start="0"/>
        <w:jc w:val="both"/>
      </w:pPr>
      <w:r>
        <w:rPr>
          <w:rFonts w:ascii="Times New Roman"/>
          <w:b w:val="false"/>
          <w:i w:val="false"/>
          <w:color w:val="000000"/>
          <w:sz w:val="28"/>
        </w:rPr>
        <w:t xml:space="preserve">
      2) 含面积计算（尺寸）及边界点地理坐标的地下空间区块描述，该区块系地下空间使用者申请放弃的部分。</w:t>
      </w:r>
    </w:p>
    <w:p>
      <w:pPr>
        <w:spacing w:after="0"/>
        <w:ind w:start="0"/>
        <w:jc w:val="both"/>
      </w:pPr>
      <w:r>
        <w:rPr>
          <w:rFonts w:ascii="Times New Roman"/>
          <w:b w:val="false"/>
          <w:i w:val="false"/>
          <w:color w:val="000000"/>
          <w:sz w:val="28"/>
        </w:rPr>
        <w:t xml:space="preserve">
      3) 描述因部分地下空间地块被拒绝而形成的地下空间区域，附带面积计算（尺寸）及边界点地理坐标，并提供按比例绘制的可视化地块位置图、概览（情况）图及地表地形图。</w:t>
      </w:r>
    </w:p>
    <w:p>
      <w:pPr>
        <w:spacing w:after="0"/>
        <w:ind w:start="0"/>
        <w:jc w:val="both"/>
      </w:pPr>
      <w:r>
        <w:rPr>
          <w:rFonts w:ascii="Times New Roman"/>
          <w:b w:val="false"/>
          <w:i w:val="false"/>
          <w:color w:val="000000"/>
          <w:sz w:val="28"/>
        </w:rPr>
        <w:t xml:space="preserve">
      4. 放弃部分地下空间区域需重新颁发地下空间使用许可证。</w:t>
      </w:r>
    </w:p>
    <w:p>
      <w:pPr>
        <w:spacing w:after="0"/>
        <w:ind w:start="0"/>
        <w:jc w:val="both"/>
      </w:pPr>
      <w:r>
        <w:rPr>
          <w:rFonts w:ascii="Times New Roman"/>
          <w:b w:val="false"/>
          <w:i w:val="false"/>
          <w:color w:val="000000"/>
          <w:sz w:val="28"/>
        </w:rPr>
        <w:t xml:space="preserve">
      5. 放弃用于地下空间利用的地下地块，构成将该地下地块信息录入国家地下资源统一登记册的依据。 </w:t>
      </w:r>
    </w:p>
    <w:p>
      <w:pPr>
        <w:spacing w:after="0"/>
        <w:ind w:start="0"/>
        <w:jc w:val="both"/>
      </w:pPr>
      <w:r>
        <w:rPr>
          <w:rFonts w:ascii="Times New Roman"/>
          <w:b/>
          <w:i w:val="false"/>
          <w:color w:val="000000"/>
          <w:sz w:val="28"/>
        </w:rPr>
        <w:t xml:space="preserve">第二百六十二条 地下空间使用许可的撤销 </w:t>
      </w:r>
    </w:p>
    <w:p>
      <w:pPr>
        <w:spacing w:after="0"/>
        <w:ind w:start="0"/>
        <w:jc w:val="both"/>
      </w:pPr>
      <w:r>
        <w:rPr>
          <w:rFonts w:ascii="Times New Roman"/>
          <w:b w:val="false"/>
          <w:i w:val="false"/>
          <w:color w:val="000000"/>
          <w:sz w:val="28"/>
        </w:rPr>
        <w:t xml:space="preserve">
      1. 地下空间使用许可证在下列情形下可由地下空间勘探授权机构予以撤销：违反本法典第255条规定的许可条件，以及违反哈萨克斯坦共和国环境立法规定的禁止性活动。</w:t>
      </w:r>
    </w:p>
    <w:p>
      <w:pPr>
        <w:spacing w:after="0"/>
        <w:ind w:start="0"/>
        <w:jc w:val="both"/>
      </w:pPr>
      <w:r>
        <w:rPr>
          <w:rFonts w:ascii="Times New Roman"/>
          <w:b w:val="false"/>
          <w:i w:val="false"/>
          <w:color w:val="000000"/>
          <w:sz w:val="28"/>
        </w:rPr>
        <w:t xml:space="preserve">
      2. 若发现违反许可条件的行为，地下资源勘探授权机构应以书面形式通知地下资源使用者。 </w:t>
      </w:r>
    </w:p>
    <w:p>
      <w:pPr>
        <w:spacing w:after="0"/>
        <w:ind w:start="0"/>
        <w:jc w:val="both"/>
      </w:pPr>
      <w:r>
        <w:rPr>
          <w:rFonts w:ascii="Times New Roman"/>
          <w:b w:val="false"/>
          <w:i w:val="false"/>
          <w:color w:val="000000"/>
          <w:sz w:val="28"/>
        </w:rPr>
        <w:t xml:space="preserve">
      地下资源使用者须在收到违规通知之日起三个月内消除违规行为，并向地下资源研究授权机构提交书面材料及违规消除证明文件。</w:t>
      </w:r>
    </w:p>
    <w:p>
      <w:pPr>
        <w:spacing w:after="0"/>
        <w:ind w:start="0"/>
        <w:jc w:val="both"/>
      </w:pPr>
      <w:r>
        <w:rPr>
          <w:rFonts w:ascii="Times New Roman"/>
          <w:b w:val="false"/>
          <w:i w:val="false"/>
          <w:color w:val="000000"/>
          <w:sz w:val="28"/>
        </w:rPr>
        <w:t xml:space="preserve">
      若未能在规定期限内消除违规行为，地下资源勘探授权机构应依据本条第3款撤销许可证。</w:t>
      </w:r>
    </w:p>
    <w:p>
      <w:pPr>
        <w:spacing w:after="0"/>
        <w:ind w:start="0"/>
        <w:jc w:val="both"/>
      </w:pPr>
      <w:r>
        <w:rPr>
          <w:rFonts w:ascii="Times New Roman"/>
          <w:b w:val="false"/>
          <w:i w:val="false"/>
          <w:color w:val="000000"/>
          <w:sz w:val="28"/>
        </w:rPr>
        <w:t xml:space="preserve">
      3. 地下资源勘探授权机构通过向地下资源使用者发送书面撤销通知的方式撤销许可证。 </w:t>
      </w:r>
    </w:p>
    <w:p>
      <w:pPr>
        <w:spacing w:after="0"/>
        <w:ind w:start="0"/>
        <w:jc w:val="both"/>
      </w:pPr>
      <w:r>
        <w:rPr>
          <w:rFonts w:ascii="Times New Roman"/>
          <w:b w:val="false"/>
          <w:i w:val="false"/>
          <w:color w:val="000000"/>
          <w:sz w:val="28"/>
        </w:rPr>
        <w:t xml:space="preserve">
      自地下资源使用者收到许可证撤销通知之日起三个月后，许可证即告失效。</w:t>
      </w:r>
    </w:p>
    <w:p>
      <w:pPr>
        <w:spacing w:after="0"/>
        <w:ind w:start="0"/>
        <w:jc w:val="both"/>
      </w:pPr>
      <w:r>
        <w:rPr>
          <w:rFonts w:ascii="Times New Roman"/>
          <w:b w:val="false"/>
          <w:i w:val="false"/>
          <w:color w:val="000000"/>
          <w:sz w:val="28"/>
        </w:rPr>
        <w:t xml:space="preserve">
      4. 地下资源使用者可在收到许可证撤销通知之日起十五个工作日内，依照哈萨克斯坦共和国法律规定的程序对撤销决定提出异议。异议期间，本条第3款规定的时限应延长至基于异议结果作出的决定生效之日。 </w:t>
      </w:r>
    </w:p>
    <w:p>
      <w:pPr>
        <w:spacing w:after="0"/>
        <w:ind w:start="0"/>
        <w:jc w:val="both"/>
      </w:pPr>
      <w:r>
        <w:rPr>
          <w:rFonts w:ascii="Times New Roman"/>
          <w:b w:val="false"/>
          <w:i w:val="false"/>
          <w:color w:val="000000"/>
          <w:sz w:val="28"/>
        </w:rPr>
        <w:t xml:space="preserve">
      5. 若构成撤销许可依据的义务未履行或履行不当系因不可抗力（即特定条件下异常且不可避免的状况，如自然现象、军事行动等）所致，则不得撤销许可。此类情形不包括地下资源使用者缺乏技术和/或资金资源，或市场上缺乏必要货物、工程或服务。</w:t>
      </w:r>
    </w:p>
    <w:p>
      <w:pPr>
        <w:spacing w:after="0"/>
        <w:ind w:start="0"/>
        <w:jc w:val="both"/>
      </w:pPr>
      <w:r>
        <w:rPr>
          <w:rFonts w:ascii="Times New Roman"/>
          <w:b w:val="false"/>
          <w:i w:val="false"/>
          <w:color w:val="000000"/>
          <w:sz w:val="28"/>
        </w:rPr>
        <w:t xml:space="preserve">
      6. 依据本条规定被撤销许可证者，应立即停止地下空间使用作业，并着手维持地下空间地块的安全状态。 </w:t>
      </w:r>
    </w:p>
    <w:p>
      <w:pPr>
        <w:spacing w:after="0"/>
        <w:ind w:start="0"/>
        <w:jc w:val="both"/>
      </w:pPr>
      <w:r>
        <w:rPr>
          <w:rFonts w:ascii="Times New Roman"/>
          <w:b w:val="false"/>
          <w:i w:val="false"/>
          <w:color w:val="000000"/>
          <w:sz w:val="28"/>
        </w:rPr>
        <w:t xml:space="preserve">
      7. 地下空间使用许可的撤销构成将相关地下区域信息录入国家地下资源统一登记簿的依据。 </w:t>
      </w:r>
    </w:p>
    <w:p>
      <w:pPr>
        <w:spacing w:after="0"/>
        <w:ind w:start="0"/>
        <w:jc w:val="left"/>
      </w:pPr>
      <w:r>
        <w:rPr>
          <w:rFonts w:ascii="Times New Roman"/>
          <w:b/>
          <w:i w:val="false"/>
          <w:color w:val="000000"/>
        </w:rPr>
        <w:t xml:space="preserve"> 第三十四章 手工采矿 </w:t>
      </w:r>
    </w:p>
    <w:p>
      <w:pPr>
        <w:spacing w:after="0"/>
        <w:ind w:start="0"/>
        <w:jc w:val="both"/>
      </w:pPr>
      <w:r>
        <w:rPr>
          <w:rFonts w:ascii="Times New Roman"/>
          <w:b/>
          <w:i w:val="false"/>
          <w:color w:val="000000"/>
          <w:sz w:val="28"/>
        </w:rPr>
        <w:t xml:space="preserve">第263条 手工采矿许可证</w:t>
      </w:r>
    </w:p>
    <w:p>
      <w:pPr>
        <w:spacing w:after="0"/>
        <w:ind w:start="0"/>
        <w:jc w:val="both"/>
      </w:pPr>
      <w:r>
        <w:rPr>
          <w:rFonts w:ascii="Times New Roman"/>
          <w:b w:val="false"/>
          <w:i w:val="false"/>
          <w:color w:val="000000"/>
          <w:sz w:val="28"/>
        </w:rPr>
        <w:t xml:space="preserve">
      1. 手工采矿许可证持有人享有专属权利，可在冲积矿床及人工矿床（采矿和冶金废料堆场及堆积废料）中，通过手工或使用机械化及其他低功率设备进行贵金属和宝石的手工开采作业，包括剥离作业、砂土洗选作业及其他相关作业。 </w:t>
      </w:r>
    </w:p>
    <w:p>
      <w:pPr>
        <w:spacing w:after="0"/>
        <w:ind w:start="0"/>
        <w:jc w:val="both"/>
      </w:pPr>
      <w:r>
        <w:rPr>
          <w:rFonts w:ascii="Times New Roman"/>
          <w:b w:val="false"/>
          <w:i w:val="false"/>
          <w:color w:val="000000"/>
          <w:sz w:val="28"/>
        </w:rPr>
        <w:t xml:space="preserve">
      具体贵金属及宝石种类清单由哈萨克斯坦共和国《贵金属与宝石法》规定。</w:t>
      </w:r>
    </w:p>
    <w:p>
      <w:pPr>
        <w:spacing w:after="0"/>
        <w:ind w:start="0"/>
        <w:jc w:val="both"/>
      </w:pPr>
      <w:r>
        <w:rPr>
          <w:rFonts w:ascii="Times New Roman"/>
          <w:b w:val="false"/>
          <w:i w:val="false"/>
          <w:color w:val="000000"/>
          <w:sz w:val="28"/>
        </w:rPr>
        <w:t xml:space="preserve">
      2. 仅哈萨克斯坦共和国公民可持有手工采矿许可证。</w:t>
      </w:r>
    </w:p>
    <w:p>
      <w:pPr>
        <w:spacing w:after="0"/>
        <w:ind w:start="0"/>
        <w:jc w:val="both"/>
      </w:pPr>
      <w:r>
        <w:rPr>
          <w:rFonts w:ascii="Times New Roman"/>
          <w:b w:val="false"/>
          <w:i w:val="false"/>
          <w:color w:val="000000"/>
          <w:sz w:val="28"/>
        </w:rPr>
        <w:t xml:space="preserve">
      3. 每人仅可持有单一手工采矿许可证。</w:t>
      </w:r>
    </w:p>
    <w:p>
      <w:pPr>
        <w:spacing w:after="0"/>
        <w:ind w:start="0"/>
        <w:jc w:val="both"/>
      </w:pPr>
      <w:r>
        <w:rPr>
          <w:rFonts w:ascii="Times New Roman"/>
          <w:b w:val="false"/>
          <w:i w:val="false"/>
          <w:color w:val="000000"/>
          <w:sz w:val="28"/>
        </w:rPr>
        <w:t xml:space="preserve">
      4. 禁止转让或设定勘探许可证项下的地下资源使用权（或地下资源使用权权益）负担。</w:t>
      </w:r>
    </w:p>
    <w:p>
      <w:pPr>
        <w:spacing w:after="0"/>
        <w:ind w:start="0"/>
        <w:jc w:val="both"/>
      </w:pPr>
      <w:r>
        <w:rPr>
          <w:rFonts w:ascii="Times New Roman"/>
          <w:b/>
          <w:i w:val="false"/>
          <w:color w:val="000000"/>
          <w:sz w:val="28"/>
        </w:rPr>
        <w:t xml:space="preserve">第二百六十四条 手工采矿区域</w:t>
      </w:r>
    </w:p>
    <w:p>
      <w:pPr>
        <w:spacing w:after="0"/>
        <w:ind w:start="0"/>
        <w:jc w:val="both"/>
      </w:pPr>
      <w:r>
        <w:rPr>
          <w:rFonts w:ascii="Times New Roman"/>
          <w:b w:val="false"/>
          <w:i w:val="false"/>
          <w:color w:val="000000"/>
          <w:sz w:val="28"/>
        </w:rPr>
        <w:t xml:space="preserve">
      1. 手工采矿许可证的颁发区域由地区地方行政机构确定，并需与环境保护领域授权机构的辖区机构、矿产资源勘探授权机构的辖区单位协调。</w:t>
      </w:r>
    </w:p>
    <w:p>
      <w:pPr>
        <w:spacing w:after="0"/>
        <w:ind w:start="0"/>
        <w:jc w:val="both"/>
      </w:pPr>
      <w:r>
        <w:rPr>
          <w:rFonts w:ascii="Times New Roman"/>
          <w:b w:val="false"/>
          <w:i w:val="false"/>
          <w:color w:val="000000"/>
          <w:sz w:val="28"/>
        </w:rPr>
        <w:t xml:space="preserve">
      2. 下列区域不得颁发手工采矿许可证：</w:t>
      </w:r>
    </w:p>
    <w:p>
      <w:pPr>
        <w:spacing w:after="0"/>
        <w:ind w:start="0"/>
        <w:jc w:val="both"/>
      </w:pPr>
      <w:r>
        <w:rPr>
          <w:rFonts w:ascii="Times New Roman"/>
          <w:b w:val="false"/>
          <w:i w:val="false"/>
          <w:color w:val="000000"/>
          <w:sz w:val="28"/>
        </w:rPr>
        <w:t xml:space="preserve">
      1）具有法人资格的特别保护自然区域及其保护区； </w:t>
      </w:r>
    </w:p>
    <w:p>
      <w:pPr>
        <w:spacing w:after="0"/>
        <w:ind w:start="0"/>
        <w:jc w:val="both"/>
      </w:pPr>
      <w:r>
        <w:rPr>
          <w:rFonts w:ascii="Times New Roman"/>
          <w:b w:val="false"/>
          <w:i w:val="false"/>
          <w:color w:val="000000"/>
          <w:sz w:val="28"/>
        </w:rPr>
        <w:t xml:space="preserve">
      2) 疗养、休闲、历史文化用途用地；</w:t>
      </w:r>
    </w:p>
    <w:p>
      <w:pPr>
        <w:spacing w:after="0"/>
        <w:ind w:start="0"/>
        <w:jc w:val="both"/>
      </w:pPr>
      <w:r>
        <w:rPr>
          <w:rFonts w:ascii="Times New Roman"/>
          <w:b w:val="false"/>
          <w:i w:val="false"/>
          <w:color w:val="000000"/>
          <w:sz w:val="28"/>
        </w:rPr>
        <w:t xml:space="preserve">
      3）用于航天活动、国防及国家安全需求的土地区域；</w:t>
      </w:r>
    </w:p>
    <w:p>
      <w:pPr>
        <w:spacing w:after="0"/>
        <w:ind w:start="0"/>
        <w:jc w:val="both"/>
      </w:pPr>
      <w:r>
        <w:rPr>
          <w:rFonts w:ascii="Times New Roman"/>
          <w:b w:val="false"/>
          <w:i w:val="false"/>
          <w:color w:val="000000"/>
          <w:sz w:val="28"/>
        </w:rPr>
        <w:t xml:space="preserve">
      4）居民区及其周边一千米范围内的区域；</w:t>
      </w:r>
    </w:p>
    <w:p>
      <w:pPr>
        <w:spacing w:after="0"/>
        <w:ind w:start="0"/>
        <w:jc w:val="both"/>
      </w:pPr>
      <w:r>
        <w:rPr>
          <w:rFonts w:ascii="Times New Roman"/>
          <w:b w:val="false"/>
          <w:i w:val="false"/>
          <w:color w:val="000000"/>
          <w:sz w:val="28"/>
        </w:rPr>
        <w:t xml:space="preserve">
      5）墓地、坟地及公墓用地，以及存在与矿产资源勘探开采无关的地下构筑物的区域；</w:t>
      </w:r>
    </w:p>
    <w:p>
      <w:pPr>
        <w:spacing w:after="0"/>
        <w:ind w:start="0"/>
        <w:jc w:val="both"/>
      </w:pPr>
      <w:r>
        <w:rPr>
          <w:rFonts w:ascii="Times New Roman"/>
          <w:b w:val="false"/>
          <w:i w:val="false"/>
          <w:color w:val="000000"/>
          <w:sz w:val="28"/>
        </w:rPr>
        <w:t xml:space="preserve">
      6）国家地质矿产自然保护区用地。</w:t>
      </w:r>
    </w:p>
    <w:p>
      <w:pPr>
        <w:spacing w:after="0"/>
        <w:ind w:start="0"/>
        <w:jc w:val="both"/>
      </w:pPr>
      <w:r>
        <w:rPr>
          <w:rFonts w:ascii="Times New Roman"/>
          <w:b w:val="false"/>
          <w:i w:val="false"/>
          <w:color w:val="000000"/>
          <w:sz w:val="28"/>
        </w:rPr>
        <w:t xml:space="preserve">
      3. 在私人所有者或土地使用者拥有的地块上，以及在他人使用的地下矿区内进行手工采矿，须经其同意。 </w:t>
      </w:r>
    </w:p>
    <w:p>
      <w:pPr>
        <w:spacing w:after="0"/>
        <w:ind w:start="0"/>
        <w:jc w:val="both"/>
      </w:pPr>
      <w:r>
        <w:rPr>
          <w:rFonts w:ascii="Times New Roman"/>
          <w:b/>
          <w:i w:val="false"/>
          <w:color w:val="000000"/>
          <w:sz w:val="28"/>
        </w:rPr>
        <w:t xml:space="preserve">第二百六十五条 手工采矿许可证的颁发</w:t>
      </w:r>
    </w:p>
    <w:p>
      <w:pPr>
        <w:spacing w:after="0"/>
        <w:ind w:start="0"/>
        <w:jc w:val="both"/>
      </w:pPr>
      <w:r>
        <w:rPr>
          <w:rFonts w:ascii="Times New Roman"/>
          <w:b w:val="false"/>
          <w:i w:val="false"/>
          <w:color w:val="000000"/>
          <w:sz w:val="28"/>
        </w:rPr>
        <w:t xml:space="preserve">
      1. 申请手工采矿许可证者，须向所在地区地方行政机关提交经固体矿产主管机构批准格式的书面申请。</w:t>
      </w:r>
    </w:p>
    <w:p>
      <w:pPr>
        <w:spacing w:after="0"/>
        <w:ind w:start="0"/>
        <w:jc w:val="both"/>
      </w:pPr>
      <w:r>
        <w:rPr>
          <w:rFonts w:ascii="Times New Roman"/>
          <w:b w:val="false"/>
          <w:i w:val="false"/>
          <w:color w:val="000000"/>
          <w:sz w:val="28"/>
        </w:rPr>
        <w:t xml:space="preserve">
      2. 申请应包含以下信息：</w:t>
      </w:r>
    </w:p>
    <w:p>
      <w:pPr>
        <w:spacing w:after="0"/>
        <w:ind w:start="0"/>
        <w:jc w:val="both"/>
      </w:pPr>
      <w:r>
        <w:rPr>
          <w:rFonts w:ascii="Times New Roman"/>
          <w:b w:val="false"/>
          <w:i w:val="false"/>
          <w:color w:val="000000"/>
          <w:sz w:val="28"/>
        </w:rPr>
        <w:t xml:space="preserve">
      1) 申请人姓氏、名字、父名（如身份证件所载）、居住地、身份证件信息；</w:t>
      </w:r>
    </w:p>
    <w:p>
      <w:pPr>
        <w:spacing w:after="0"/>
        <w:ind w:start="0"/>
        <w:jc w:val="both"/>
      </w:pPr>
      <w:r>
        <w:rPr>
          <w:rFonts w:ascii="Times New Roman"/>
          <w:b w:val="false"/>
          <w:i w:val="false"/>
          <w:color w:val="000000"/>
          <w:sz w:val="28"/>
        </w:rPr>
        <w:t xml:space="preserve">
      2) 标注勘探区域范围的参考图，该区域系申请人申请使用，需附带比例尺、边界点地理坐标及总面积标注。</w:t>
      </w:r>
    </w:p>
    <w:p>
      <w:pPr>
        <w:spacing w:after="0"/>
        <w:ind w:start="0"/>
        <w:jc w:val="both"/>
      </w:pPr>
      <w:r>
        <w:rPr>
          <w:rFonts w:ascii="Times New Roman"/>
          <w:b w:val="false"/>
          <w:i w:val="false"/>
          <w:color w:val="000000"/>
          <w:sz w:val="28"/>
        </w:rPr>
        <w:t xml:space="preserve">
      3. 申请书应附下列文件： </w:t>
      </w:r>
    </w:p>
    <w:p>
      <w:pPr>
        <w:spacing w:after="0"/>
        <w:ind w:start="0"/>
        <w:jc w:val="both"/>
      </w:pPr>
      <w:r>
        <w:rPr>
          <w:rFonts w:ascii="Times New Roman"/>
          <w:b w:val="false"/>
          <w:i w:val="false"/>
          <w:color w:val="000000"/>
          <w:sz w:val="28"/>
        </w:rPr>
        <w:t xml:space="preserve">
      1) 证明本条第2款第1项所列信息的文件复印件；</w:t>
      </w:r>
    </w:p>
    <w:p>
      <w:pPr>
        <w:spacing w:after="0"/>
        <w:ind w:start="0"/>
        <w:jc w:val="left"/>
      </w:pPr>
      <w:r>
        <w:rPr>
          <w:rFonts w:ascii="Times New Roman"/>
          <w:b w:val="false"/>
          <w:i w:val="false"/>
          <w:color w:val="ff0000"/>
          <w:sz w:val="28"/>
        </w:rPr>
        <w:t xml:space="preserve">      2) 根据哈萨克斯坦共和国2021年1月2日第401-VI号法律（自2021年3月1日起生效）予以排除；</w:t>
      </w:r>
      <w:r>
        <w:br/>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3) 若申请人指定代理人提交申请，须提供该代理人授权证明文件；</w:t>
      </w:r>
    </w:p>
    <w:p>
      <w:pPr>
        <w:spacing w:after="0"/>
        <w:ind w:start="0"/>
        <w:jc w:val="both"/>
      </w:pPr>
      <w:r>
        <w:rPr>
          <w:rFonts w:ascii="Times New Roman"/>
          <w:b w:val="false"/>
          <w:i w:val="false"/>
          <w:color w:val="000000"/>
          <w:sz w:val="28"/>
        </w:rPr>
        <w:t xml:space="preserve">
      4) 申请人批准的文件，其中载明勘探期间拟使用的机械化设备清单，以及拟在勘探区块开展的勘探活动类型和方法说明；</w:t>
      </w:r>
    </w:p>
    <w:p>
      <w:pPr>
        <w:spacing w:after="0"/>
        <w:ind w:start="0"/>
        <w:jc w:val="both"/>
      </w:pPr>
      <w:r>
        <w:rPr>
          <w:rFonts w:ascii="Times New Roman"/>
          <w:b w:val="false"/>
          <w:i w:val="false"/>
          <w:color w:val="000000"/>
          <w:sz w:val="28"/>
        </w:rPr>
        <w:t xml:space="preserve">
      5) 土地使用权人或土地私有者的同意书，以及根据本款规定提交申请所在区域的地下资源区块使用权人的同意书；</w:t>
      </w:r>
    </w:p>
    <w:p>
      <w:pPr>
        <w:spacing w:after="0"/>
        <w:ind w:start="0"/>
        <w:jc w:val="both"/>
      </w:pPr>
      <w:r>
        <w:rPr>
          <w:rFonts w:ascii="Times New Roman"/>
          <w:b w:val="false"/>
          <w:i w:val="false"/>
          <w:color w:val="000000"/>
          <w:sz w:val="28"/>
        </w:rPr>
        <w:t xml:space="preserve">
      6) 若申请人在采矿许可证首年拟采用机械化作业，须提交采矿计划。</w:t>
      </w:r>
    </w:p>
    <w:p>
      <w:pPr>
        <w:spacing w:after="0"/>
        <w:ind w:start="0"/>
        <w:jc w:val="both"/>
      </w:pPr>
      <w:r>
        <w:rPr>
          <w:rFonts w:ascii="Times New Roman"/>
          <w:b w:val="false"/>
          <w:i w:val="false"/>
          <w:color w:val="000000"/>
          <w:sz w:val="28"/>
        </w:rPr>
        <w:t xml:space="preserve">
      4. 申请所附文件的副本应经公证。</w:t>
      </w:r>
    </w:p>
    <w:p>
      <w:pPr>
        <w:spacing w:after="0"/>
        <w:ind w:start="0"/>
        <w:jc w:val="both"/>
      </w:pPr>
      <w:r>
        <w:rPr>
          <w:rFonts w:ascii="Times New Roman"/>
          <w:b w:val="false"/>
          <w:i w:val="false"/>
          <w:color w:val="000000"/>
          <w:sz w:val="28"/>
        </w:rPr>
        <w:t xml:space="preserve">
      5. 申请书及所附文件应使用哈萨克语和俄语书写。</w:t>
      </w:r>
    </w:p>
    <w:p>
      <w:pPr>
        <w:spacing w:after="0"/>
        <w:ind w:start="0"/>
        <w:jc w:val="both"/>
      </w:pPr>
      <w:r>
        <w:rPr>
          <w:rFonts w:ascii="Times New Roman"/>
          <w:b w:val="false"/>
          <w:i w:val="false"/>
          <w:color w:val="000000"/>
          <w:sz w:val="28"/>
        </w:rPr>
        <w:t xml:space="preserve">
      6. 申请提交时间以地区地方行政机关收到申请的日期和时间为准，并须办理登记手续。 </w:t>
      </w:r>
    </w:p>
    <w:p>
      <w:pPr>
        <w:spacing w:after="0"/>
        <w:ind w:start="0"/>
        <w:jc w:val="both"/>
      </w:pPr>
      <w:r>
        <w:rPr>
          <w:rFonts w:ascii="Times New Roman"/>
          <w:b w:val="false"/>
          <w:i w:val="false"/>
          <w:color w:val="000000"/>
          <w:sz w:val="28"/>
        </w:rPr>
        <w:t xml:space="preserve">
      7. 提交申请的信息应在申请提交之日起两个工作日内公布于地下资源勘探主管机构的互联网资源，内容包括：</w:t>
      </w:r>
    </w:p>
    <w:p>
      <w:pPr>
        <w:spacing w:after="0"/>
        <w:ind w:start="0"/>
        <w:jc w:val="both"/>
      </w:pPr>
      <w:r>
        <w:rPr>
          <w:rFonts w:ascii="Times New Roman"/>
          <w:b w:val="false"/>
          <w:i w:val="false"/>
          <w:color w:val="000000"/>
          <w:sz w:val="28"/>
        </w:rPr>
        <w:t xml:space="preserve">
      1) 申请人姓名（姓氏、名字、父名（如身份证件所示））；</w:t>
      </w:r>
    </w:p>
    <w:p>
      <w:pPr>
        <w:spacing w:after="0"/>
        <w:ind w:start="0"/>
        <w:jc w:val="both"/>
      </w:pPr>
      <w:r>
        <w:rPr>
          <w:rFonts w:ascii="Times New Roman"/>
          <w:b w:val="false"/>
          <w:i w:val="false"/>
          <w:color w:val="000000"/>
          <w:sz w:val="28"/>
        </w:rPr>
        <w:t xml:space="preserve">
      2) 申请人申请使用的地下资源区块所对应的区域坐标；</w:t>
      </w:r>
    </w:p>
    <w:p>
      <w:pPr>
        <w:spacing w:after="0"/>
        <w:ind w:start="0"/>
        <w:jc w:val="both"/>
      </w:pPr>
      <w:r>
        <w:rPr>
          <w:rFonts w:ascii="Times New Roman"/>
          <w:b w:val="false"/>
          <w:i w:val="false"/>
          <w:color w:val="000000"/>
          <w:sz w:val="28"/>
        </w:rPr>
        <w:t xml:space="preserve">
      3) 申请受理日期及时间。</w:t>
      </w:r>
    </w:p>
    <w:p>
      <w:pPr>
        <w:spacing w:after="0"/>
        <w:ind w:start="0"/>
        <w:jc w:val="both"/>
      </w:pPr>
      <w:r>
        <w:rPr>
          <w:rFonts w:ascii="Times New Roman"/>
          <w:b w:val="false"/>
          <w:i w:val="false"/>
          <w:color w:val="000000"/>
          <w:sz w:val="28"/>
        </w:rPr>
        <w:t xml:space="preserve">
      8. 地区地方行政机关应自收到申请之日起七个工作日内完成审核，并签发许可证或作出不予签发的决定。</w:t>
      </w:r>
    </w:p>
    <w:p>
      <w:pPr>
        <w:spacing w:after="0"/>
        <w:ind w:start="0"/>
        <w:jc w:val="both"/>
      </w:pPr>
      <w:r>
        <w:rPr>
          <w:rFonts w:ascii="Times New Roman"/>
          <w:b w:val="false"/>
          <w:i w:val="false"/>
          <w:color w:val="000000"/>
          <w:sz w:val="28"/>
        </w:rPr>
        <w:t xml:space="preserve">
      9. 获得手工采矿许可证者，须按哈萨克斯坦共和国税法规定的金额、方式和时间缴纳认购奖金。</w:t>
      </w:r>
    </w:p>
    <w:p>
      <w:pPr>
        <w:spacing w:after="0"/>
        <w:ind w:start="0"/>
        <w:jc w:val="both"/>
      </w:pPr>
      <w:r>
        <w:rPr>
          <w:rFonts w:ascii="Times New Roman"/>
          <w:b w:val="false"/>
          <w:i w:val="false"/>
          <w:color w:val="000000"/>
          <w:sz w:val="28"/>
        </w:rPr>
        <w:t xml:space="preserve">
      10. 手工采矿许可证申请的提交与审议程序，由固体矿产领域的授权机构确定。</w:t>
      </w:r>
    </w:p>
    <w:p>
      <w:pPr>
        <w:spacing w:after="0"/>
        <w:ind w:start="0"/>
        <w:jc w:val="left"/>
      </w:pPr>
      <w:r>
        <w:rPr>
          <w:rFonts w:ascii="Times New Roman"/>
          <w:b w:val="false"/>
          <w:i w:val="false"/>
          <w:color w:val="ff0000"/>
          <w:sz w:val="28"/>
        </w:rPr>
        <w:t xml:space="preserve">      注：第265条经哈萨克斯坦共和国2021年1月2日第401-VI号法律修订（自2021年3月1日起施行）。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第266条 手工采矿许可证发放优先权</w:t>
      </w:r>
    </w:p>
    <w:p>
      <w:pPr>
        <w:spacing w:after="0"/>
        <w:ind w:start="0"/>
        <w:jc w:val="both"/>
      </w:pPr>
      <w:r>
        <w:rPr>
          <w:rFonts w:ascii="Times New Roman"/>
          <w:b w:val="false"/>
          <w:i w:val="false"/>
          <w:color w:val="000000"/>
          <w:sz w:val="28"/>
        </w:rPr>
        <w:t xml:space="preserve">
      1. 向地区地方执行机构（含同一辖区内机构）提交的采矿许可证申请，按申请受理顺序进行审议。 </w:t>
      </w:r>
    </w:p>
    <w:p>
      <w:pPr>
        <w:spacing w:after="0"/>
        <w:ind w:start="0"/>
        <w:jc w:val="both"/>
      </w:pPr>
      <w:r>
        <w:rPr>
          <w:rFonts w:ascii="Times New Roman"/>
          <w:b w:val="false"/>
          <w:i w:val="false"/>
          <w:color w:val="000000"/>
          <w:sz w:val="28"/>
        </w:rPr>
        <w:t xml:space="preserve">
      2. 地区地方执行机构仅在对先前申请作出不予许可决定后，方可开始审议下一份申请。 </w:t>
      </w:r>
    </w:p>
    <w:p>
      <w:pPr>
        <w:spacing w:after="0"/>
        <w:ind w:start="0"/>
        <w:jc w:val="both"/>
      </w:pPr>
      <w:r>
        <w:rPr>
          <w:rFonts w:ascii="Times New Roman"/>
          <w:b w:val="false"/>
          <w:i w:val="false"/>
          <w:color w:val="000000"/>
          <w:sz w:val="28"/>
        </w:rPr>
        <w:t xml:space="preserve">
      自前次申请被驳回之日起十个工作日后，方可开始审议后续申请。 </w:t>
      </w:r>
    </w:p>
    <w:p>
      <w:pPr>
        <w:spacing w:after="0"/>
        <w:ind w:start="0"/>
        <w:jc w:val="both"/>
      </w:pPr>
      <w:r>
        <w:rPr>
          <w:rFonts w:ascii="Times New Roman"/>
          <w:b w:val="false"/>
          <w:i w:val="false"/>
          <w:color w:val="000000"/>
          <w:sz w:val="28"/>
        </w:rPr>
        <w:t xml:space="preserve">
      若申请人就拒绝决定向法院提起上诉，则地下资源研究授权机构应在法院判决生效后决定是否受理后续申请。</w:t>
      </w:r>
    </w:p>
    <w:p>
      <w:pPr>
        <w:spacing w:after="0"/>
        <w:ind w:start="0"/>
        <w:jc w:val="both"/>
      </w:pPr>
      <w:r>
        <w:rPr>
          <w:rFonts w:ascii="Times New Roman"/>
          <w:b w:val="false"/>
          <w:i w:val="false"/>
          <w:color w:val="000000"/>
          <w:sz w:val="28"/>
        </w:rPr>
        <w:t xml:space="preserve">
      3. 手工采矿许可证应颁发给符合本法典要求的申请中首位提交申请的申请人。</w:t>
      </w:r>
    </w:p>
    <w:p>
      <w:pPr>
        <w:spacing w:after="0"/>
        <w:ind w:start="0"/>
        <w:jc w:val="both"/>
      </w:pPr>
      <w:r>
        <w:rPr>
          <w:rFonts w:ascii="Times New Roman"/>
          <w:b w:val="false"/>
          <w:i w:val="false"/>
          <w:color w:val="000000"/>
          <w:sz w:val="28"/>
        </w:rPr>
        <w:t xml:space="preserve">
      4. 对于在已作出发证决定的申请之后收到的申请，均作出不予发证的决定。 </w:t>
      </w:r>
    </w:p>
    <w:p>
      <w:pPr>
        <w:spacing w:after="0"/>
        <w:ind w:start="0"/>
        <w:jc w:val="both"/>
      </w:pPr>
      <w:r>
        <w:rPr>
          <w:rFonts w:ascii="Times New Roman"/>
          <w:b/>
          <w:i w:val="false"/>
          <w:color w:val="000000"/>
          <w:sz w:val="28"/>
        </w:rPr>
        <w:t xml:space="preserve">第267条 手工采矿许可证的拒绝颁发 </w:t>
      </w:r>
    </w:p>
    <w:p>
      <w:pPr>
        <w:spacing w:after="0"/>
        <w:ind w:start="0"/>
        <w:jc w:val="both"/>
      </w:pPr>
      <w:r>
        <w:rPr>
          <w:rFonts w:ascii="Times New Roman"/>
          <w:b w:val="false"/>
          <w:i w:val="false"/>
          <w:color w:val="000000"/>
          <w:sz w:val="28"/>
        </w:rPr>
        <w:t xml:space="preserve">
      1. 存在下列情形之一时，地区地方行政机关拒绝颁发许可证：</w:t>
      </w:r>
    </w:p>
    <w:p>
      <w:pPr>
        <w:spacing w:after="0"/>
        <w:ind w:start="0"/>
        <w:jc w:val="both"/>
      </w:pPr>
      <w:r>
        <w:rPr>
          <w:rFonts w:ascii="Times New Roman"/>
          <w:b w:val="false"/>
          <w:i w:val="false"/>
          <w:color w:val="000000"/>
          <w:sz w:val="28"/>
        </w:rPr>
        <w:t xml:space="preserve">
      1) 申请书或所附文件不符合本法典规定的要求；</w:t>
      </w:r>
    </w:p>
    <w:p>
      <w:pPr>
        <w:spacing w:after="0"/>
        <w:ind w:start="0"/>
        <w:jc w:val="both"/>
      </w:pPr>
      <w:r>
        <w:rPr>
          <w:rFonts w:ascii="Times New Roman"/>
          <w:b w:val="false"/>
          <w:i w:val="false"/>
          <w:color w:val="000000"/>
          <w:sz w:val="28"/>
        </w:rPr>
        <w:t xml:space="preserve">
      2) 申请材料未附本法典要求的文件； </w:t>
      </w:r>
    </w:p>
    <w:p>
      <w:pPr>
        <w:spacing w:after="0"/>
        <w:ind w:start="0"/>
        <w:jc w:val="both"/>
      </w:pPr>
      <w:r>
        <w:rPr>
          <w:rFonts w:ascii="Times New Roman"/>
          <w:b w:val="false"/>
          <w:i w:val="false"/>
          <w:color w:val="000000"/>
          <w:sz w:val="28"/>
        </w:rPr>
        <w:t xml:space="preserve">
      3) 申请人在提交申请前两年内，曾依据本法规定撤销勘探许可证；</w:t>
      </w:r>
    </w:p>
    <w:p>
      <w:pPr>
        <w:spacing w:after="0"/>
        <w:ind w:start="0"/>
        <w:jc w:val="both"/>
      </w:pPr>
      <w:r>
        <w:rPr>
          <w:rFonts w:ascii="Times New Roman"/>
          <w:b w:val="false"/>
          <w:i w:val="false"/>
          <w:color w:val="000000"/>
          <w:sz w:val="28"/>
        </w:rPr>
        <w:t xml:space="preserve">
      4) 申请区域或其部分区域涉及已向他人颁发的勘探许可所涵盖的地下资源区块，或涉及根据本法禁止颁发手工采矿许可的区域；</w:t>
      </w:r>
    </w:p>
    <w:p>
      <w:pPr>
        <w:spacing w:after="0"/>
        <w:ind w:start="0"/>
        <w:jc w:val="both"/>
      </w:pPr>
      <w:r>
        <w:rPr>
          <w:rFonts w:ascii="Times New Roman"/>
          <w:b w:val="false"/>
          <w:i w:val="false"/>
          <w:color w:val="000000"/>
          <w:sz w:val="28"/>
        </w:rPr>
        <w:t xml:space="preserve">
      5) 在提交申请前一年内，申请人先前就所申请地下区块（或其部分）获得的手工采矿许可证已被终止；</w:t>
      </w:r>
    </w:p>
    <w:p>
      <w:pPr>
        <w:spacing w:after="0"/>
        <w:ind w:start="0"/>
        <w:jc w:val="both"/>
      </w:pPr>
      <w:r>
        <w:rPr>
          <w:rFonts w:ascii="Times New Roman"/>
          <w:b w:val="false"/>
          <w:i w:val="false"/>
          <w:color w:val="000000"/>
          <w:sz w:val="28"/>
        </w:rPr>
        <w:t xml:space="preserve">
      6) 申请勘探区域不符合本法典第269条规定的要求。</w:t>
      </w:r>
    </w:p>
    <w:p>
      <w:pPr>
        <w:spacing w:after="0"/>
        <w:ind w:start="0"/>
        <w:jc w:val="both"/>
      </w:pPr>
      <w:r>
        <w:rPr>
          <w:rFonts w:ascii="Times New Roman"/>
          <w:b w:val="false"/>
          <w:i w:val="false"/>
          <w:color w:val="000000"/>
          <w:sz w:val="28"/>
        </w:rPr>
        <w:t xml:space="preserve">
      2. 拒绝颁发许可证应以书面形式作出，说明理由，并在审查和颁发手工采矿许可证规定的时限内向申请人发出。</w:t>
      </w:r>
    </w:p>
    <w:p>
      <w:pPr>
        <w:spacing w:after="0"/>
        <w:ind w:start="0"/>
        <w:jc w:val="both"/>
      </w:pPr>
      <w:r>
        <w:rPr>
          <w:rFonts w:ascii="Times New Roman"/>
          <w:b w:val="false"/>
          <w:i w:val="false"/>
          <w:color w:val="000000"/>
          <w:sz w:val="28"/>
        </w:rPr>
        <w:t xml:space="preserve">
      申请人可依据哈萨克斯坦共和国法律，自拒绝决定之日起十个工作日内对拒绝颁发许可证的决定提出申诉。</w:t>
      </w:r>
    </w:p>
    <w:p>
      <w:pPr>
        <w:spacing w:after="0"/>
        <w:ind w:start="0"/>
        <w:jc w:val="both"/>
      </w:pPr>
      <w:r>
        <w:rPr>
          <w:rFonts w:ascii="Times New Roman"/>
          <w:b w:val="false"/>
          <w:i w:val="false"/>
          <w:color w:val="000000"/>
          <w:sz w:val="28"/>
        </w:rPr>
        <w:t xml:space="preserve">
      4. 拒绝颁发许可证不剥夺申请人重新申请的权利。</w:t>
      </w:r>
    </w:p>
    <w:p>
      <w:pPr>
        <w:spacing w:after="0"/>
        <w:ind w:start="0"/>
        <w:jc w:val="both"/>
      </w:pPr>
      <w:r>
        <w:rPr>
          <w:rFonts w:ascii="Times New Roman"/>
          <w:b/>
          <w:i w:val="false"/>
          <w:color w:val="000000"/>
          <w:sz w:val="28"/>
        </w:rPr>
        <w:t xml:space="preserve">第二百六十八条 手工采矿许可证有效期</w:t>
      </w:r>
    </w:p>
    <w:p>
      <w:pPr>
        <w:spacing w:after="0"/>
        <w:ind w:start="0"/>
        <w:jc w:val="both"/>
      </w:pPr>
      <w:r>
        <w:rPr>
          <w:rFonts w:ascii="Times New Roman"/>
          <w:b w:val="false"/>
          <w:i w:val="false"/>
          <w:color w:val="000000"/>
          <w:sz w:val="28"/>
        </w:rPr>
        <w:t xml:space="preserve">
      1. 手工采矿许可证有效期为三年。经持证人申请，可延长一次，延长期限为三年。</w:t>
      </w:r>
    </w:p>
    <w:p>
      <w:pPr>
        <w:spacing w:after="0"/>
        <w:ind w:start="0"/>
        <w:jc w:val="both"/>
      </w:pPr>
      <w:r>
        <w:rPr>
          <w:rFonts w:ascii="Times New Roman"/>
          <w:b w:val="false"/>
          <w:i w:val="false"/>
          <w:color w:val="000000"/>
          <w:sz w:val="28"/>
        </w:rPr>
        <w:t xml:space="preserve">
      2. 若在审查申请之日，勘探区块边界完全位于依据主管机关签发的地下资源使用合同或地下资源使用许可证划定给他人使用的地下资源区块范围内，签发小规模采矿许可证的地方执行机关应拒绝延长其有效期。</w:t>
      </w:r>
    </w:p>
    <w:p>
      <w:pPr>
        <w:spacing w:after="0"/>
        <w:ind w:start="0"/>
        <w:jc w:val="both"/>
      </w:pPr>
      <w:r>
        <w:rPr>
          <w:rFonts w:ascii="Times New Roman"/>
          <w:b w:val="false"/>
          <w:i w:val="false"/>
          <w:color w:val="000000"/>
          <w:sz w:val="28"/>
        </w:rPr>
        <w:t xml:space="preserve">
      若手工采矿者已获得该权利人的同意继续手工采矿，则本款规定不适用。 </w:t>
      </w:r>
    </w:p>
    <w:p>
      <w:pPr>
        <w:spacing w:after="0"/>
        <w:ind w:start="0"/>
        <w:jc w:val="both"/>
      </w:pPr>
      <w:r>
        <w:rPr>
          <w:rFonts w:ascii="Times New Roman"/>
          <w:b/>
          <w:i w:val="false"/>
          <w:color w:val="000000"/>
          <w:sz w:val="28"/>
        </w:rPr>
        <w:t xml:space="preserve">第269条 手工采矿场地</w:t>
      </w:r>
    </w:p>
    <w:p>
      <w:pPr>
        <w:spacing w:after="0"/>
        <w:ind w:start="0"/>
        <w:jc w:val="both"/>
      </w:pPr>
      <w:r>
        <w:rPr>
          <w:rFonts w:ascii="Times New Roman"/>
          <w:b w:val="false"/>
          <w:i w:val="false"/>
          <w:color w:val="000000"/>
          <w:sz w:val="28"/>
        </w:rPr>
        <w:t xml:space="preserve">
      1. 手工采矿场边界应符合本法典第19条第3款规定的要求。</w:t>
      </w:r>
    </w:p>
    <w:p>
      <w:pPr>
        <w:spacing w:after="0"/>
        <w:ind w:start="0"/>
        <w:jc w:val="both"/>
      </w:pPr>
      <w:r>
        <w:rPr>
          <w:rFonts w:ascii="Times New Roman"/>
          <w:b w:val="false"/>
          <w:i w:val="false"/>
          <w:color w:val="000000"/>
          <w:sz w:val="28"/>
        </w:rPr>
        <w:t xml:space="preserve">
      2. 勘探区面积应不少于五百平方米，且不超过五公顷。</w:t>
      </w:r>
    </w:p>
    <w:p>
      <w:pPr>
        <w:spacing w:after="0"/>
        <w:ind w:start="0"/>
        <w:jc w:val="both"/>
      </w:pPr>
      <w:r>
        <w:rPr>
          <w:rFonts w:ascii="Times New Roman"/>
          <w:b/>
          <w:i w:val="false"/>
          <w:color w:val="000000"/>
          <w:sz w:val="28"/>
        </w:rPr>
        <w:t xml:space="preserve">第270条 手工采矿许可证内容 </w:t>
      </w:r>
    </w:p>
    <w:p>
      <w:pPr>
        <w:spacing w:after="0"/>
        <w:ind w:start="0"/>
        <w:jc w:val="both"/>
      </w:pPr>
      <w:r>
        <w:rPr>
          <w:rFonts w:ascii="Times New Roman"/>
          <w:b w:val="false"/>
          <w:i w:val="false"/>
          <w:color w:val="000000"/>
          <w:sz w:val="28"/>
        </w:rPr>
        <w:t xml:space="preserve">
      除本法典第31条规定的信息和条件外，手工采矿许可证还应包含以下地下资源使用条件： </w:t>
      </w:r>
    </w:p>
    <w:p>
      <w:pPr>
        <w:spacing w:after="0"/>
        <w:ind w:start="0"/>
        <w:jc w:val="both"/>
      </w:pPr>
      <w:r>
        <w:rPr>
          <w:rFonts w:ascii="Times New Roman"/>
          <w:b w:val="false"/>
          <w:i w:val="false"/>
          <w:color w:val="000000"/>
          <w:sz w:val="28"/>
        </w:rPr>
        <w:t xml:space="preserve">
      1) 须按哈萨克斯坦共和国税法规定的金额和方式缴纳认购奖金；</w:t>
      </w:r>
    </w:p>
    <w:p>
      <w:pPr>
        <w:spacing w:after="0"/>
        <w:ind w:start="0"/>
        <w:jc w:val="both"/>
      </w:pPr>
      <w:r>
        <w:rPr>
          <w:rFonts w:ascii="Times New Roman"/>
          <w:b w:val="false"/>
          <w:i w:val="false"/>
          <w:color w:val="000000"/>
          <w:sz w:val="28"/>
        </w:rPr>
        <w:t xml:space="preserve">
      2）地下资源使用权限包括：</w:t>
      </w:r>
    </w:p>
    <w:p>
      <w:pPr>
        <w:spacing w:after="0"/>
        <w:ind w:start="0"/>
        <w:jc w:val="both"/>
      </w:pPr>
      <w:r>
        <w:rPr>
          <w:rFonts w:ascii="Times New Roman"/>
          <w:b w:val="false"/>
          <w:i w:val="false"/>
          <w:color w:val="000000"/>
          <w:sz w:val="28"/>
        </w:rPr>
        <w:t xml:space="preserve">
      使用机械化设备，包括单辆载重不超过十吨的卡车、钻探设备，以及其自有且总铲斗容积不超过0.5立方米的挖掘机和/或推土机；</w:t>
      </w:r>
    </w:p>
    <w:p>
      <w:pPr>
        <w:spacing w:after="0"/>
        <w:ind w:start="0"/>
        <w:jc w:val="both"/>
      </w:pPr>
      <w:r>
        <w:rPr>
          <w:rFonts w:ascii="Times New Roman"/>
          <w:b w:val="false"/>
          <w:i w:val="false"/>
          <w:color w:val="000000"/>
          <w:sz w:val="28"/>
        </w:rPr>
        <w:t xml:space="preserve">
      在勘探区块地面最低点起不超过三米深度范围内进行钻探及其他土方作业；</w:t>
      </w:r>
    </w:p>
    <w:p>
      <w:pPr>
        <w:spacing w:after="0"/>
        <w:ind w:start="0"/>
        <w:jc w:val="both"/>
      </w:pPr>
      <w:r>
        <w:rPr>
          <w:rFonts w:ascii="Times New Roman"/>
          <w:b w:val="false"/>
          <w:i w:val="false"/>
          <w:color w:val="000000"/>
          <w:sz w:val="28"/>
        </w:rPr>
        <w:t xml:space="preserve">
      3）进行砂金开采时，地下资源使用者每年开采黄金不得超过五十公斤；</w:t>
      </w:r>
    </w:p>
    <w:p>
      <w:pPr>
        <w:spacing w:after="0"/>
        <w:ind w:start="0"/>
        <w:jc w:val="both"/>
      </w:pPr>
      <w:r>
        <w:rPr>
          <w:rFonts w:ascii="Times New Roman"/>
          <w:b w:val="false"/>
          <w:i w:val="false"/>
          <w:color w:val="000000"/>
          <w:sz w:val="28"/>
        </w:rPr>
        <w:t xml:space="preserve">
      4) 在手工采矿区内，地下资源使用者不得：</w:t>
      </w:r>
    </w:p>
    <w:p>
      <w:pPr>
        <w:spacing w:after="0"/>
        <w:ind w:start="0"/>
        <w:jc w:val="both"/>
      </w:pPr>
      <w:r>
        <w:rPr>
          <w:rFonts w:ascii="Times New Roman"/>
          <w:b w:val="false"/>
          <w:i w:val="false"/>
          <w:color w:val="000000"/>
          <w:sz w:val="28"/>
        </w:rPr>
        <w:t xml:space="preserve">
      在手工采矿区域内使用挖掘机和推土机作业于水基金所属的水利设施及土地上；</w:t>
      </w:r>
    </w:p>
    <w:p>
      <w:pPr>
        <w:spacing w:after="0"/>
        <w:ind w:start="0"/>
        <w:jc w:val="both"/>
      </w:pPr>
      <w:r>
        <w:rPr>
          <w:rFonts w:ascii="Times New Roman"/>
          <w:b w:val="false"/>
          <w:i w:val="false"/>
          <w:color w:val="000000"/>
          <w:sz w:val="28"/>
        </w:rPr>
        <w:t xml:space="preserve">
      使用化学品和爆炸物；</w:t>
      </w:r>
    </w:p>
    <w:p>
      <w:pPr>
        <w:spacing w:after="0"/>
        <w:ind w:start="0"/>
        <w:jc w:val="both"/>
      </w:pPr>
      <w:r>
        <w:rPr>
          <w:rFonts w:ascii="Times New Roman"/>
          <w:b w:val="false"/>
          <w:i w:val="false"/>
          <w:color w:val="000000"/>
          <w:sz w:val="28"/>
        </w:rPr>
        <w:t xml:space="preserve">
      建造和安装固定结构；</w:t>
      </w:r>
    </w:p>
    <w:p>
      <w:pPr>
        <w:spacing w:after="0"/>
        <w:ind w:start="0"/>
        <w:jc w:val="both"/>
      </w:pPr>
      <w:r>
        <w:rPr>
          <w:rFonts w:ascii="Times New Roman"/>
          <w:b w:val="false"/>
          <w:i w:val="false"/>
          <w:color w:val="000000"/>
          <w:sz w:val="28"/>
        </w:rPr>
        <w:t xml:space="preserve">
       将土方及开采出的矿石移出采矿区范围。 </w:t>
      </w:r>
    </w:p>
    <w:p>
      <w:pPr>
        <w:spacing w:after="0"/>
        <w:ind w:start="0"/>
        <w:jc w:val="both"/>
      </w:pPr>
      <w:r>
        <w:rPr>
          <w:rFonts w:ascii="Times New Roman"/>
          <w:b/>
          <w:i w:val="false"/>
          <w:color w:val="000000"/>
          <w:sz w:val="28"/>
        </w:rPr>
        <w:t xml:space="preserve">第二百七十一条 手工采矿实施程序 </w:t>
      </w:r>
    </w:p>
    <w:p>
      <w:pPr>
        <w:spacing w:after="0"/>
        <w:ind w:start="0"/>
        <w:jc w:val="both"/>
      </w:pPr>
      <w:r>
        <w:rPr>
          <w:rFonts w:ascii="Times New Roman"/>
          <w:b w:val="false"/>
          <w:i w:val="false"/>
          <w:color w:val="000000"/>
          <w:sz w:val="28"/>
        </w:rPr>
        <w:t xml:space="preserve">
      1. 持有手工采矿许可证的地下资源使用者，可依据本法典第263条第1款第二部分规定的清单，从事任何种类贵金属及宝石的手工采矿活动。 </w:t>
      </w:r>
    </w:p>
    <w:p>
      <w:pPr>
        <w:spacing w:after="0"/>
        <w:ind w:start="0"/>
        <w:jc w:val="both"/>
      </w:pPr>
      <w:r>
        <w:rPr>
          <w:rFonts w:ascii="Times New Roman"/>
          <w:b w:val="false"/>
          <w:i w:val="false"/>
          <w:color w:val="000000"/>
          <w:sz w:val="28"/>
        </w:rPr>
        <w:t xml:space="preserve">
      2. 地下资源使用者在采矿过程中须履行以下义务： </w:t>
      </w:r>
    </w:p>
    <w:p>
      <w:pPr>
        <w:spacing w:after="0"/>
        <w:ind w:start="0"/>
        <w:jc w:val="both"/>
      </w:pPr>
      <w:r>
        <w:rPr>
          <w:rFonts w:ascii="Times New Roman"/>
          <w:b w:val="false"/>
          <w:i w:val="false"/>
          <w:color w:val="000000"/>
          <w:sz w:val="28"/>
        </w:rPr>
        <w:t xml:space="preserve">
      1) 避免破坏用于勘探的水库及河流的自然坡度、河床及河岸地形；</w:t>
      </w:r>
    </w:p>
    <w:p>
      <w:pPr>
        <w:spacing w:after="0"/>
        <w:ind w:start="0"/>
        <w:jc w:val="both"/>
      </w:pPr>
      <w:r>
        <w:rPr>
          <w:rFonts w:ascii="Times New Roman"/>
          <w:b w:val="false"/>
          <w:i w:val="false"/>
          <w:color w:val="000000"/>
          <w:sz w:val="28"/>
        </w:rPr>
        <w:t xml:space="preserve">
      2) 复垦勘探过程中扰动的土地；</w:t>
      </w:r>
    </w:p>
    <w:p>
      <w:pPr>
        <w:spacing w:after="0"/>
        <w:ind w:start="0"/>
        <w:jc w:val="both"/>
      </w:pPr>
      <w:r>
        <w:rPr>
          <w:rFonts w:ascii="Times New Roman"/>
          <w:b w:val="false"/>
          <w:i w:val="false"/>
          <w:color w:val="000000"/>
          <w:sz w:val="28"/>
        </w:rPr>
        <w:t xml:space="preserve">
      3) 遵守许可证条款规定的机械化作业限制。</w:t>
      </w:r>
    </w:p>
    <w:p>
      <w:pPr>
        <w:spacing w:after="0"/>
        <w:ind w:start="0"/>
        <w:jc w:val="both"/>
      </w:pPr>
      <w:r>
        <w:rPr>
          <w:rFonts w:ascii="Times New Roman"/>
          <w:b w:val="false"/>
          <w:i w:val="false"/>
          <w:color w:val="000000"/>
          <w:sz w:val="28"/>
        </w:rPr>
        <w:t xml:space="preserve">
      3. 在划定地下资源区块内勘探过程中搬运的土方及固体物料总量不受限制，但本章规定、环境保护或工业安全要求另有规定者除外。</w:t>
      </w:r>
    </w:p>
    <w:p>
      <w:pPr>
        <w:spacing w:after="0"/>
        <w:ind w:start="0"/>
        <w:jc w:val="both"/>
      </w:pPr>
      <w:r>
        <w:rPr>
          <w:rFonts w:ascii="Times New Roman"/>
          <w:b w:val="false"/>
          <w:i w:val="false"/>
          <w:color w:val="000000"/>
          <w:sz w:val="28"/>
        </w:rPr>
        <w:t xml:space="preserve">
      4. 从事手工采矿时，地下资源使用者可无需特别许可或许可证使用水资源。 </w:t>
      </w:r>
    </w:p>
    <w:p>
      <w:pPr>
        <w:spacing w:after="0"/>
        <w:ind w:start="0"/>
        <w:jc w:val="both"/>
      </w:pPr>
      <w:r>
        <w:rPr>
          <w:rFonts w:ascii="Times New Roman"/>
          <w:b w:val="false"/>
          <w:i w:val="false"/>
          <w:color w:val="000000"/>
          <w:sz w:val="28"/>
        </w:rPr>
        <w:t xml:space="preserve">
      若使用水资源，地下资源使用者须遵守水体保护措施，并符合哈萨克斯坦共和国水资源与环境法律法规规定的其他水体保护要求。</w:t>
      </w:r>
    </w:p>
    <w:p>
      <w:pPr>
        <w:spacing w:after="0"/>
        <w:ind w:start="0"/>
        <w:jc w:val="both"/>
      </w:pPr>
      <w:r>
        <w:rPr>
          <w:rFonts w:ascii="Times New Roman"/>
          <w:b w:val="false"/>
          <w:i w:val="false"/>
          <w:color w:val="000000"/>
          <w:sz w:val="28"/>
        </w:rPr>
        <w:t xml:space="preserve">
      在水基金用地及水利设施区域内，手工采矿仅限于手工操作。 </w:t>
      </w:r>
    </w:p>
    <w:p>
      <w:pPr>
        <w:spacing w:after="0"/>
        <w:ind w:start="0"/>
        <w:jc w:val="both"/>
      </w:pPr>
      <w:r>
        <w:rPr>
          <w:rFonts w:ascii="Times New Roman"/>
          <w:b/>
          <w:i w:val="false"/>
          <w:color w:val="000000"/>
          <w:sz w:val="28"/>
        </w:rPr>
        <w:t xml:space="preserve">第272条 地下资源使用者手工采矿活动报告制度 </w:t>
      </w:r>
    </w:p>
    <w:p>
      <w:pPr>
        <w:spacing w:after="0"/>
        <w:ind w:start="0"/>
        <w:jc w:val="both"/>
      </w:pPr>
      <w:r>
        <w:rPr>
          <w:rFonts w:ascii="Times New Roman"/>
          <w:b w:val="false"/>
          <w:i w:val="false"/>
          <w:color w:val="000000"/>
          <w:sz w:val="28"/>
        </w:rPr>
        <w:t xml:space="preserve">
      1. 根据手工采矿许可证，地下资源使用者须按地下资源勘探主管部门规定的方式，向颁发手工采矿许可证的地区地方行政机构提交开采贵金属和宝石的定期报告。</w:t>
      </w:r>
    </w:p>
    <w:p>
      <w:pPr>
        <w:spacing w:after="0"/>
        <w:ind w:start="0"/>
        <w:jc w:val="both"/>
      </w:pPr>
      <w:r>
        <w:rPr>
          <w:rFonts w:ascii="Times New Roman"/>
          <w:b w:val="false"/>
          <w:i w:val="false"/>
          <w:color w:val="000000"/>
          <w:sz w:val="28"/>
        </w:rPr>
        <w:t xml:space="preserve">
      2. 年度报告须于每年1月30日前提交，内容涵盖上一日历年度情况。 </w:t>
      </w:r>
    </w:p>
    <w:p>
      <w:pPr>
        <w:spacing w:after="0"/>
        <w:ind w:start="0"/>
        <w:jc w:val="both"/>
      </w:pPr>
      <w:r>
        <w:rPr>
          <w:rFonts w:ascii="Times New Roman"/>
          <w:b w:val="false"/>
          <w:i w:val="false"/>
          <w:color w:val="000000"/>
          <w:sz w:val="28"/>
        </w:rPr>
        <w:t xml:space="preserve">
      未满完整日历年的报告，应按实际地下资源使用期提交。</w:t>
      </w:r>
    </w:p>
    <w:p>
      <w:pPr>
        <w:spacing w:after="0"/>
        <w:ind w:start="0"/>
        <w:jc w:val="both"/>
      </w:pPr>
      <w:r>
        <w:rPr>
          <w:rFonts w:ascii="Times New Roman"/>
          <w:b w:val="false"/>
          <w:i w:val="false"/>
          <w:color w:val="000000"/>
          <w:sz w:val="28"/>
        </w:rPr>
        <w:t xml:space="preserve">
      地下区域使用期内最后一个未满日历年度的报告，须在该使用期结束后两个月内提交。 </w:t>
      </w:r>
    </w:p>
    <w:p>
      <w:pPr>
        <w:spacing w:after="0"/>
        <w:ind w:start="0"/>
        <w:jc w:val="both"/>
      </w:pPr>
      <w:r>
        <w:rPr>
          <w:rFonts w:ascii="Times New Roman"/>
          <w:b/>
          <w:i w:val="false"/>
          <w:color w:val="000000"/>
          <w:sz w:val="28"/>
        </w:rPr>
        <w:t xml:space="preserve">第二百七十三条 手工采矿计划 </w:t>
      </w:r>
    </w:p>
    <w:p>
      <w:pPr>
        <w:spacing w:after="0"/>
        <w:ind w:start="0"/>
        <w:jc w:val="both"/>
      </w:pPr>
      <w:r>
        <w:rPr>
          <w:rFonts w:ascii="Times New Roman"/>
          <w:b w:val="false"/>
          <w:i w:val="false"/>
          <w:color w:val="000000"/>
          <w:sz w:val="28"/>
        </w:rPr>
        <w:t xml:space="preserve">
      1. 使用机械化设备的地下资源使用者，仅在制定采矿计划后方可开展采矿作业。在河床或水基金土地上使用机械化设备进行的采矿活动，须依据哈萨克斯坦共和国环境立法进行影响评估。</w:t>
      </w:r>
    </w:p>
    <w:p>
      <w:pPr>
        <w:spacing w:after="0"/>
        <w:ind w:start="0"/>
        <w:jc w:val="both"/>
      </w:pPr>
      <w:r>
        <w:rPr>
          <w:rFonts w:ascii="Times New Roman"/>
          <w:b w:val="false"/>
          <w:i w:val="false"/>
          <w:color w:val="000000"/>
          <w:sz w:val="28"/>
        </w:rPr>
        <w:t xml:space="preserve">
      2. 勘探计划由地下资源使用者制定并批准。</w:t>
      </w:r>
    </w:p>
    <w:p>
      <w:pPr>
        <w:spacing w:after="0"/>
        <w:ind w:start="0"/>
        <w:jc w:val="both"/>
      </w:pPr>
      <w:r>
        <w:rPr>
          <w:rFonts w:ascii="Times New Roman"/>
          <w:b w:val="false"/>
          <w:i w:val="false"/>
          <w:color w:val="000000"/>
          <w:sz w:val="28"/>
        </w:rPr>
        <w:t xml:space="preserve">
      勘探开发计划应载明勘探工作的类型、方法、实施途径、预计工作量及期限。 </w:t>
      </w:r>
    </w:p>
    <w:p>
      <w:pPr>
        <w:spacing w:after="0"/>
        <w:ind w:start="0"/>
        <w:jc w:val="both"/>
      </w:pPr>
      <w:r>
        <w:rPr>
          <w:rFonts w:ascii="Times New Roman"/>
          <w:b w:val="false"/>
          <w:i w:val="false"/>
          <w:color w:val="000000"/>
          <w:sz w:val="28"/>
        </w:rPr>
        <w:t xml:space="preserve">
      勘探计划编制指南由固体矿产领域的授权机构批准。 </w:t>
      </w:r>
    </w:p>
    <w:p>
      <w:pPr>
        <w:spacing w:after="0"/>
        <w:ind w:start="0"/>
        <w:jc w:val="both"/>
      </w:pPr>
      <w:r>
        <w:rPr>
          <w:rFonts w:ascii="Times New Roman"/>
          <w:b w:val="false"/>
          <w:i w:val="false"/>
          <w:color w:val="000000"/>
          <w:sz w:val="28"/>
        </w:rPr>
        <w:t xml:space="preserve">
      手工采矿计划的内容由地下资源使用者独立确定，同时充分考虑环境安全要求。</w:t>
      </w:r>
    </w:p>
    <w:p>
      <w:pPr>
        <w:spacing w:after="0"/>
        <w:ind w:start="0"/>
        <w:jc w:val="both"/>
      </w:pPr>
      <w:r>
        <w:rPr>
          <w:rFonts w:ascii="Times New Roman"/>
          <w:b w:val="false"/>
          <w:i w:val="false"/>
          <w:color w:val="000000"/>
          <w:sz w:val="28"/>
        </w:rPr>
        <w:t xml:space="preserve">
      3. 手工采矿计划须接受国家环境审查。地下资源使用者仅在手工采矿计划通过国家环境审查后，方可使用机械化设备开展手工采矿作业。</w:t>
      </w:r>
    </w:p>
    <w:p>
      <w:pPr>
        <w:spacing w:after="0"/>
        <w:ind w:start="0"/>
        <w:jc w:val="left"/>
      </w:pPr>
      <w:r>
        <w:rPr>
          <w:rFonts w:ascii="Times New Roman"/>
          <w:b w:val="false"/>
          <w:i w:val="false"/>
          <w:color w:val="ff0000"/>
          <w:sz w:val="28"/>
        </w:rPr>
        <w:t xml:space="preserve">      注：第273条经哈萨克斯坦共和国2021年1月2日第401-VI号法律修订（自2021年7月1日起施行）。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第273-1条 采矿后果的消除 </w:t>
      </w:r>
    </w:p>
    <w:p>
      <w:pPr>
        <w:spacing w:after="0"/>
        <w:ind w:start="0"/>
        <w:jc w:val="both"/>
      </w:pPr>
      <w:r>
        <w:rPr>
          <w:rFonts w:ascii="Times New Roman"/>
          <w:b w:val="false"/>
          <w:i w:val="false"/>
          <w:color w:val="000000"/>
          <w:sz w:val="28"/>
        </w:rPr>
        <w:t xml:space="preserve">
      1. 采矿后果的消除应依据《哈萨克斯坦共和国土地法典》对受扰土地实施复垦。</w:t>
      </w:r>
    </w:p>
    <w:p>
      <w:pPr>
        <w:spacing w:after="0"/>
        <w:ind w:start="0"/>
        <w:jc w:val="both"/>
      </w:pPr>
      <w:r>
        <w:rPr>
          <w:rFonts w:ascii="Times New Roman"/>
          <w:b w:val="false"/>
          <w:i w:val="false"/>
          <w:color w:val="000000"/>
          <w:sz w:val="28"/>
        </w:rPr>
        <w:t xml:space="preserve">
      2. 采矿场地地下资源使用权终止者，须在采矿许可证终止后六个月内完成该场地采矿后果的消除工作。</w:t>
      </w:r>
    </w:p>
    <w:p>
      <w:pPr>
        <w:spacing w:after="0"/>
        <w:ind w:start="0"/>
        <w:jc w:val="both"/>
      </w:pPr>
      <w:r>
        <w:rPr>
          <w:rFonts w:ascii="Times New Roman"/>
          <w:b w:val="false"/>
          <w:i w:val="false"/>
          <w:color w:val="000000"/>
          <w:sz w:val="28"/>
        </w:rPr>
        <w:t xml:space="preserve">
      若因天气及（或）自然气候条件导致无法实施或严重阻碍消除工作，经该权利人申请，地区地方行政机关可自本款第一项规定期限届满之日起延长消除期限，最长不超过四个月。</w:t>
      </w:r>
    </w:p>
    <w:p>
      <w:pPr>
        <w:spacing w:after="0"/>
        <w:ind w:start="0"/>
        <w:jc w:val="both"/>
      </w:pPr>
      <w:r>
        <w:rPr>
          <w:rFonts w:ascii="Times New Roman"/>
          <w:b w:val="false"/>
          <w:i w:val="false"/>
          <w:color w:val="000000"/>
          <w:sz w:val="28"/>
        </w:rPr>
        <w:t xml:space="preserve">
      3. 对于矿区使用者依据本法典第275条在采矿许可证到期前放弃的部分采矿区域，其采矿后果的消除工作应持续至该放弃行为生效时止。</w:t>
      </w:r>
    </w:p>
    <w:p>
      <w:pPr>
        <w:spacing w:after="0"/>
        <w:ind w:start="0"/>
        <w:jc w:val="both"/>
      </w:pPr>
      <w:r>
        <w:rPr>
          <w:rFonts w:ascii="Times New Roman"/>
          <w:b w:val="false"/>
          <w:i w:val="false"/>
          <w:color w:val="000000"/>
          <w:sz w:val="28"/>
        </w:rPr>
        <w:t xml:space="preserve">
      4. 若地下资源使用者未在放弃开采的矿区（或其部分区域）实施开采活动，则该区域（或其部分区域）无需进行清算工作。</w:t>
      </w:r>
    </w:p>
    <w:p>
      <w:pPr>
        <w:spacing w:after="0"/>
        <w:ind w:start="0"/>
        <w:jc w:val="both"/>
      </w:pPr>
      <w:r>
        <w:rPr>
          <w:rFonts w:ascii="Times New Roman"/>
          <w:b w:val="false"/>
          <w:i w:val="false"/>
          <w:color w:val="000000"/>
          <w:sz w:val="28"/>
        </w:rPr>
        <w:t xml:space="preserve">
      此种情形下，应编制采矿区域（其部分）检查报告，确认无需进行清算工作，该报告须由本条第五款规定人员签署。</w:t>
      </w:r>
    </w:p>
    <w:p>
      <w:pPr>
        <w:spacing w:after="0"/>
        <w:ind w:start="0"/>
        <w:jc w:val="both"/>
      </w:pPr>
      <w:r>
        <w:rPr>
          <w:rFonts w:ascii="Times New Roman"/>
          <w:b w:val="false"/>
          <w:i w:val="false"/>
          <w:color w:val="000000"/>
          <w:sz w:val="28"/>
        </w:rPr>
        <w:t xml:space="preserve">
      5. 采矿区域（或其部分）作业后果的清算工作，在清算文件签署后即视为完成。清算文件由该地区相关地方行政机构组建的委员会签署，该委员会由其代表、环境保护领域授权机构代表以及地下资源使用者（若存在则为地下资源使用权已被终止的人员）组成。 若清理工作在私有土地、永久性或长期有偿临时土地使用权地块上进行，清理工作完成书还应由该地块所有者或土地使用者签署。</w:t>
      </w:r>
    </w:p>
    <w:p>
      <w:pPr>
        <w:spacing w:after="0"/>
        <w:ind w:start="0"/>
        <w:jc w:val="both"/>
      </w:pPr>
      <w:r>
        <w:rPr>
          <w:rFonts w:ascii="Times New Roman"/>
          <w:b w:val="false"/>
          <w:i w:val="false"/>
          <w:color w:val="000000"/>
          <w:sz w:val="28"/>
        </w:rPr>
        <w:t xml:space="preserve">
      6. 矿业活动后果清算文件的签署，构成将相关信息录入国家地下资源统一地籍系统的依据，以便后续向其他主体授予采矿用地权。</w:t>
      </w:r>
    </w:p>
    <w:p>
      <w:pPr>
        <w:spacing w:after="0"/>
        <w:ind w:start="0"/>
        <w:jc w:val="left"/>
      </w:pPr>
      <w:r>
        <w:rPr>
          <w:rFonts w:ascii="Times New Roman"/>
          <w:b w:val="false"/>
          <w:i w:val="false"/>
          <w:color w:val="ff0000"/>
          <w:sz w:val="28"/>
        </w:rPr>
        <w:t xml:space="preserve">      注：根据哈萨克斯坦共和国2021年1月2日第401-VI号法律，第34章增设第273-1条（自2021年3月1日起施行）。</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第274条 手工采矿后果缓解担保 </w:t>
      </w:r>
    </w:p>
    <w:p>
      <w:pPr>
        <w:spacing w:after="0"/>
        <w:ind w:start="0"/>
        <w:jc w:val="both"/>
      </w:pPr>
      <w:r>
        <w:rPr>
          <w:rFonts w:ascii="Times New Roman"/>
          <w:b w:val="false"/>
          <w:i w:val="false"/>
          <w:color w:val="000000"/>
          <w:sz w:val="28"/>
        </w:rPr>
        <w:t xml:space="preserve">
      为确保地下资源使用者履行减轻手工采矿后果的义务，可通过银行存款质押或由二级银行出具的担保形式提供保障。</w:t>
      </w:r>
    </w:p>
    <w:p>
      <w:pPr>
        <w:spacing w:after="0"/>
        <w:ind w:start="0"/>
        <w:jc w:val="both"/>
      </w:pPr>
      <w:r>
        <w:rPr>
          <w:rFonts w:ascii="Times New Roman"/>
          <w:b w:val="false"/>
          <w:i w:val="false"/>
          <w:color w:val="000000"/>
          <w:sz w:val="28"/>
        </w:rPr>
        <w:t xml:space="preserve">
      担保总额依据采矿作业区所占土地面积（公顷）计算，并采用共和国预算法规定的对应财政年度月度计算指数（该指数在申请采矿许可证当年有效）。每公顷担保金额由地区地方行政机构确定。 </w:t>
      </w:r>
    </w:p>
    <w:p>
      <w:pPr>
        <w:spacing w:after="0"/>
        <w:ind w:start="0"/>
        <w:jc w:val="both"/>
      </w:pPr>
      <w:r>
        <w:rPr>
          <w:rFonts w:ascii="Times New Roman"/>
          <w:b w:val="false"/>
          <w:i w:val="false"/>
          <w:color w:val="000000"/>
          <w:sz w:val="28"/>
        </w:rPr>
        <w:t xml:space="preserve">
      地下资源使用者可按勘探区划归还国家部分的对应公顷数比例相应减少担保金额。</w:t>
      </w:r>
    </w:p>
    <w:p>
      <w:pPr>
        <w:spacing w:after="0"/>
        <w:ind w:start="0"/>
        <w:jc w:val="both"/>
      </w:pPr>
      <w:r>
        <w:rPr>
          <w:rFonts w:ascii="Times New Roman"/>
          <w:b/>
          <w:i w:val="false"/>
          <w:color w:val="000000"/>
          <w:sz w:val="28"/>
        </w:rPr>
        <w:t xml:space="preserve">第二百七十五条 手工采矿区域的放弃 </w:t>
      </w:r>
    </w:p>
    <w:p>
      <w:pPr>
        <w:spacing w:after="0"/>
        <w:ind w:start="0"/>
        <w:jc w:val="both"/>
      </w:pPr>
      <w:r>
        <w:rPr>
          <w:rFonts w:ascii="Times New Roman"/>
          <w:b w:val="false"/>
          <w:i w:val="false"/>
          <w:color w:val="000000"/>
          <w:sz w:val="28"/>
        </w:rPr>
        <w:t xml:space="preserve">
      在手工采矿许可证到期前的任何时间，地下资源使用者有权放弃手工采矿场地的任何部分。</w:t>
      </w:r>
    </w:p>
    <w:p>
      <w:pPr>
        <w:spacing w:after="0"/>
        <w:ind w:start="0"/>
        <w:jc w:val="both"/>
      </w:pPr>
      <w:r>
        <w:rPr>
          <w:rFonts w:ascii="Times New Roman"/>
          <w:b w:val="false"/>
          <w:i w:val="false"/>
          <w:color w:val="000000"/>
          <w:sz w:val="28"/>
        </w:rPr>
        <w:t xml:space="preserve">
      提前放弃已完全开发或全部勘探区块的部分，将导致手工采矿许可证终止或重新颁发。 </w:t>
      </w:r>
    </w:p>
    <w:p>
      <w:pPr>
        <w:spacing w:after="0"/>
        <w:ind w:start="0"/>
        <w:jc w:val="both"/>
      </w:pPr>
      <w:r>
        <w:rPr>
          <w:rFonts w:ascii="Times New Roman"/>
          <w:b/>
          <w:i w:val="false"/>
          <w:color w:val="000000"/>
          <w:sz w:val="28"/>
        </w:rPr>
        <w:t xml:space="preserve">第276条 手工采矿许可证义务违反责任及许可证撤销</w:t>
      </w:r>
    </w:p>
    <w:p>
      <w:pPr>
        <w:spacing w:after="0"/>
        <w:ind w:start="0"/>
        <w:jc w:val="both"/>
      </w:pPr>
      <w:r>
        <w:rPr>
          <w:rFonts w:ascii="Times New Roman"/>
          <w:b w:val="false"/>
          <w:i w:val="false"/>
          <w:color w:val="000000"/>
          <w:sz w:val="28"/>
        </w:rPr>
        <w:t xml:space="preserve">
      1. 违反手工采矿许可证条款的，地下资源使用者应承担罚款或吊销许可证的责任。</w:t>
      </w:r>
    </w:p>
    <w:p>
      <w:pPr>
        <w:spacing w:after="0"/>
        <w:ind w:start="0"/>
        <w:jc w:val="both"/>
      </w:pPr>
      <w:r>
        <w:rPr>
          <w:rFonts w:ascii="Times New Roman"/>
          <w:b w:val="false"/>
          <w:i w:val="false"/>
          <w:color w:val="000000"/>
          <w:sz w:val="28"/>
        </w:rPr>
        <w:t xml:space="preserve">
      2. 违反黄金开采手工采矿许可证条件者，应处以罚款。 </w:t>
      </w:r>
    </w:p>
    <w:p>
      <w:pPr>
        <w:spacing w:after="0"/>
        <w:ind w:start="0"/>
        <w:jc w:val="both"/>
      </w:pPr>
      <w:r>
        <w:rPr>
          <w:rFonts w:ascii="Times New Roman"/>
          <w:b w:val="false"/>
          <w:i w:val="false"/>
          <w:color w:val="000000"/>
          <w:sz w:val="28"/>
        </w:rPr>
        <w:t xml:space="preserve">
      罚款金额为超额开采黄金市场价值的百分之百。</w:t>
      </w:r>
    </w:p>
    <w:p>
      <w:pPr>
        <w:spacing w:after="0"/>
        <w:ind w:start="0"/>
        <w:jc w:val="both"/>
      </w:pPr>
      <w:r>
        <w:rPr>
          <w:rFonts w:ascii="Times New Roman"/>
          <w:b w:val="false"/>
          <w:i w:val="false"/>
          <w:color w:val="000000"/>
          <w:sz w:val="28"/>
        </w:rPr>
        <w:t xml:space="preserve">
      3. 存在下列情形之一时，当地行政机关可撤销手工采矿许可证：</w:t>
      </w:r>
    </w:p>
    <w:p>
      <w:pPr>
        <w:spacing w:after="0"/>
        <w:ind w:start="0"/>
        <w:jc w:val="both"/>
      </w:pPr>
      <w:r>
        <w:rPr>
          <w:rFonts w:ascii="Times New Roman"/>
          <w:b w:val="false"/>
          <w:i w:val="false"/>
          <w:color w:val="000000"/>
          <w:sz w:val="28"/>
        </w:rPr>
        <w:t xml:space="preserve">
      1) 因违反环境及工业安全要求，法院禁止地下资源使用活动的判决生效； </w:t>
      </w:r>
    </w:p>
    <w:p>
      <w:pPr>
        <w:spacing w:after="0"/>
        <w:ind w:start="0"/>
        <w:jc w:val="both"/>
      </w:pPr>
      <w:r>
        <w:rPr>
          <w:rFonts w:ascii="Times New Roman"/>
          <w:b w:val="false"/>
          <w:i w:val="false"/>
          <w:color w:val="000000"/>
          <w:sz w:val="28"/>
        </w:rPr>
        <w:t xml:space="preserve">
      2) 未在哈萨克斯坦共和国税法规定期限内缴纳认购奖金；</w:t>
      </w:r>
    </w:p>
    <w:p>
      <w:pPr>
        <w:spacing w:after="0"/>
        <w:ind w:start="0"/>
        <w:jc w:val="both"/>
      </w:pPr>
      <w:r>
        <w:rPr>
          <w:rFonts w:ascii="Times New Roman"/>
          <w:b w:val="false"/>
          <w:i w:val="false"/>
          <w:color w:val="000000"/>
          <w:sz w:val="28"/>
        </w:rPr>
        <w:t xml:space="preserve">
      3) 开展勘探作业时未提供消除勘探影响的履约担保；</w:t>
      </w:r>
    </w:p>
    <w:p>
      <w:pPr>
        <w:spacing w:after="0"/>
        <w:ind w:start="0"/>
        <w:jc w:val="both"/>
      </w:pPr>
      <w:r>
        <w:rPr>
          <w:rFonts w:ascii="Times New Roman"/>
          <w:b w:val="false"/>
          <w:i w:val="false"/>
          <w:color w:val="000000"/>
          <w:sz w:val="28"/>
        </w:rPr>
        <w:t xml:space="preserve">
      4) 违反手工采矿许可证规定：在勘探作业中使用机械化设备、违规使用化学品或爆炸物、建造永久性设施、在手工采矿区域外开挖土石料；</w:t>
      </w:r>
    </w:p>
    <w:p>
      <w:pPr>
        <w:spacing w:after="0"/>
        <w:ind w:start="0"/>
        <w:jc w:val="both"/>
      </w:pPr>
      <w:r>
        <w:rPr>
          <w:rFonts w:ascii="Times New Roman"/>
          <w:b w:val="false"/>
          <w:i w:val="false"/>
          <w:color w:val="000000"/>
          <w:sz w:val="28"/>
        </w:rPr>
        <w:t xml:space="preserve">
      5) 在本章规定需提交勘探计划的情况下，未提交勘探计划即开展手工采矿作业。 </w:t>
      </w:r>
    </w:p>
    <w:p>
      <w:pPr>
        <w:spacing w:after="0"/>
        <w:ind w:start="0"/>
        <w:jc w:val="both"/>
      </w:pPr>
      <w:r>
        <w:rPr>
          <w:rFonts w:ascii="Times New Roman"/>
          <w:b w:val="false"/>
          <w:i w:val="false"/>
          <w:color w:val="000000"/>
          <w:sz w:val="28"/>
        </w:rPr>
        <w:t xml:space="preserve">
      4. 发生本条第3款第3项和第4项规定情形时，地区地方行政机关应以书面形式将违规情况通知地下资源使用者。 </w:t>
      </w:r>
    </w:p>
    <w:p>
      <w:pPr>
        <w:spacing w:after="0"/>
        <w:ind w:start="0"/>
        <w:jc w:val="both"/>
      </w:pPr>
      <w:r>
        <w:rPr>
          <w:rFonts w:ascii="Times New Roman"/>
          <w:b w:val="false"/>
          <w:i w:val="false"/>
          <w:color w:val="000000"/>
          <w:sz w:val="28"/>
        </w:rPr>
        <w:t xml:space="preserve">
      地下资源使用者须在收到违规通知之日起一个月内消除违规行为，并向地区地方行政机关提交书面消除违规证明文件。 </w:t>
      </w:r>
    </w:p>
    <w:p>
      <w:pPr>
        <w:spacing w:after="0"/>
        <w:ind w:start="0"/>
        <w:jc w:val="both"/>
      </w:pPr>
      <w:r>
        <w:rPr>
          <w:rFonts w:ascii="Times New Roman"/>
          <w:b w:val="false"/>
          <w:i w:val="false"/>
          <w:color w:val="000000"/>
          <w:sz w:val="28"/>
        </w:rPr>
        <w:t xml:space="preserve">
      若未在规定期限内消除违规行为，地区地方行政机关应依照本条第3款撤销手工采矿许可。</w:t>
      </w:r>
    </w:p>
    <w:p>
      <w:pPr>
        <w:spacing w:after="0"/>
        <w:ind w:start="0"/>
        <w:jc w:val="both"/>
      </w:pPr>
      <w:r>
        <w:rPr>
          <w:rFonts w:ascii="Times New Roman"/>
          <w:b w:val="false"/>
          <w:i w:val="false"/>
          <w:color w:val="000000"/>
          <w:sz w:val="28"/>
        </w:rPr>
        <w:t xml:space="preserve">
      5. 手工采矿许可证的撤销由地区地方行政机构通过向地下资源使用者发送书面通知的方式进行。 </w:t>
      </w:r>
    </w:p>
    <w:p>
      <w:pPr>
        <w:spacing w:after="0"/>
        <w:ind w:start="0"/>
        <w:jc w:val="both"/>
      </w:pPr>
      <w:r>
        <w:rPr>
          <w:rFonts w:ascii="Times New Roman"/>
          <w:b w:val="false"/>
          <w:i w:val="false"/>
          <w:color w:val="000000"/>
          <w:sz w:val="28"/>
        </w:rPr>
        <w:t xml:space="preserve">
      许可证自地下资源使用者收到通知之日起一个月后失效，除非其有效期早于该日期届满。</w:t>
      </w:r>
    </w:p>
    <w:p>
      <w:pPr>
        <w:spacing w:after="0"/>
        <w:ind w:start="0"/>
        <w:jc w:val="both"/>
      </w:pPr>
      <w:r>
        <w:rPr>
          <w:rFonts w:ascii="Times New Roman"/>
          <w:b w:val="false"/>
          <w:i w:val="false"/>
          <w:color w:val="000000"/>
          <w:sz w:val="28"/>
        </w:rPr>
        <w:t xml:space="preserve">
      6. 地下资源使用者自收到撤销许可通知之日起十五个工作日内，须停止撤销许可项下的作业，并按本章规定启动清算程序。 </w:t>
      </w:r>
    </w:p>
    <w:p>
      <w:pPr>
        <w:spacing w:after="0"/>
        <w:ind w:start="0"/>
        <w:jc w:val="both"/>
      </w:pPr>
      <w:r>
        <w:rPr>
          <w:rFonts w:ascii="Times New Roman"/>
          <w:b w:val="false"/>
          <w:i w:val="false"/>
          <w:color w:val="000000"/>
          <w:sz w:val="28"/>
        </w:rPr>
        <w:t xml:space="preserve">
      7. 下层土壤使用者可在收到通知之日起两个月内向法院对撤销许可的合法性提出异议。若下层土壤使用者提起诉讼，本条第五款规定的期限应中止，直至法院判决生效。 </w:t>
      </w:r>
    </w:p>
    <w:p>
      <w:pPr>
        <w:spacing w:after="0"/>
        <w:ind w:start="0"/>
        <w:jc w:val="both"/>
      </w:pPr>
      <w:r>
        <w:rPr>
          <w:rFonts w:ascii="Times New Roman"/>
          <w:b w:val="false"/>
          <w:i w:val="false"/>
          <w:color w:val="000000"/>
          <w:sz w:val="28"/>
        </w:rPr>
        <w:t xml:space="preserve">
      8. 若许可撤销所依据的义务未履行或履行不当系因不可抗力（即自然现象、军事行动等特殊且不可避免的状况）所致，则不得撤销许可。此类情形不包括地下资源使用者缺乏技术和/或资金资源，或市场上缺乏必要货物、工程或服务的情况。</w:t>
      </w:r>
    </w:p>
    <w:p>
      <w:pPr>
        <w:spacing w:after="0"/>
        <w:ind w:start="0"/>
        <w:jc w:val="left"/>
      </w:pPr>
      <w:r>
        <w:rPr>
          <w:rFonts w:ascii="Times New Roman"/>
          <w:b/>
          <w:i w:val="false"/>
          <w:color w:val="000000"/>
        </w:rPr>
        <w:t xml:space="preserve"> 第三十五章 终局与过渡条款 </w:t>
      </w:r>
    </w:p>
    <w:p>
      <w:pPr>
        <w:spacing w:after="0"/>
        <w:ind w:start="0"/>
        <w:jc w:val="both"/>
      </w:pPr>
      <w:r>
        <w:rPr>
          <w:rFonts w:ascii="Times New Roman"/>
          <w:b/>
          <w:i w:val="false"/>
          <w:color w:val="000000"/>
          <w:sz w:val="28"/>
        </w:rPr>
        <w:t xml:space="preserve">第277条 本法典生效程序 </w:t>
      </w:r>
    </w:p>
    <w:p>
      <w:pPr>
        <w:spacing w:after="0"/>
        <w:ind w:start="0"/>
        <w:jc w:val="both"/>
      </w:pPr>
      <w:r>
        <w:rPr>
          <w:rFonts w:ascii="Times New Roman"/>
          <w:b w:val="false"/>
          <w:i w:val="false"/>
          <w:color w:val="000000"/>
          <w:sz w:val="28"/>
        </w:rPr>
        <w:t xml:space="preserve">
      1. 本法典自首次正式公布之日起六个月后生效，但下列条款除外： </w:t>
      </w:r>
    </w:p>
    <w:p>
      <w:pPr>
        <w:spacing w:after="0"/>
        <w:ind w:start="0"/>
        <w:jc w:val="both"/>
      </w:pPr>
      <w:r>
        <w:rPr>
          <w:rFonts w:ascii="Times New Roman"/>
          <w:b w:val="false"/>
          <w:i w:val="false"/>
          <w:color w:val="000000"/>
          <w:sz w:val="28"/>
        </w:rPr>
        <w:t xml:space="preserve">
      1) 第二百七十八条第四款第三项规定，自首次正式公布之日起十个日历日届满时生效；</w:t>
      </w:r>
    </w:p>
    <w:p>
      <w:pPr>
        <w:spacing w:after="0"/>
        <w:ind w:start="0"/>
        <w:jc w:val="both"/>
      </w:pPr>
      <w:r>
        <w:rPr>
          <w:rFonts w:ascii="Times New Roman"/>
          <w:b w:val="false"/>
          <w:i w:val="false"/>
          <w:color w:val="000000"/>
          <w:sz w:val="28"/>
        </w:rPr>
        <w:t xml:space="preserve">
      2) 第144条第5款及第6款，自2020年1月1日起施行； </w:t>
      </w:r>
    </w:p>
    <w:p>
      <w:pPr>
        <w:spacing w:after="0"/>
        <w:ind w:start="0"/>
        <w:jc w:val="both"/>
      </w:pPr>
      <w:r>
        <w:rPr>
          <w:rFonts w:ascii="Times New Roman"/>
          <w:b w:val="false"/>
          <w:i w:val="false"/>
          <w:color w:val="000000"/>
          <w:sz w:val="28"/>
        </w:rPr>
        <w:t xml:space="preserve">
      2-1)</w:t>
      </w:r>
      <w:r>
        <w:rPr>
          <w:rFonts w:ascii="Times New Roman"/>
          <w:b w:val="false"/>
          <w:i w:val="false"/>
          <w:color w:val="000000"/>
          <w:sz w:val="28"/>
        </w:rPr>
        <w:t xml:space="preserve"> 目录中</w:t>
      </w:r>
      <w:r>
        <w:rPr>
          <w:rFonts w:ascii="Times New Roman"/>
          <w:b w:val="false"/>
          <w:i w:val="false"/>
          <w:color w:val="000000"/>
          <w:sz w:val="28"/>
        </w:rPr>
        <w:t xml:space="preserve">第98条</w:t>
      </w:r>
      <w:r>
        <w:rPr>
          <w:rFonts w:ascii="Times New Roman"/>
          <w:b w:val="false"/>
          <w:i w:val="false"/>
          <w:color w:val="000000"/>
          <w:sz w:val="28"/>
        </w:rPr>
        <w:t xml:space="preserve">标题</w:t>
      </w:r>
      <w:r>
        <w:rPr>
          <w:rFonts w:ascii="Times New Roman"/>
          <w:b w:val="false"/>
          <w:i w:val="false"/>
          <w:color w:val="000000"/>
          <w:sz w:val="28"/>
        </w:rPr>
        <w:t xml:space="preserve">、</w:t>
      </w:r>
      <w:r>
        <w:rPr>
          <w:rFonts w:ascii="Times New Roman"/>
          <w:b w:val="false"/>
          <w:i w:val="false"/>
          <w:color w:val="000000"/>
          <w:sz w:val="28"/>
        </w:rPr>
        <w:t xml:space="preserve">第94条第</w:t>
      </w:r>
      <w:r>
        <w:rPr>
          <w:rFonts w:ascii="Times New Roman"/>
          <w:b w:val="false"/>
          <w:i w:val="false"/>
          <w:color w:val="000000"/>
          <w:sz w:val="28"/>
        </w:rPr>
        <w:t xml:space="preserve">3款</w:t>
      </w:r>
      <w:r>
        <w:rPr>
          <w:rFonts w:ascii="Times New Roman"/>
          <w:b w:val="false"/>
          <w:i w:val="false"/>
          <w:color w:val="000000"/>
          <w:sz w:val="28"/>
        </w:rPr>
        <w:t xml:space="preserve">、</w:t>
      </w:r>
      <w:r>
        <w:rPr>
          <w:rFonts w:ascii="Times New Roman"/>
          <w:b w:val="false"/>
          <w:i w:val="false"/>
          <w:color w:val="000000"/>
          <w:sz w:val="28"/>
        </w:rPr>
        <w:t xml:space="preserve">第95条</w:t>
      </w:r>
      <w:r>
        <w:rPr>
          <w:rFonts w:ascii="Times New Roman"/>
          <w:b w:val="false"/>
          <w:i w:val="false"/>
          <w:color w:val="000000"/>
          <w:sz w:val="28"/>
        </w:rPr>
        <w:t xml:space="preserve">第5</w:t>
      </w:r>
      <w:r>
        <w:rPr>
          <w:rFonts w:ascii="Times New Roman"/>
          <w:b w:val="false"/>
          <w:i w:val="false"/>
          <w:color w:val="000000"/>
          <w:sz w:val="28"/>
        </w:rPr>
        <w:t xml:space="preserve">款和</w:t>
      </w:r>
      <w:r>
        <w:rPr>
          <w:rFonts w:ascii="Times New Roman"/>
          <w:b w:val="false"/>
          <w:i w:val="false"/>
          <w:color w:val="000000"/>
          <w:sz w:val="28"/>
        </w:rPr>
        <w:t xml:space="preserve">第6款</w:t>
      </w:r>
      <w:r>
        <w:rPr>
          <w:rFonts w:ascii="Times New Roman"/>
          <w:b w:val="false"/>
          <w:i w:val="false"/>
          <w:color w:val="000000"/>
          <w:sz w:val="28"/>
        </w:rPr>
        <w:t xml:space="preserve">、</w:t>
      </w:r>
      <w:r>
        <w:rPr>
          <w:rFonts w:ascii="Times New Roman"/>
          <w:b w:val="false"/>
          <w:i w:val="false"/>
          <w:color w:val="000000"/>
          <w:sz w:val="28"/>
        </w:rPr>
        <w:t xml:space="preserve">第98条</w:t>
      </w:r>
      <w:r>
        <w:rPr>
          <w:rFonts w:ascii="Times New Roman"/>
          <w:b w:val="false"/>
          <w:i w:val="false"/>
          <w:color w:val="000000"/>
          <w:sz w:val="28"/>
        </w:rPr>
        <w:t xml:space="preserve">标题</w:t>
      </w:r>
      <w:r>
        <w:rPr>
          <w:rFonts w:ascii="Times New Roman"/>
          <w:b w:val="false"/>
          <w:i w:val="false"/>
          <w:color w:val="000000"/>
          <w:sz w:val="28"/>
        </w:rPr>
        <w:t xml:space="preserve">及</w:t>
      </w:r>
      <w:r>
        <w:rPr>
          <w:rFonts w:ascii="Times New Roman"/>
          <w:b w:val="false"/>
          <w:i w:val="false"/>
          <w:color w:val="000000"/>
          <w:sz w:val="28"/>
        </w:rPr>
        <w:t xml:space="preserve">第1款</w:t>
      </w:r>
      <w:r>
        <w:rPr>
          <w:rFonts w:ascii="Times New Roman"/>
          <w:b w:val="false"/>
          <w:i w:val="false"/>
          <w:color w:val="000000"/>
          <w:sz w:val="28"/>
        </w:rPr>
        <w:t xml:space="preserve">、</w:t>
      </w:r>
      <w:r>
        <w:rPr>
          <w:rFonts w:ascii="Times New Roman"/>
          <w:b w:val="false"/>
          <w:i w:val="false"/>
          <w:color w:val="000000"/>
          <w:sz w:val="28"/>
        </w:rPr>
        <w:t xml:space="preserve">第2款</w:t>
      </w:r>
      <w:r>
        <w:rPr>
          <w:rFonts w:ascii="Times New Roman"/>
          <w:b w:val="false"/>
          <w:i w:val="false"/>
          <w:color w:val="000000"/>
          <w:sz w:val="28"/>
        </w:rPr>
        <w:t xml:space="preserve">、</w:t>
      </w:r>
      <w:r>
        <w:rPr>
          <w:rFonts w:ascii="Times New Roman"/>
          <w:b w:val="false"/>
          <w:i w:val="false"/>
          <w:color w:val="000000"/>
          <w:sz w:val="28"/>
        </w:rPr>
        <w:t xml:space="preserve">第5</w:t>
      </w:r>
      <w:r>
        <w:rPr>
          <w:rFonts w:ascii="Times New Roman"/>
          <w:b w:val="false"/>
          <w:i w:val="false"/>
          <w:color w:val="000000"/>
          <w:sz w:val="28"/>
        </w:rPr>
        <w:t xml:space="preserve">款</w:t>
      </w:r>
      <w:r>
        <w:rPr>
          <w:rFonts w:ascii="Times New Roman"/>
          <w:b w:val="false"/>
          <w:i w:val="false"/>
          <w:color w:val="000000"/>
          <w:sz w:val="28"/>
        </w:rPr>
        <w:t xml:space="preserve">和第6款</w:t>
      </w:r>
      <w:r>
        <w:rPr>
          <w:rFonts w:ascii="Times New Roman"/>
          <w:b w:val="false"/>
          <w:i w:val="false"/>
          <w:color w:val="000000"/>
          <w:sz w:val="28"/>
        </w:rPr>
        <w:t xml:space="preserve">、</w:t>
      </w:r>
      <w:r>
        <w:rPr>
          <w:rFonts w:ascii="Times New Roman"/>
          <w:b w:val="false"/>
          <w:i w:val="false"/>
          <w:color w:val="000000"/>
          <w:sz w:val="28"/>
        </w:rPr>
        <w:t xml:space="preserve">第99</w:t>
      </w:r>
      <w:r>
        <w:rPr>
          <w:rFonts w:ascii="Times New Roman"/>
          <w:b w:val="false"/>
          <w:i w:val="false"/>
          <w:color w:val="000000"/>
          <w:sz w:val="28"/>
        </w:rPr>
        <w:t xml:space="preserve">条，自2020年9月1日起施行；</w:t>
      </w:r>
    </w:p>
    <w:p>
      <w:pPr>
        <w:spacing w:after="0"/>
        <w:ind w:start="0"/>
        <w:jc w:val="both"/>
      </w:pPr>
      <w:r>
        <w:rPr>
          <w:rFonts w:ascii="Times New Roman"/>
          <w:b w:val="false"/>
          <w:i w:val="false"/>
          <w:color w:val="000000"/>
          <w:sz w:val="28"/>
        </w:rPr>
        <w:t xml:space="preserve">
      3) 第153条第2款，自2021年1月1日起施行。 </w:t>
      </w:r>
    </w:p>
    <w:p>
      <w:pPr>
        <w:spacing w:after="0"/>
        <w:ind w:start="0"/>
        <w:jc w:val="both"/>
      </w:pPr>
      <w:r>
        <w:rPr>
          <w:rFonts w:ascii="Times New Roman"/>
          <w:b w:val="false"/>
          <w:i w:val="false"/>
          <w:color w:val="000000"/>
          <w:sz w:val="28"/>
        </w:rPr>
        <w:t xml:space="preserve">
      2. 除本章另有规定外，本法典自生效之日起适用于其生效后产生的地下资源使用关系。</w:t>
      </w:r>
    </w:p>
    <w:p>
      <w:pPr>
        <w:spacing w:after="0"/>
        <w:ind w:start="0"/>
        <w:jc w:val="both"/>
      </w:pPr>
      <w:r>
        <w:rPr>
          <w:rFonts w:ascii="Times New Roman"/>
          <w:b w:val="false"/>
          <w:i w:val="false"/>
          <w:color w:val="000000"/>
          <w:sz w:val="28"/>
        </w:rPr>
        <w:t xml:space="preserve">
      3. 规定自本法典生效之日起，对本法典生效前颁发和签订的地下资源使用许可、许可证和合同的处理，适用本法典相关条款的规定：</w:t>
      </w:r>
    </w:p>
    <w:p>
      <w:pPr>
        <w:spacing w:after="0"/>
        <w:ind w:start="0"/>
        <w:jc w:val="both"/>
      </w:pPr>
      <w:r>
        <w:rPr>
          <w:rFonts w:ascii="Times New Roman"/>
          <w:b w:val="false"/>
          <w:i w:val="false"/>
          <w:color w:val="000000"/>
          <w:sz w:val="28"/>
        </w:rPr>
        <w:t xml:space="preserve">
      第一章；</w:t>
      </w:r>
    </w:p>
    <w:p>
      <w:pPr>
        <w:spacing w:after="0"/>
        <w:ind w:start="0"/>
        <w:jc w:val="both"/>
      </w:pPr>
      <w:r>
        <w:rPr>
          <w:rFonts w:ascii="Times New Roman"/>
          <w:b w:val="false"/>
          <w:i w:val="false"/>
          <w:color w:val="000000"/>
          <w:sz w:val="28"/>
        </w:rPr>
        <w:t xml:space="preserve">
      第二章，但须考虑2024年1月1日前签订的固体矿产开采合同中，矿产储量计入国家矿产储备的分类规定；</w:t>
      </w:r>
    </w:p>
    <w:p>
      <w:pPr>
        <w:spacing w:after="0"/>
        <w:ind w:start="0"/>
        <w:jc w:val="both"/>
      </w:pPr>
      <w:r>
        <w:rPr>
          <w:rFonts w:ascii="Times New Roman"/>
          <w:b w:val="false"/>
          <w:i w:val="false"/>
          <w:color w:val="000000"/>
          <w:sz w:val="28"/>
        </w:rPr>
        <w:t xml:space="preserve">
      第三章，但第17条第3款、第19条第2款和第3款、第20条第1款、第22条、第24条、第25条、第28条第一部分除外；</w:t>
      </w:r>
    </w:p>
    <w:p>
      <w:pPr>
        <w:spacing w:after="0"/>
        <w:ind w:start="0"/>
        <w:jc w:val="both"/>
      </w:pPr>
      <w:r>
        <w:rPr>
          <w:rFonts w:ascii="Times New Roman"/>
          <w:b w:val="false"/>
          <w:i w:val="false"/>
          <w:color w:val="000000"/>
          <w:sz w:val="28"/>
        </w:rPr>
        <w:t xml:space="preserve">
      第38条；</w:t>
      </w:r>
    </w:p>
    <w:p>
      <w:pPr>
        <w:spacing w:after="0"/>
        <w:ind w:start="0"/>
        <w:jc w:val="both"/>
      </w:pPr>
      <w:r>
        <w:rPr>
          <w:rFonts w:ascii="Times New Roman"/>
          <w:b w:val="false"/>
          <w:i w:val="false"/>
          <w:color w:val="000000"/>
          <w:sz w:val="28"/>
        </w:rPr>
        <w:t xml:space="preserve">
      第五章，考虑到以下事实：根据与地区、具有共和国意义的城市、首都的地方行政机关签订的地下资源使用合同，地下资源使用权转让许可的颁发以及此类地下资源使用权质押的登记，均由上述地方行政机关负责；</w:t>
      </w:r>
    </w:p>
    <w:p>
      <w:pPr>
        <w:spacing w:after="0"/>
        <w:ind w:start="0"/>
        <w:jc w:val="both"/>
      </w:pPr>
      <w:r>
        <w:rPr>
          <w:rFonts w:ascii="Times New Roman"/>
          <w:b w:val="false"/>
          <w:i w:val="false"/>
          <w:color w:val="000000"/>
          <w:sz w:val="28"/>
        </w:rPr>
        <w:t xml:space="preserve">
      第六章；</w:t>
      </w:r>
    </w:p>
    <w:p>
      <w:pPr>
        <w:spacing w:after="0"/>
        <w:ind w:start="0"/>
        <w:jc w:val="both"/>
      </w:pPr>
      <w:r>
        <w:rPr>
          <w:rFonts w:ascii="Times New Roman"/>
          <w:b w:val="false"/>
          <w:i w:val="false"/>
          <w:color w:val="000000"/>
          <w:sz w:val="28"/>
        </w:rPr>
        <w:t xml:space="preserve">
      第七章；</w:t>
      </w:r>
    </w:p>
    <w:p>
      <w:pPr>
        <w:spacing w:after="0"/>
        <w:ind w:start="0"/>
        <w:jc w:val="both"/>
      </w:pPr>
      <w:r>
        <w:rPr>
          <w:rFonts w:ascii="Times New Roman"/>
          <w:b w:val="false"/>
          <w:i w:val="false"/>
          <w:color w:val="000000"/>
          <w:sz w:val="28"/>
        </w:rPr>
        <w:t xml:space="preserve">
      第五十四条、第五十五条第一款、第二款、第三款、第五款及第六款（涉及本法典实施前签订（颁发）的烃类矿产资源使用许可、许可证及合同）；</w:t>
      </w:r>
    </w:p>
    <w:p>
      <w:pPr>
        <w:spacing w:after="0"/>
        <w:ind w:start="0"/>
        <w:jc w:val="both"/>
      </w:pPr>
      <w:r>
        <w:rPr>
          <w:rFonts w:ascii="Times New Roman"/>
          <w:b w:val="false"/>
          <w:i w:val="false"/>
          <w:color w:val="000000"/>
          <w:sz w:val="28"/>
        </w:rPr>
        <w:t xml:space="preserve">
      第九章；</w:t>
      </w:r>
    </w:p>
    <w:p>
      <w:pPr>
        <w:spacing w:after="0"/>
        <w:ind w:start="0"/>
        <w:jc w:val="both"/>
      </w:pPr>
      <w:r>
        <w:rPr>
          <w:rFonts w:ascii="Times New Roman"/>
          <w:b w:val="false"/>
          <w:i w:val="false"/>
          <w:color w:val="000000"/>
          <w:sz w:val="28"/>
        </w:rPr>
        <w:t xml:space="preserve">
      第十章；</w:t>
      </w:r>
    </w:p>
    <w:p>
      <w:pPr>
        <w:spacing w:after="0"/>
        <w:ind w:start="0"/>
        <w:jc w:val="both"/>
      </w:pPr>
      <w:r>
        <w:rPr>
          <w:rFonts w:ascii="Times New Roman"/>
          <w:b w:val="false"/>
          <w:i w:val="false"/>
          <w:color w:val="000000"/>
          <w:sz w:val="28"/>
        </w:rPr>
        <w:t xml:space="preserve">
      第十一章，但第七十七条除外；</w:t>
      </w:r>
    </w:p>
    <w:p>
      <w:pPr>
        <w:spacing w:after="0"/>
        <w:ind w:start="0"/>
        <w:jc w:val="both"/>
      </w:pPr>
      <w:r>
        <w:rPr>
          <w:rFonts w:ascii="Times New Roman"/>
          <w:b w:val="false"/>
          <w:i w:val="false"/>
          <w:color w:val="000000"/>
          <w:sz w:val="28"/>
        </w:rPr>
        <w:t xml:space="preserve">
      第十二章，但须考虑第八十条第一款不适用于本法颁布前签订的固体矿产及广泛分布矿产（铀除外）合同；</w:t>
      </w:r>
    </w:p>
    <w:p>
      <w:pPr>
        <w:spacing w:after="0"/>
        <w:ind w:start="0"/>
        <w:jc w:val="both"/>
      </w:pPr>
      <w:r>
        <w:rPr>
          <w:rFonts w:ascii="Times New Roman"/>
          <w:b w:val="false"/>
          <w:i w:val="false"/>
          <w:color w:val="000000"/>
          <w:sz w:val="28"/>
        </w:rPr>
        <w:t xml:space="preserve">
      第十三章；</w:t>
      </w:r>
    </w:p>
    <w:p>
      <w:pPr>
        <w:spacing w:after="0"/>
        <w:ind w:start="0"/>
        <w:jc w:val="both"/>
      </w:pPr>
      <w:r>
        <w:rPr>
          <w:rFonts w:ascii="Times New Roman"/>
          <w:b w:val="false"/>
          <w:i w:val="false"/>
          <w:color w:val="000000"/>
          <w:sz w:val="28"/>
        </w:rPr>
        <w:t xml:space="preserve">
      第十五章第三款，但关于哈萨克斯坦共和国政府批准的产量分成协议（合同）及哈萨克斯坦共和国总统批准的地下资源使用合同的第106条第2款除外；</w:t>
      </w:r>
    </w:p>
    <w:p>
      <w:pPr>
        <w:spacing w:after="0"/>
        <w:ind w:start="0"/>
        <w:jc w:val="both"/>
      </w:pPr>
      <w:r>
        <w:rPr>
          <w:rFonts w:ascii="Times New Roman"/>
          <w:b w:val="false"/>
          <w:i w:val="false"/>
          <w:color w:val="000000"/>
          <w:sz w:val="28"/>
        </w:rPr>
        <w:t xml:space="preserve">
      第113条和第114条；</w:t>
      </w:r>
    </w:p>
    <w:p>
      <w:pPr>
        <w:spacing w:after="0"/>
        <w:ind w:start="0"/>
        <w:jc w:val="both"/>
      </w:pPr>
      <w:r>
        <w:rPr>
          <w:rFonts w:ascii="Times New Roman"/>
          <w:b w:val="false"/>
          <w:i w:val="false"/>
          <w:color w:val="000000"/>
          <w:sz w:val="28"/>
        </w:rPr>
        <w:t xml:space="preserve">
      第120条，但哈萨克斯坦共和国政府批准的产量分成协议（合同）项下职位及哈萨克斯坦共和国总统批准的地下资源使用合同除外。此类协议（合同）及地下资源使用合同经各方协议可延长有效期；</w:t>
      </w:r>
    </w:p>
    <w:p>
      <w:pPr>
        <w:spacing w:after="0"/>
        <w:ind w:start="0"/>
        <w:jc w:val="both"/>
      </w:pPr>
      <w:r>
        <w:rPr>
          <w:rFonts w:ascii="Times New Roman"/>
          <w:b w:val="false"/>
          <w:i w:val="false"/>
          <w:color w:val="000000"/>
          <w:sz w:val="28"/>
        </w:rPr>
        <w:t xml:space="preserve">
      第121至125条； </w:t>
      </w:r>
    </w:p>
    <w:p>
      <w:pPr>
        <w:spacing w:after="0"/>
        <w:ind w:start="0"/>
        <w:jc w:val="both"/>
      </w:pPr>
      <w:r>
        <w:rPr>
          <w:rFonts w:ascii="Times New Roman"/>
          <w:b w:val="false"/>
          <w:i w:val="false"/>
          <w:color w:val="000000"/>
          <w:sz w:val="28"/>
        </w:rPr>
        <w:t xml:space="preserve">
      第126条，但第6款除外</w:t>
      </w:r>
    </w:p>
    <w:p>
      <w:pPr>
        <w:spacing w:after="0"/>
        <w:ind w:start="0"/>
        <w:jc w:val="both"/>
      </w:pPr>
      <w:r>
        <w:rPr>
          <w:rFonts w:ascii="Times New Roman"/>
          <w:b w:val="false"/>
          <w:i w:val="false"/>
          <w:color w:val="000000"/>
          <w:sz w:val="28"/>
        </w:rPr>
        <w:t xml:space="preserve">
      第6款，该款适用于本法颁布前签发的碳氢化合物矿产资源使用许可及许可证，以及碳氢化合物矿产资源使用合同，自本法颁布之日起三十六个月后按下列规定执行：</w:t>
      </w:r>
    </w:p>
    <w:p>
      <w:pPr>
        <w:spacing w:after="0"/>
        <w:ind w:start="0"/>
        <w:jc w:val="both"/>
      </w:pPr>
      <w:r>
        <w:rPr>
          <w:rFonts w:ascii="Times New Roman"/>
          <w:b w:val="false"/>
          <w:i w:val="false"/>
          <w:color w:val="000000"/>
          <w:sz w:val="28"/>
        </w:rPr>
        <w:t xml:space="preserve">
      "6. 减轻油气矿产资源使用后果的义务履行，由矿产使用者依照既定程序设立的清算基金保障，该基金须经主管机关许可方可使用。</w:t>
      </w:r>
    </w:p>
    <w:p>
      <w:pPr>
        <w:spacing w:after="0"/>
        <w:ind w:start="0"/>
        <w:jc w:val="both"/>
      </w:pPr>
      <w:r>
        <w:rPr>
          <w:rFonts w:ascii="Times New Roman"/>
          <w:b w:val="false"/>
          <w:i w:val="false"/>
          <w:color w:val="000000"/>
          <w:sz w:val="28"/>
        </w:rPr>
        <w:t xml:space="preserve">
      在此情况下，地下资源使用者经主管机关许可，有权将作为清算基金设立的全部油气地下资源使用后果清算担保金，转换为银行存款质押担保，即将清算基金转入作为相关质押担保的银行存款账户。</w:t>
      </w:r>
    </w:p>
    <w:p>
      <w:pPr>
        <w:spacing w:after="0"/>
        <w:ind w:start="0"/>
        <w:jc w:val="both"/>
      </w:pPr>
      <w:r>
        <w:rPr>
          <w:rFonts w:ascii="Times New Roman"/>
          <w:b w:val="false"/>
          <w:i w:val="false"/>
          <w:color w:val="000000"/>
          <w:sz w:val="28"/>
        </w:rPr>
        <w:t xml:space="preserve">
      若未设立清算基金，或消除勘探及（或）油气生产影响工程的市场价值超过实际形成的清算基金金额，则缺口部分的油气地下资源使用影响消除义务，应通过下列方式保障：依据本条第七款或第八款设立的银行存款质押， 及（或）提供符合本法典要求的、有效期至地下资源使用影响消除完毕的完全、无条件且不可撤销的担保：</w:t>
      </w:r>
    </w:p>
    <w:p>
      <w:pPr>
        <w:spacing w:after="0"/>
        <w:ind w:start="0"/>
        <w:jc w:val="both"/>
      </w:pPr>
      <w:r>
        <w:rPr>
          <w:rFonts w:ascii="Times New Roman"/>
          <w:b w:val="false"/>
          <w:i w:val="false"/>
          <w:color w:val="000000"/>
          <w:sz w:val="28"/>
        </w:rPr>
        <w:t xml:space="preserve">
      1）对于地下资源使用者，其50%及以上表决权股份（或注册资本中的合伙股份）由国家控股集团的国家管理公司、 国家碳氢化合物领域公司、其子公司及/或国家碳氢化合物领域公司合伙人或其子公司持有地下资源使用者股份（注册资本中的合伙份额）的情况。 </w:t>
      </w:r>
    </w:p>
    <w:p>
      <w:pPr>
        <w:spacing w:after="0"/>
        <w:ind w:start="0"/>
        <w:jc w:val="both"/>
      </w:pPr>
      <w:r>
        <w:rPr>
          <w:rFonts w:ascii="Times New Roman"/>
          <w:b w:val="false"/>
          <w:i w:val="false"/>
          <w:color w:val="000000"/>
          <w:sz w:val="28"/>
        </w:rPr>
        <w:t xml:space="preserve">
      除国家控股管理公司及国家油气公司外，本款第一项所述担保人须具备经年度确认的外币长期信用评级，该评级在标准普尔评级体系中不低于"BB-"，或在穆迪、惠誉评级机构中达到同等水平；</w:t>
      </w:r>
    </w:p>
    <w:p>
      <w:pPr>
        <w:spacing w:after="0"/>
        <w:ind w:start="0"/>
        <w:jc w:val="both"/>
      </w:pPr>
      <w:r>
        <w:rPr>
          <w:rFonts w:ascii="Times New Roman"/>
          <w:b w:val="false"/>
          <w:i w:val="false"/>
          <w:color w:val="000000"/>
          <w:sz w:val="28"/>
        </w:rPr>
        <w:t xml:space="preserve">
      2) 对于本款第1项未列明的地下资源使用者，须由其他具备以下资质的机构提供担保：该机构经年度确认的外币长期信用评级不低于标准普尔评级体系中的"BB-"级，或穆迪、惠誉评级机构同等评级水平。</w:t>
      </w:r>
    </w:p>
    <w:p>
      <w:pPr>
        <w:spacing w:after="0"/>
        <w:ind w:start="0"/>
        <w:jc w:val="both"/>
      </w:pPr>
      <w:r>
        <w:rPr>
          <w:rFonts w:ascii="Times New Roman"/>
          <w:b w:val="false"/>
          <w:i w:val="false"/>
          <w:color w:val="000000"/>
          <w:sz w:val="28"/>
        </w:rPr>
        <w:t xml:space="preserve">
      若担保人的信用评级未能在本款规定期限内达到要求等级， 担保人的信用评级低于本款规定的最低可接受水平，或该担保人丧失了为地下资源使用者提供本款规定信用评级担保的资格，则该地下资源使用者须在一年内根据本条规定更换担保，或暂停地下资源使用活动直至恢复本款规定的担保。</w:t>
      </w:r>
    </w:p>
    <w:p>
      <w:pPr>
        <w:spacing w:after="0"/>
        <w:ind w:start="0"/>
        <w:jc w:val="both"/>
      </w:pPr>
      <w:r>
        <w:rPr>
          <w:rFonts w:ascii="Times New Roman"/>
          <w:b w:val="false"/>
          <w:i w:val="false"/>
          <w:color w:val="000000"/>
          <w:sz w:val="28"/>
        </w:rPr>
        <w:t xml:space="preserve">
      本款规定的担保内容、条件及由此产生的法律关系均适用哈萨克斯坦共和国法律。 本部分规定不适用于本法生效前依据哈萨克斯坦共和国政府批准的分产协议（合同）或哈萨克斯坦共和国总统批准的地下资源使用合同所出具的担保。"； </w:t>
      </w:r>
    </w:p>
    <w:p>
      <w:pPr>
        <w:spacing w:after="0"/>
        <w:ind w:start="0"/>
        <w:jc w:val="both"/>
      </w:pPr>
      <w:r>
        <w:rPr>
          <w:rFonts w:ascii="Times New Roman"/>
          <w:b w:val="false"/>
          <w:i w:val="false"/>
          <w:color w:val="000000"/>
          <w:sz w:val="28"/>
        </w:rPr>
        <w:t xml:space="preserve">
       第7款和第8款适用于本法颁布前签发的油气许可、许可证及地下资源使用合同，自本法颁布之日起三十六个月后生效； </w:t>
      </w:r>
    </w:p>
    <w:p>
      <w:pPr>
        <w:spacing w:after="0"/>
        <w:ind w:start="0"/>
        <w:jc w:val="both"/>
      </w:pPr>
      <w:r>
        <w:rPr>
          <w:rFonts w:ascii="Times New Roman"/>
          <w:b w:val="false"/>
          <w:i w:val="false"/>
          <w:color w:val="000000"/>
          <w:sz w:val="28"/>
        </w:rPr>
        <w:t xml:space="preserve">
      第127条、第128条；</w:t>
      </w:r>
    </w:p>
    <w:p>
      <w:pPr>
        <w:spacing w:after="0"/>
        <w:ind w:start="0"/>
        <w:jc w:val="both"/>
      </w:pPr>
      <w:r>
        <w:rPr>
          <w:rFonts w:ascii="Times New Roman"/>
          <w:b w:val="false"/>
          <w:i w:val="false"/>
          <w:color w:val="000000"/>
          <w:sz w:val="28"/>
        </w:rPr>
        <w:t xml:space="preserve">
      第130条（关于哈萨克斯坦共和国政府批准的产量分成协议（合同）及哈萨克斯坦共和国总统批准的地下资源使用合同的第2、3款除外，该条款确立了国家优先购买已转让液化石油气及（或）轻质烃类产品的权利）； 第131条（除本法典第278条第30款规定情形外）、第132条、第133条；</w:t>
      </w:r>
    </w:p>
    <w:p>
      <w:pPr>
        <w:spacing w:after="0"/>
        <w:ind w:start="0"/>
        <w:jc w:val="both"/>
      </w:pPr>
      <w:r>
        <w:rPr>
          <w:rFonts w:ascii="Times New Roman"/>
          <w:b w:val="false"/>
          <w:i w:val="false"/>
          <w:color w:val="000000"/>
          <w:sz w:val="28"/>
        </w:rPr>
        <w:t xml:space="preserve">
      第19章（第143条除外），涉及批准项目文件的变更与增补时适用；</w:t>
      </w:r>
    </w:p>
    <w:p>
      <w:pPr>
        <w:spacing w:after="0"/>
        <w:ind w:start="0"/>
        <w:jc w:val="both"/>
      </w:pPr>
      <w:r>
        <w:rPr>
          <w:rFonts w:ascii="Times New Roman"/>
          <w:b w:val="false"/>
          <w:i w:val="false"/>
          <w:color w:val="000000"/>
          <w:sz w:val="28"/>
        </w:rPr>
        <w:t xml:space="preserve">
      第144-152条；</w:t>
      </w:r>
    </w:p>
    <w:p>
      <w:pPr>
        <w:spacing w:after="0"/>
        <w:ind w:start="0"/>
        <w:jc w:val="both"/>
      </w:pPr>
      <w:r>
        <w:rPr>
          <w:rFonts w:ascii="Times New Roman"/>
          <w:b w:val="false"/>
          <w:i w:val="false"/>
          <w:color w:val="000000"/>
          <w:sz w:val="28"/>
        </w:rPr>
        <w:t xml:space="preserve">
      第二十一章（第153条除外）；</w:t>
      </w:r>
    </w:p>
    <w:p>
      <w:pPr>
        <w:spacing w:after="0"/>
        <w:ind w:start="0"/>
        <w:jc w:val="both"/>
      </w:pPr>
      <w:r>
        <w:rPr>
          <w:rFonts w:ascii="Times New Roman"/>
          <w:b w:val="false"/>
          <w:i w:val="false"/>
          <w:color w:val="000000"/>
          <w:sz w:val="28"/>
        </w:rPr>
        <w:t xml:space="preserve">
      第22章第2款；</w:t>
      </w:r>
    </w:p>
    <w:p>
      <w:pPr>
        <w:spacing w:after="0"/>
        <w:ind w:start="0"/>
        <w:jc w:val="both"/>
      </w:pPr>
      <w:r>
        <w:rPr>
          <w:rFonts w:ascii="Times New Roman"/>
          <w:b w:val="false"/>
          <w:i w:val="false"/>
          <w:color w:val="000000"/>
          <w:sz w:val="28"/>
        </w:rPr>
        <w:t xml:space="preserve">
      第173条、第174条、第176条第7款和第8款、第178条至第181条；</w:t>
      </w:r>
    </w:p>
    <w:p>
      <w:pPr>
        <w:spacing w:after="0"/>
        <w:ind w:start="0"/>
        <w:jc w:val="both"/>
      </w:pPr>
      <w:r>
        <w:rPr>
          <w:rFonts w:ascii="Times New Roman"/>
          <w:b w:val="false"/>
          <w:i w:val="false"/>
          <w:color w:val="000000"/>
          <w:sz w:val="28"/>
        </w:rPr>
        <w:t xml:space="preserve">
      第182条第7款；</w:t>
      </w:r>
    </w:p>
    <w:p>
      <w:pPr>
        <w:spacing w:after="0"/>
        <w:ind w:start="0"/>
        <w:jc w:val="both"/>
      </w:pPr>
      <w:r>
        <w:rPr>
          <w:rFonts w:ascii="Times New Roman"/>
          <w:b w:val="false"/>
          <w:i w:val="false"/>
          <w:color w:val="000000"/>
          <w:sz w:val="28"/>
        </w:rPr>
        <w:t xml:space="preserve">
      第194条第2、3及6款，第195条（第3款第2、3项除外），以及第197条；</w:t>
      </w:r>
    </w:p>
    <w:p>
      <w:pPr>
        <w:spacing w:after="0"/>
        <w:ind w:start="0"/>
        <w:jc w:val="both"/>
      </w:pPr>
      <w:r>
        <w:rPr>
          <w:rFonts w:ascii="Times New Roman"/>
          <w:b w:val="false"/>
          <w:i w:val="false"/>
          <w:color w:val="000000"/>
          <w:sz w:val="28"/>
        </w:rPr>
        <w:t xml:space="preserve">
      第213条、第214条（第1款除外）、第215条（第3款第2项和第3项除外）及第218条；</w:t>
      </w:r>
    </w:p>
    <w:p>
      <w:pPr>
        <w:spacing w:after="0"/>
        <w:ind w:start="0"/>
        <w:jc w:val="both"/>
      </w:pPr>
      <w:r>
        <w:rPr>
          <w:rFonts w:ascii="Times New Roman"/>
          <w:b w:val="false"/>
          <w:i w:val="false"/>
          <w:color w:val="000000"/>
          <w:sz w:val="28"/>
        </w:rPr>
        <w:t xml:space="preserve">
      第236条；</w:t>
      </w:r>
    </w:p>
    <w:p>
      <w:pPr>
        <w:spacing w:after="0"/>
        <w:ind w:start="0"/>
        <w:jc w:val="both"/>
      </w:pPr>
      <w:r>
        <w:rPr>
          <w:rFonts w:ascii="Times New Roman"/>
          <w:b w:val="false"/>
          <w:i w:val="false"/>
          <w:color w:val="000000"/>
          <w:sz w:val="28"/>
        </w:rPr>
        <w:t xml:space="preserve">
      第258条、第259条、第260条第1至6款。</w:t>
      </w:r>
    </w:p>
    <w:p>
      <w:pPr>
        <w:spacing w:after="0"/>
        <w:ind w:start="0"/>
        <w:jc w:val="both"/>
      </w:pPr>
      <w:r>
        <w:rPr>
          <w:rFonts w:ascii="Times New Roman"/>
          <w:b w:val="false"/>
          <w:i w:val="false"/>
          <w:color w:val="000000"/>
          <w:sz w:val="28"/>
        </w:rPr>
        <w:t xml:space="preserve">
      3-1. </w:t>
      </w:r>
      <w:r>
        <w:rPr>
          <w:rFonts w:ascii="Times New Roman"/>
          <w:b w:val="false"/>
          <w:i w:val="false"/>
          <w:color w:val="000000"/>
          <w:sz w:val="28"/>
        </w:rPr>
        <w:t xml:space="preserve">本法典</w:t>
      </w:r>
      <w:r>
        <w:rPr>
          <w:rFonts w:ascii="Times New Roman"/>
          <w:b w:val="false"/>
          <w:i w:val="false"/>
          <w:color w:val="000000"/>
          <w:sz w:val="28"/>
        </w:rPr>
        <w:t xml:space="preserve">第25条第2款关于授予固体矿产和普通矿产勘探或生产地下使用权的规定、</w:t>
      </w:r>
      <w:r>
        <w:rPr>
          <w:rFonts w:ascii="Times New Roman"/>
          <w:b w:val="false"/>
          <w:i w:val="false"/>
          <w:color w:val="000000"/>
          <w:sz w:val="28"/>
        </w:rPr>
        <w:t xml:space="preserve">第186条第2款</w:t>
      </w:r>
      <w:r>
        <w:rPr>
          <w:rFonts w:ascii="Times New Roman"/>
          <w:b w:val="false"/>
          <w:i w:val="false"/>
          <w:color w:val="000000"/>
          <w:sz w:val="28"/>
        </w:rPr>
        <w:t xml:space="preserve">第1项</w:t>
      </w:r>
      <w:r>
        <w:rPr>
          <w:rFonts w:ascii="Times New Roman"/>
          <w:b w:val="false"/>
          <w:i w:val="false"/>
          <w:color w:val="000000"/>
          <w:sz w:val="28"/>
        </w:rPr>
        <w:t xml:space="preserve">、</w:t>
      </w:r>
      <w:r>
        <w:rPr>
          <w:rFonts w:ascii="Times New Roman"/>
          <w:b w:val="false"/>
          <w:i w:val="false"/>
          <w:color w:val="000000"/>
          <w:sz w:val="28"/>
        </w:rPr>
        <w:t xml:space="preserve">第203条第2款</w:t>
      </w:r>
      <w:r>
        <w:rPr>
          <w:rFonts w:ascii="Times New Roman"/>
          <w:b w:val="false"/>
          <w:i w:val="false"/>
          <w:color w:val="000000"/>
          <w:sz w:val="28"/>
        </w:rPr>
        <w:t xml:space="preserve">第1项</w:t>
      </w:r>
      <w:r>
        <w:rPr>
          <w:rFonts w:ascii="Times New Roman"/>
          <w:b w:val="false"/>
          <w:i w:val="false"/>
          <w:color w:val="000000"/>
          <w:sz w:val="28"/>
        </w:rPr>
        <w:t xml:space="preserve">的效力应暂停至2023年1月1日。</w:t>
      </w:r>
    </w:p>
    <w:p>
      <w:pPr>
        <w:spacing w:after="0"/>
        <w:ind w:start="0"/>
        <w:jc w:val="both"/>
      </w:pPr>
      <w:r>
        <w:rPr>
          <w:rFonts w:ascii="Times New Roman"/>
          <w:b w:val="false"/>
          <w:i w:val="false"/>
          <w:color w:val="000000"/>
          <w:sz w:val="28"/>
        </w:rPr>
        <w:t xml:space="preserve">
      3-2. 规定对于截至2023年1月1日依据地下资源使用合同（包括生产分成协议）进行开采的大型油气田，若该合同系哈萨克斯坦共和国总统批准、在本法颁布前签订，则在相关地下资源使用合同到期后，应适用本法典第28条第2款第4部分、第28条第1款第1项第1-2款、第1-2款及第2-1款、第4款第2部分及第4部分、第28条第2款第1项第1-2款、第1-2款及第2-1款、第4款第2部分及第4部分的规定。 第28条第2款第3项、第1-1款第1项和第2项、第1-2款和第2-1款、第4款第2项和第4项、第36条第5-1款、第78条第2款、第95条第2-1款、第116条第2款第11项、第78条第2款、第95条第2-1款、第116条第2款第11项、第78条第2款、第95条第2-1款、第116条第2款第11项、第78条第2款、第95条第2-1款、第116条第2款第11项、第78条第2款、第95条第2-1款、第116条第2款第11项、第78条第2款、第95条第2-1款、第116条第2款第11项、第78条第2款、第95条第2-1款、第116条第2款第11项、第78条第2款 第116条第11款、第1-1款第7项第二部分、第8项第三部分、第18-1至18-4款、第119条第16项第三部分、第121条第15款、第123条第6-1至6-4款、 第126条第7款第三部分、第130条第1款第三部分、第131条第8款。</w:t>
      </w:r>
    </w:p>
    <w:p>
      <w:pPr>
        <w:spacing w:after="0"/>
        <w:ind w:start="0"/>
        <w:jc w:val="both"/>
      </w:pPr>
      <w:r>
        <w:rPr>
          <w:rFonts w:ascii="Times New Roman"/>
          <w:b w:val="false"/>
          <w:i w:val="false"/>
          <w:color w:val="000000"/>
          <w:sz w:val="28"/>
        </w:rPr>
        <w:t xml:space="preserve">
      4. 确立</w:t>
      </w:r>
      <w:r>
        <w:rPr>
          <w:rFonts w:ascii="Times New Roman"/>
          <w:b w:val="false"/>
          <w:i w:val="false"/>
          <w:color w:val="000000"/>
          <w:sz w:val="28"/>
        </w:rPr>
        <w:t xml:space="preserve">本法典</w:t>
      </w:r>
      <w:r>
        <w:rPr>
          <w:rFonts w:ascii="Times New Roman"/>
          <w:b w:val="false"/>
          <w:i w:val="false"/>
          <w:color w:val="000000"/>
          <w:sz w:val="28"/>
        </w:rPr>
        <w:t xml:space="preserve">第99条</w:t>
      </w:r>
      <w:r>
        <w:rPr>
          <w:rFonts w:ascii="Times New Roman"/>
          <w:b w:val="false"/>
          <w:i w:val="false"/>
          <w:color w:val="000000"/>
          <w:sz w:val="28"/>
        </w:rPr>
        <w:t xml:space="preserve">在2020年9月1日前</w:t>
      </w:r>
      <w:r>
        <w:rPr>
          <w:rFonts w:ascii="Times New Roman"/>
          <w:b w:val="false"/>
          <w:i w:val="false"/>
          <w:color w:val="000000"/>
          <w:sz w:val="28"/>
        </w:rPr>
        <w:t xml:space="preserve">按下列版本有效：</w:t>
      </w:r>
    </w:p>
    <w:p>
      <w:pPr>
        <w:spacing w:after="0"/>
        <w:ind w:start="0"/>
        <w:jc w:val="both"/>
      </w:pPr>
      <w:r>
        <w:rPr>
          <w:rFonts w:ascii="Times New Roman"/>
          <w:b w:val="false"/>
          <w:i w:val="false"/>
          <w:color w:val="000000"/>
          <w:sz w:val="28"/>
        </w:rPr>
        <w:t xml:space="preserve">
      "第九十九条 拍卖的举行</w:t>
      </w:r>
    </w:p>
    <w:p>
      <w:pPr>
        <w:spacing w:after="0"/>
        <w:ind w:start="0"/>
        <w:jc w:val="both"/>
      </w:pPr>
      <w:r>
        <w:rPr>
          <w:rFonts w:ascii="Times New Roman"/>
          <w:b w:val="false"/>
          <w:i w:val="false"/>
          <w:color w:val="000000"/>
          <w:sz w:val="28"/>
        </w:rPr>
        <w:t xml:space="preserve">
      1. 若</w:t>
      </w:r>
      <w:r>
        <w:rPr>
          <w:rFonts w:ascii="Times New Roman"/>
          <w:b w:val="false"/>
          <w:i w:val="false"/>
          <w:color w:val="000000"/>
          <w:sz w:val="28"/>
        </w:rPr>
        <w:t xml:space="preserve">在本法典第95条规定期限内未收到任何拍卖参与申请，且（或）经申请审查后未准予任何申请人参与拍卖（提交拍卖申请者除外）， 拍卖委员会应自拍卖申请提交期限届满之日或拍卖申请审议期限届满之日起三个工作日内作出取消拍卖的决定。 在此情况下，应按照</w:t>
      </w:r>
      <w:r>
        <w:rPr>
          <w:rFonts w:ascii="Times New Roman"/>
          <w:b w:val="false"/>
          <w:i w:val="false"/>
          <w:color w:val="000000"/>
          <w:sz w:val="28"/>
        </w:rPr>
        <w:t xml:space="preserve">本法典</w:t>
      </w:r>
      <w:r>
        <w:rPr>
          <w:rFonts w:ascii="Times New Roman"/>
          <w:b w:val="false"/>
          <w:i w:val="false"/>
          <w:color w:val="000000"/>
          <w:sz w:val="28"/>
        </w:rPr>
        <w:t xml:space="preserve">第100条</w:t>
      </w:r>
      <w:r>
        <w:rPr>
          <w:rFonts w:ascii="Times New Roman"/>
          <w:b w:val="false"/>
          <w:i w:val="false"/>
          <w:color w:val="000000"/>
          <w:sz w:val="28"/>
        </w:rPr>
        <w:t xml:space="preserve">规定与拍卖申请者签订地下资源使用合同（</w:t>
      </w:r>
      <w:r>
        <w:rPr>
          <w:rFonts w:ascii="Times New Roman"/>
          <w:b w:val="false"/>
          <w:i w:val="false"/>
          <w:color w:val="000000"/>
          <w:sz w:val="28"/>
        </w:rPr>
        <w:t xml:space="preserve">该条款适用于与拍卖中标者签订合同的情形），前提是该申请者支付了签约保证金的起始金额。</w:t>
      </w:r>
    </w:p>
    <w:p>
      <w:pPr>
        <w:spacing w:after="0"/>
        <w:ind w:start="0"/>
        <w:jc w:val="both"/>
      </w:pPr>
      <w:r>
        <w:rPr>
          <w:rFonts w:ascii="Times New Roman"/>
          <w:b w:val="false"/>
          <w:i w:val="false"/>
          <w:color w:val="000000"/>
          <w:sz w:val="28"/>
        </w:rPr>
        <w:t xml:space="preserve">
      委员会作出相关决定之日起三个工作日内，必须在主管机关的互联网资源上公布拍卖取消的信息，并在哈萨克斯坦共和国全境发行的印刷期刊上以哈萨克语和俄语发布该信息。</w:t>
      </w:r>
    </w:p>
    <w:p>
      <w:pPr>
        <w:spacing w:after="0"/>
        <w:ind w:start="0"/>
        <w:jc w:val="both"/>
      </w:pPr>
      <w:r>
        <w:rPr>
          <w:rFonts w:ascii="Times New Roman"/>
          <w:b w:val="false"/>
          <w:i w:val="false"/>
          <w:color w:val="000000"/>
          <w:sz w:val="28"/>
        </w:rPr>
        <w:t xml:space="preserve">
      2. 拍卖会仅限获准参与并完成注册的申请人出席。</w:t>
      </w:r>
    </w:p>
    <w:p>
      <w:pPr>
        <w:spacing w:after="0"/>
        <w:ind w:start="0"/>
        <w:jc w:val="both"/>
      </w:pPr>
      <w:r>
        <w:rPr>
          <w:rFonts w:ascii="Times New Roman"/>
          <w:b w:val="false"/>
          <w:i w:val="false"/>
          <w:color w:val="000000"/>
          <w:sz w:val="28"/>
        </w:rPr>
        <w:t xml:space="preserve">
      3. 拍卖应在拍卖公告指定日期当天举行。</w:t>
      </w:r>
    </w:p>
    <w:p>
      <w:pPr>
        <w:spacing w:after="0"/>
        <w:ind w:start="0"/>
        <w:jc w:val="both"/>
      </w:pPr>
      <w:r>
        <w:rPr>
          <w:rFonts w:ascii="Times New Roman"/>
          <w:b w:val="false"/>
          <w:i w:val="false"/>
          <w:color w:val="000000"/>
          <w:sz w:val="28"/>
        </w:rPr>
        <w:t xml:space="preserve">
      4. 主管机关应在拍卖日前至少十个工作日，将拍卖日期、时间及地点通知获准参与拍卖的申请人。</w:t>
      </w:r>
    </w:p>
    <w:p>
      <w:pPr>
        <w:spacing w:after="0"/>
        <w:ind w:start="0"/>
        <w:jc w:val="both"/>
      </w:pPr>
      <w:r>
        <w:rPr>
          <w:rFonts w:ascii="Times New Roman"/>
          <w:b w:val="false"/>
          <w:i w:val="false"/>
          <w:color w:val="000000"/>
          <w:sz w:val="28"/>
        </w:rPr>
        <w:t xml:space="preserve">
      5. 获准参与拍卖的申请人的代表登记工作应于拍卖开始前一小时开始，并于拍卖开始前五分钟结束。</w:t>
      </w:r>
    </w:p>
    <w:p>
      <w:pPr>
        <w:spacing w:after="0"/>
        <w:ind w:start="0"/>
        <w:jc w:val="both"/>
      </w:pPr>
      <w:r>
        <w:rPr>
          <w:rFonts w:ascii="Times New Roman"/>
          <w:b w:val="false"/>
          <w:i w:val="false"/>
          <w:color w:val="000000"/>
          <w:sz w:val="28"/>
        </w:rPr>
        <w:t xml:space="preserve">
      6. 已登记的拍卖参与者有权对正在进行的拍卖进行音视频录制。</w:t>
      </w:r>
    </w:p>
    <w:p>
      <w:pPr>
        <w:spacing w:after="0"/>
        <w:ind w:start="0"/>
        <w:jc w:val="both"/>
      </w:pPr>
      <w:r>
        <w:rPr>
          <w:rFonts w:ascii="Times New Roman"/>
          <w:b w:val="false"/>
          <w:i w:val="false"/>
          <w:color w:val="000000"/>
          <w:sz w:val="28"/>
        </w:rPr>
        <w:t xml:space="preserve">
      7. 拍卖以公开形式进行，参与者从拍卖公告规定的签约奖金起始金额开始，按拍卖步幅宣布对签约奖金金额的竞价。</w:t>
      </w:r>
    </w:p>
    <w:p>
      <w:pPr>
        <w:spacing w:after="0"/>
        <w:ind w:start="0"/>
        <w:jc w:val="both"/>
      </w:pPr>
      <w:r>
        <w:rPr>
          <w:rFonts w:ascii="Times New Roman"/>
          <w:b w:val="false"/>
          <w:i w:val="false"/>
          <w:color w:val="000000"/>
          <w:sz w:val="28"/>
        </w:rPr>
        <w:t xml:space="preserve">
      每次竞价幅度为签约奖金起始金额的5%至50%。</w:t>
      </w:r>
    </w:p>
    <w:p>
      <w:pPr>
        <w:spacing w:after="0"/>
        <w:ind w:start="0"/>
        <w:jc w:val="both"/>
      </w:pPr>
      <w:r>
        <w:rPr>
          <w:rFonts w:ascii="Times New Roman"/>
          <w:b w:val="false"/>
          <w:i w:val="false"/>
          <w:color w:val="000000"/>
          <w:sz w:val="28"/>
        </w:rPr>
        <w:t xml:space="preserve">
      8. 拍卖可委托由委员会聘请或从委员会成员中选出的拍卖师直接主持。</w:t>
      </w:r>
    </w:p>
    <w:p>
      <w:pPr>
        <w:spacing w:after="0"/>
        <w:ind w:start="0"/>
        <w:jc w:val="both"/>
      </w:pPr>
      <w:r>
        <w:rPr>
          <w:rFonts w:ascii="Times New Roman"/>
          <w:b w:val="false"/>
          <w:i w:val="false"/>
          <w:color w:val="000000"/>
          <w:sz w:val="28"/>
        </w:rPr>
        <w:t xml:space="preserve">
      9. 拍卖参与者将获得带有指定注册编号的标牌，当宣布下一档签约奖金金额时，若准备申报该金额，则举牌示意。</w:t>
      </w:r>
    </w:p>
    <w:p>
      <w:pPr>
        <w:spacing w:after="0"/>
        <w:ind w:start="0"/>
        <w:jc w:val="both"/>
      </w:pPr>
      <w:r>
        <w:rPr>
          <w:rFonts w:ascii="Times New Roman"/>
          <w:b w:val="false"/>
          <w:i w:val="false"/>
          <w:color w:val="000000"/>
          <w:sz w:val="28"/>
        </w:rPr>
        <w:t xml:space="preserve">
      10. 拍卖开始时应宣布参与者人数、地下资源区块信息及其主要特征，同时说明地下资源使用权授予条件、拍卖程序、签约保证金起始金额及拍卖步幅。</w:t>
      </w:r>
    </w:p>
    <w:p>
      <w:pPr>
        <w:spacing w:after="0"/>
        <w:ind w:start="0"/>
        <w:jc w:val="both"/>
      </w:pPr>
      <w:r>
        <w:rPr>
          <w:rFonts w:ascii="Times New Roman"/>
          <w:b w:val="false"/>
          <w:i w:val="false"/>
          <w:color w:val="000000"/>
          <w:sz w:val="28"/>
        </w:rPr>
        <w:t xml:space="preserve">
      11. 拍卖过程中，参与者应提交签字奖金金额提案，每次提案须在当前最低签字奖金金额基础上增加拍卖步幅值。</w:t>
      </w:r>
    </w:p>
    <w:p>
      <w:pPr>
        <w:spacing w:after="0"/>
        <w:ind w:start="0"/>
        <w:jc w:val="both"/>
      </w:pPr>
      <w:r>
        <w:rPr>
          <w:rFonts w:ascii="Times New Roman"/>
          <w:b w:val="false"/>
          <w:i w:val="false"/>
          <w:color w:val="000000"/>
          <w:sz w:val="28"/>
        </w:rPr>
        <w:t xml:space="preserve">
      12. 拍卖师应宣布首个签字奖金金额值，该值等于其起始金额加上拍卖步幅。</w:t>
      </w:r>
    </w:p>
    <w:p>
      <w:pPr>
        <w:spacing w:after="0"/>
        <w:ind w:start="0"/>
        <w:jc w:val="both"/>
      </w:pPr>
      <w:r>
        <w:rPr>
          <w:rFonts w:ascii="Times New Roman"/>
          <w:b w:val="false"/>
          <w:i w:val="false"/>
          <w:color w:val="000000"/>
          <w:sz w:val="28"/>
        </w:rPr>
        <w:t xml:space="preserve">
      13. 若在首次宣布签约奖金金额并三次重复该数值后，无竞标者举牌示意，则拍卖终止并宣告无效。</w:t>
      </w:r>
    </w:p>
    <w:p>
      <w:pPr>
        <w:spacing w:after="0"/>
        <w:ind w:start="0"/>
        <w:jc w:val="both"/>
      </w:pPr>
      <w:r>
        <w:rPr>
          <w:rFonts w:ascii="Times New Roman"/>
          <w:b w:val="false"/>
          <w:i w:val="false"/>
          <w:color w:val="000000"/>
          <w:sz w:val="28"/>
        </w:rPr>
        <w:t xml:space="preserve">
      14. 竞标者有权提交高于签名奖金起始金额的竞价提案，无论竞价步长大小，但须确保当前存在最低报价。</w:t>
      </w:r>
    </w:p>
    <w:p>
      <w:pPr>
        <w:spacing w:after="0"/>
        <w:ind w:start="0"/>
        <w:jc w:val="both"/>
      </w:pPr>
      <w:r>
        <w:rPr>
          <w:rFonts w:ascii="Times New Roman"/>
          <w:b w:val="false"/>
          <w:i w:val="false"/>
          <w:color w:val="000000"/>
          <w:sz w:val="28"/>
        </w:rPr>
        <w:t xml:space="preserve">
      15. 若仅有一人举牌，拍卖师应宣布举牌竞标者的注册编号；若多人举牌，则宣布首位举牌者的注册编号。</w:t>
      </w:r>
    </w:p>
    <w:p>
      <w:pPr>
        <w:spacing w:after="0"/>
        <w:ind w:start="0"/>
        <w:jc w:val="both"/>
      </w:pPr>
      <w:r>
        <w:rPr>
          <w:rFonts w:ascii="Times New Roman"/>
          <w:b w:val="false"/>
          <w:i w:val="false"/>
          <w:color w:val="000000"/>
          <w:sz w:val="28"/>
        </w:rPr>
        <w:t xml:space="preserve">
      16. 仅拍卖师点名的竞拍者编号应载入拍卖步骤记录表。</w:t>
      </w:r>
    </w:p>
    <w:p>
      <w:pPr>
        <w:spacing w:after="0"/>
        <w:ind w:start="0"/>
        <w:jc w:val="both"/>
      </w:pPr>
      <w:r>
        <w:rPr>
          <w:rFonts w:ascii="Times New Roman"/>
          <w:b w:val="false"/>
          <w:i w:val="false"/>
          <w:color w:val="000000"/>
          <w:sz w:val="28"/>
        </w:rPr>
        <w:t xml:space="preserve">
      17. 拍卖师应通过将当前签字费金额按拍卖阶梯幅度递增的方式，确定后续各签字费金额。</w:t>
      </w:r>
    </w:p>
    <w:p>
      <w:pPr>
        <w:spacing w:after="0"/>
        <w:ind w:start="0"/>
        <w:jc w:val="both"/>
      </w:pPr>
      <w:r>
        <w:rPr>
          <w:rFonts w:ascii="Times New Roman"/>
          <w:b w:val="false"/>
          <w:i w:val="false"/>
          <w:color w:val="000000"/>
          <w:sz w:val="28"/>
        </w:rPr>
        <w:t xml:space="preserve">
      5. 现规定：自2020年1月1日起，本法典第140条第5款及第6款内容如下： </w:t>
      </w:r>
    </w:p>
    <w:p>
      <w:pPr>
        <w:spacing w:after="0"/>
        <w:ind w:start="0"/>
        <w:jc w:val="both"/>
      </w:pPr>
      <w:r>
        <w:rPr>
          <w:rFonts w:ascii="Times New Roman"/>
          <w:b w:val="false"/>
          <w:i w:val="false"/>
          <w:color w:val="000000"/>
          <w:sz w:val="28"/>
        </w:rPr>
        <w:t xml:space="preserve">
      "5. 中央委员会自收到基础项目文件或开发分析报告之日起十个工作日内，应将其提交给其指定的专家（专家组）进行独立审查。"</w:t>
      </w:r>
    </w:p>
    <w:p>
      <w:pPr>
        <w:spacing w:after="0"/>
        <w:ind w:start="0"/>
        <w:jc w:val="both"/>
      </w:pPr>
      <w:r>
        <w:rPr>
          <w:rFonts w:ascii="Times New Roman"/>
          <w:b w:val="false"/>
          <w:i w:val="false"/>
          <w:color w:val="000000"/>
          <w:sz w:val="28"/>
        </w:rPr>
        <w:t xml:space="preserve">
      5-1. 规定本法典第64条第16-1项的效力期限至2026年1月1日止。</w:t>
      </w:r>
    </w:p>
    <w:p>
      <w:pPr>
        <w:spacing w:after="0"/>
        <w:ind w:start="0"/>
        <w:jc w:val="both"/>
      </w:pPr>
      <w:r>
        <w:rPr>
          <w:rFonts w:ascii="Times New Roman"/>
          <w:b w:val="false"/>
          <w:i w:val="false"/>
          <w:color w:val="000000"/>
          <w:sz w:val="28"/>
        </w:rPr>
        <w:t xml:space="preserve">
      6. 规定至2026年1月1日止：</w:t>
      </w:r>
    </w:p>
    <w:p>
      <w:pPr>
        <w:spacing w:after="0"/>
        <w:ind w:start="0"/>
        <w:jc w:val="both"/>
      </w:pPr>
      <w:r>
        <w:rPr>
          <w:rFonts w:ascii="Times New Roman"/>
          <w:b w:val="false"/>
          <w:i w:val="false"/>
          <w:color w:val="000000"/>
          <w:sz w:val="28"/>
        </w:rPr>
        <w:t xml:space="preserve">
      本法典第141条第3、4、5款按下列表述有效：</w:t>
      </w:r>
    </w:p>
    <w:p>
      <w:pPr>
        <w:spacing w:after="0"/>
        <w:ind w:start="0"/>
        <w:jc w:val="both"/>
      </w:pPr>
      <w:r>
        <w:rPr>
          <w:rFonts w:ascii="Times New Roman"/>
          <w:b w:val="false"/>
          <w:i w:val="false"/>
          <w:color w:val="000000"/>
          <w:sz w:val="28"/>
        </w:rPr>
        <w:t xml:space="preserve">
      "3. 地质储量计算（作业计算）报告应依据地下勘探领域主管机构批准的规范性技术文件编制。</w:t>
      </w:r>
    </w:p>
    <w:p>
      <w:pPr>
        <w:spacing w:after="0"/>
        <w:ind w:start="0"/>
        <w:jc w:val="both"/>
      </w:pPr>
      <w:r>
        <w:rPr>
          <w:rFonts w:ascii="Times New Roman"/>
          <w:b w:val="false"/>
          <w:i w:val="false"/>
          <w:color w:val="000000"/>
          <w:sz w:val="28"/>
        </w:rPr>
        <w:t xml:space="preserve">
      4. 地下资源国家鉴定工作由哈萨克斯坦共和国碳氢化合物储量国家委员会（国家储量委员会）组织实施，须聘请具备地质学及地下资源利用领域专业知识、且与鉴定结果无利害关系的独立专家参与。</w:t>
      </w:r>
    </w:p>
    <w:p>
      <w:pPr>
        <w:spacing w:after="0"/>
        <w:ind w:start="0"/>
        <w:jc w:val="both"/>
      </w:pPr>
      <w:r>
        <w:rPr>
          <w:rFonts w:ascii="Times New Roman"/>
          <w:b w:val="false"/>
          <w:i w:val="false"/>
          <w:color w:val="000000"/>
          <w:sz w:val="28"/>
        </w:rPr>
        <w:t xml:space="preserve">
      5. 国家储量委员会的活动安排、组成、工作程序及记录保存，由地下资源勘探主管机构批准的《哈萨克斯坦共和国国家矿产储量委员会条例》确定。</w:t>
      </w:r>
    </w:p>
    <w:p>
      <w:pPr>
        <w:spacing w:after="0"/>
        <w:ind w:start="0"/>
        <w:jc w:val="both"/>
      </w:pPr>
      <w:r>
        <w:rPr>
          <w:rFonts w:ascii="Times New Roman"/>
          <w:b w:val="false"/>
          <w:i w:val="false"/>
          <w:color w:val="000000"/>
          <w:sz w:val="28"/>
        </w:rPr>
        <w:t xml:space="preserve">
      7. 须明确规定：为适用</w:t>
      </w:r>
      <w:r>
        <w:rPr>
          <w:rFonts w:ascii="Times New Roman"/>
          <w:b w:val="false"/>
          <w:i w:val="false"/>
          <w:color w:val="000000"/>
          <w:sz w:val="28"/>
        </w:rPr>
        <w:t xml:space="preserve">本法典第186条第2款、</w:t>
      </w:r>
      <w:r>
        <w:rPr>
          <w:rFonts w:ascii="Times New Roman"/>
          <w:b w:val="false"/>
          <w:i w:val="false"/>
          <w:color w:val="000000"/>
          <w:sz w:val="28"/>
        </w:rPr>
        <w:t xml:space="preserve">第203条第2款及</w:t>
      </w:r>
      <w:r>
        <w:rPr>
          <w:rFonts w:ascii="Times New Roman"/>
          <w:b w:val="false"/>
          <w:i w:val="false"/>
          <w:color w:val="000000"/>
          <w:sz w:val="28"/>
        </w:rPr>
        <w:t xml:space="preserve">第250条</w:t>
      </w:r>
      <w:r>
        <w:rPr>
          <w:rFonts w:ascii="Times New Roman"/>
          <w:b w:val="false"/>
          <w:i w:val="false"/>
          <w:color w:val="000000"/>
          <w:sz w:val="28"/>
        </w:rPr>
        <w:t xml:space="preserve">第2款</w:t>
      </w:r>
      <w:r>
        <w:rPr>
          <w:rFonts w:ascii="Times New Roman"/>
          <w:b w:val="false"/>
          <w:i w:val="false"/>
          <w:color w:val="000000"/>
          <w:sz w:val="28"/>
        </w:rPr>
        <w:t xml:space="preserve">之规定</w:t>
      </w:r>
      <w:r>
        <w:rPr>
          <w:rFonts w:ascii="Times New Roman"/>
          <w:b w:val="false"/>
          <w:i w:val="false"/>
          <w:color w:val="000000"/>
          <w:sz w:val="28"/>
        </w:rPr>
        <w:t xml:space="preserve">，在核发相应地下资源使用许可证时：</w:t>
      </w:r>
    </w:p>
    <w:p>
      <w:pPr>
        <w:spacing w:after="0"/>
        <w:ind w:start="0"/>
        <w:jc w:val="both"/>
      </w:pPr>
      <w:r>
        <w:rPr>
          <w:rFonts w:ascii="Times New Roman"/>
          <w:b w:val="false"/>
          <w:i w:val="false"/>
          <w:color w:val="000000"/>
          <w:sz w:val="28"/>
        </w:rPr>
        <w:t xml:space="preserve">
      1) 由他人用于开展油气生产作业的地下矿区范围，等同于油气地下使用合同中矿区划定所界定的合同区域，以及油气生产合同签订协议书所适用的区域。 在本法典生效前通过直接谈判或招标方式授予的地下使用权结果；</w:t>
      </w:r>
    </w:p>
    <w:p>
      <w:pPr>
        <w:spacing w:after="0"/>
        <w:ind w:start="0"/>
        <w:jc w:val="both"/>
      </w:pPr>
      <w:r>
        <w:rPr>
          <w:rFonts w:ascii="Times New Roman"/>
          <w:b w:val="false"/>
          <w:i w:val="false"/>
          <w:color w:val="000000"/>
          <w:sz w:val="28"/>
        </w:rPr>
        <w:t xml:space="preserve">
      2) 固体矿产勘探作业所用地下区域的范围 （勘探区块区域）等同于固体矿产或广泛矿产合同所确定的地质划定合同区域，以及通过直接谈判或在本法典生效前进行的地下使用权授予招标程序所达成的固体矿产或广泛矿产勘探合同议定书所适用的区域；</w:t>
      </w:r>
    </w:p>
    <w:p>
      <w:pPr>
        <w:spacing w:after="0"/>
        <w:ind w:start="0"/>
        <w:jc w:val="both"/>
      </w:pPr>
      <w:r>
        <w:rPr>
          <w:rFonts w:ascii="Times New Roman"/>
          <w:b w:val="false"/>
          <w:i w:val="false"/>
          <w:color w:val="000000"/>
          <w:sz w:val="28"/>
        </w:rPr>
        <w:t xml:space="preserve">
      3）对于用于固体矿产或普通矿产开采作业（生产场地范围）或地下空间利用的地下矿区，其合同区域应等同于固体矿产或普通矿产合同所界定的矿业分配区域，或相应地等同于与勘探及生产无关的地下构筑物建设与（或）运营合同所界定的区域； （或）生产无关的地下构筑物建设及（或）运营合同，以及通过直接谈判或通过地下使用权授予招标程序（该程序发生在本法典生效之前）签订的固体矿产或普通矿产开采合同或地下构筑物建设及（或）运营合同所涉区域。</w:t>
      </w:r>
    </w:p>
    <w:p>
      <w:pPr>
        <w:spacing w:after="0"/>
        <w:ind w:start="0"/>
        <w:jc w:val="both"/>
      </w:pPr>
      <w:r>
        <w:rPr>
          <w:rFonts w:ascii="Times New Roman"/>
          <w:b w:val="false"/>
          <w:i w:val="false"/>
          <w:color w:val="000000"/>
          <w:sz w:val="28"/>
        </w:rPr>
        <w:t xml:space="preserve">
      8. 明确自2019年7月1日起，本法典第258条规定适用于本法典生效前签订的、用于本法典第249条规定目的的矿产资源使用合同关系。</w:t>
      </w:r>
    </w:p>
    <w:p>
      <w:pPr>
        <w:spacing w:after="0"/>
        <w:ind w:start="0"/>
        <w:jc w:val="both"/>
      </w:pPr>
      <w:r>
        <w:rPr>
          <w:rFonts w:ascii="Times New Roman"/>
          <w:b w:val="false"/>
          <w:i w:val="false"/>
          <w:color w:val="000000"/>
          <w:sz w:val="28"/>
        </w:rPr>
        <w:t xml:space="preserve">
      9. 存放于本法典生效之日仍在运营的处置设施内、因采矿和冶金生产形成且位于使用地下区域之外的人工矿床，归属于相关产业。 此类人工矿床的所有权由生产方持有，直至根据哈萨克斯坦共和国环境立法关闭该人工矿床所在地的承载场地（承载场地部分）之日。 </w:t>
      </w:r>
    </w:p>
    <w:p>
      <w:pPr>
        <w:spacing w:after="0"/>
        <w:ind w:start="0"/>
        <w:jc w:val="both"/>
      </w:pPr>
      <w:r>
        <w:rPr>
          <w:rFonts w:ascii="Times New Roman"/>
          <w:b w:val="false"/>
          <w:i w:val="false"/>
          <w:color w:val="000000"/>
          <w:sz w:val="28"/>
        </w:rPr>
        <w:t xml:space="preserve">
      10. 须明确规定：本法典第249条规定的获取地下空间使用许可的要求，以及第25条第1款第2项规定的限制，不适用于为安置和（或）运营采矿和冶金生产领域的人造矿床而设计的设施 （或）采矿加工行业的人造矿床设施，包括因辖区边界变更而进行的改建工程。</w:t>
      </w:r>
    </w:p>
    <w:p>
      <w:pPr>
        <w:spacing w:after="0"/>
        <w:ind w:start="0"/>
        <w:jc w:val="both"/>
      </w:pPr>
      <w:r>
        <w:rPr>
          <w:rFonts w:ascii="Times New Roman"/>
          <w:b w:val="false"/>
          <w:i w:val="false"/>
          <w:color w:val="000000"/>
          <w:sz w:val="28"/>
        </w:rPr>
        <w:t xml:space="preserve">
      11. 依据哈萨克斯坦共和国《地下资源与地下资源使用法》签订固体矿产开采合同的地下资源使用权人，有权通过提交申请，依据本法典第201条第1、4及6款规定，在合同区域内获得固体矿产开采许可， 第204条第1款、第4款及第6款规定提交申请，但本法典第3款第7项规定的情形除外。</w:t>
      </w:r>
    </w:p>
    <w:p>
      <w:pPr>
        <w:spacing w:after="0"/>
        <w:ind w:start="0"/>
        <w:jc w:val="both"/>
      </w:pPr>
      <w:r>
        <w:rPr>
          <w:rFonts w:ascii="Times New Roman"/>
          <w:b w:val="false"/>
          <w:i w:val="false"/>
          <w:color w:val="000000"/>
          <w:sz w:val="28"/>
        </w:rPr>
        <w:t xml:space="preserve">
      根据本款规定提交申请后，拒绝向申请人颁发固体矿产开采许可证的情形，仅限于本法典第207条第1款第9项及第5款第2项规定的情形。</w:t>
      </w:r>
    </w:p>
    <w:p>
      <w:pPr>
        <w:spacing w:after="0"/>
        <w:ind w:start="0"/>
        <w:jc w:val="both"/>
      </w:pPr>
      <w:r>
        <w:rPr>
          <w:rFonts w:ascii="Times New Roman"/>
          <w:b w:val="false"/>
          <w:i w:val="false"/>
          <w:color w:val="000000"/>
          <w:sz w:val="28"/>
        </w:rPr>
        <w:t xml:space="preserve">
      若主管机关拒绝颁发固体矿产开采许可证，申请人须依照本法规定的方式消除地下资源使用影响，以减轻固体矿产勘探后果。 </w:t>
      </w:r>
    </w:p>
    <w:p>
      <w:pPr>
        <w:spacing w:after="0"/>
        <w:ind w:start="0"/>
        <w:jc w:val="both"/>
      </w:pPr>
      <w:r>
        <w:rPr>
          <w:rFonts w:ascii="Times New Roman"/>
          <w:b w:val="false"/>
          <w:i w:val="false"/>
          <w:color w:val="000000"/>
          <w:sz w:val="28"/>
        </w:rPr>
        <w:t xml:space="preserve">
      依据哈萨克斯坦共和国《地下资源与地下资源使用法》签订的普遍矿产勘探合同项下地下资源使用权人，有权通过依照本法典第三十章规定提交申请（同时考虑本款规定的特殊情形），在合同区域内获得开采普遍矿产的专属许可权。</w:t>
      </w:r>
    </w:p>
    <w:p>
      <w:pPr>
        <w:spacing w:after="0"/>
        <w:ind w:start="0"/>
        <w:jc w:val="both"/>
      </w:pPr>
      <w:r>
        <w:rPr>
          <w:rFonts w:ascii="Times New Roman"/>
          <w:b w:val="false"/>
          <w:i w:val="false"/>
          <w:color w:val="000000"/>
          <w:sz w:val="28"/>
        </w:rPr>
        <w:t xml:space="preserve">
      12. 规定自2026年1月1日起：</w:t>
      </w:r>
    </w:p>
    <w:p>
      <w:pPr>
        <w:spacing w:after="0"/>
        <w:ind w:start="0"/>
        <w:jc w:val="both"/>
      </w:pPr>
      <w:r>
        <w:rPr>
          <w:rFonts w:ascii="Times New Roman"/>
          <w:b w:val="false"/>
          <w:i w:val="false"/>
          <w:color w:val="000000"/>
          <w:sz w:val="28"/>
        </w:rPr>
        <w:t xml:space="preserve">
      1) 在第118条第4款及第7款第2项、第119条第10款第2项、第139条第4款、 第140条第10款第6项和第7项以及第141条中，将"地质储量"一词分别替换为"储量"；</w:t>
      </w:r>
    </w:p>
    <w:p>
      <w:pPr>
        <w:spacing w:after="0"/>
        <w:ind w:start="0"/>
        <w:jc w:val="both"/>
      </w:pPr>
      <w:r>
        <w:rPr>
          <w:rFonts w:ascii="Times New Roman"/>
          <w:b w:val="false"/>
          <w:i w:val="false"/>
          <w:color w:val="000000"/>
          <w:sz w:val="28"/>
        </w:rPr>
        <w:t xml:space="preserve">
      2) 本法典第141条[国家地下资源鉴定]中，"由中央委员会"一词分别改为"由国家委员会"；</w:t>
      </w:r>
    </w:p>
    <w:p>
      <w:pPr>
        <w:spacing w:after="0"/>
        <w:ind w:start="0"/>
        <w:jc w:val="both"/>
      </w:pPr>
      <w:r>
        <w:rPr>
          <w:rFonts w:ascii="Times New Roman"/>
          <w:b w:val="false"/>
          <w:i w:val="false"/>
          <w:color w:val="000000"/>
          <w:sz w:val="28"/>
        </w:rPr>
        <w:t xml:space="preserve">
      3）本法典第143条经下列修订后生效：</w:t>
      </w:r>
    </w:p>
    <w:p>
      <w:pPr>
        <w:spacing w:after="0"/>
        <w:ind w:start="0"/>
        <w:jc w:val="both"/>
      </w:pPr>
      <w:r>
        <w:rPr>
          <w:rFonts w:ascii="Times New Roman"/>
          <w:b w:val="false"/>
          <w:i w:val="false"/>
          <w:color w:val="000000"/>
          <w:sz w:val="28"/>
        </w:rPr>
        <w:t xml:space="preserve">
      第143条。油气勘探开发项目文件指标作为地下资源使用者合同义务的认定</w:t>
      </w:r>
    </w:p>
    <w:p>
      <w:pPr>
        <w:spacing w:after="0"/>
        <w:ind w:start="0"/>
        <w:jc w:val="both"/>
      </w:pPr>
      <w:r>
        <w:rPr>
          <w:rFonts w:ascii="Times New Roman"/>
          <w:b w:val="false"/>
          <w:i w:val="false"/>
          <w:color w:val="000000"/>
          <w:sz w:val="28"/>
        </w:rPr>
        <w:t xml:space="preserve">
      油气地下资源使用合同应将下列项目文件指标的达成确立为地下资源使用者的义务：</w:t>
      </w:r>
    </w:p>
    <w:p>
      <w:pPr>
        <w:spacing w:after="0"/>
        <w:ind w:start="0"/>
        <w:jc w:val="both"/>
      </w:pPr>
      <w:r>
        <w:rPr>
          <w:rFonts w:ascii="Times New Roman"/>
          <w:b w:val="false"/>
          <w:i w:val="false"/>
          <w:color w:val="000000"/>
          <w:sz w:val="28"/>
        </w:rPr>
        <w:t xml:space="preserve">
      1) 生产井网密度；</w:t>
      </w:r>
    </w:p>
    <w:p>
      <w:pPr>
        <w:spacing w:after="0"/>
        <w:ind w:start="0"/>
        <w:jc w:val="both"/>
      </w:pPr>
      <w:r>
        <w:rPr>
          <w:rFonts w:ascii="Times New Roman"/>
          <w:b w:val="false"/>
          <w:i w:val="false"/>
          <w:color w:val="000000"/>
          <w:sz w:val="28"/>
        </w:rPr>
        <w:t xml:space="preserve">
      各生产设施的采油井与注水井比例；</w:t>
      </w:r>
    </w:p>
    <w:p>
      <w:pPr>
        <w:spacing w:after="0"/>
        <w:ind w:start="0"/>
        <w:jc w:val="both"/>
      </w:pPr>
      <w:r>
        <w:rPr>
          <w:rFonts w:ascii="Times New Roman"/>
          <w:b w:val="false"/>
          <w:i w:val="false"/>
          <w:color w:val="000000"/>
          <w:sz w:val="28"/>
        </w:rPr>
        <w:t xml:space="preserve">
      3) 储层补偿系数；</w:t>
      </w:r>
    </w:p>
    <w:p>
      <w:pPr>
        <w:spacing w:after="0"/>
        <w:ind w:start="0"/>
        <w:jc w:val="both"/>
      </w:pPr>
      <w:r>
        <w:rPr>
          <w:rFonts w:ascii="Times New Roman"/>
          <w:b w:val="false"/>
          <w:i w:val="false"/>
          <w:color w:val="000000"/>
          <w:sz w:val="28"/>
        </w:rPr>
        <w:t xml:space="preserve">
      4）岩层压力与井底压力之比值相对于气泡点压力或凝结压力的比值；</w:t>
      </w:r>
    </w:p>
    <w:p>
      <w:pPr>
        <w:spacing w:after="0"/>
        <w:ind w:start="0"/>
        <w:jc w:val="both"/>
      </w:pPr>
      <w:r>
        <w:rPr>
          <w:rFonts w:ascii="Times New Roman"/>
          <w:b w:val="false"/>
          <w:i w:val="false"/>
          <w:color w:val="000000"/>
          <w:sz w:val="28"/>
        </w:rPr>
        <w:t xml:space="preserve">
      5) 岩层压力与井底压力比值；</w:t>
      </w:r>
    </w:p>
    <w:p>
      <w:pPr>
        <w:spacing w:after="0"/>
        <w:ind w:start="0"/>
        <w:jc w:val="both"/>
      </w:pPr>
      <w:r>
        <w:rPr>
          <w:rFonts w:ascii="Times New Roman"/>
          <w:b w:val="false"/>
          <w:i w:val="false"/>
          <w:color w:val="000000"/>
          <w:sz w:val="28"/>
        </w:rPr>
        <w:t xml:space="preserve">
      6) 单井气体比值的最大允许值； </w:t>
      </w:r>
    </w:p>
    <w:p>
      <w:pPr>
        <w:spacing w:after="0"/>
        <w:ind w:start="0"/>
        <w:jc w:val="both"/>
      </w:pPr>
      <w:r>
        <w:rPr>
          <w:rFonts w:ascii="Times New Roman"/>
          <w:b w:val="false"/>
          <w:i w:val="false"/>
          <w:color w:val="000000"/>
          <w:sz w:val="28"/>
        </w:rPr>
        <w:t xml:space="preserve">
      7) 碳氢化合物产量；</w:t>
      </w:r>
    </w:p>
    <w:p>
      <w:pPr>
        <w:spacing w:after="0"/>
        <w:ind w:start="0"/>
        <w:jc w:val="both"/>
      </w:pPr>
      <w:r>
        <w:rPr>
          <w:rFonts w:ascii="Times New Roman"/>
          <w:b w:val="false"/>
          <w:i w:val="false"/>
          <w:color w:val="000000"/>
          <w:sz w:val="28"/>
        </w:rPr>
        <w:t xml:space="preserve">
      8) 用于提高储层压力的工作介质回注量；</w:t>
      </w:r>
    </w:p>
    <w:p>
      <w:pPr>
        <w:spacing w:after="0"/>
        <w:ind w:start="0"/>
        <w:jc w:val="both"/>
      </w:pPr>
      <w:r>
        <w:rPr>
          <w:rFonts w:ascii="Times New Roman"/>
          <w:b w:val="false"/>
          <w:i w:val="false"/>
          <w:color w:val="000000"/>
          <w:sz w:val="28"/>
        </w:rPr>
        <w:t xml:space="preserve">
      9) 生产井投入指标。</w:t>
      </w:r>
    </w:p>
    <w:p>
      <w:pPr>
        <w:spacing w:after="0"/>
        <w:ind w:start="0"/>
        <w:jc w:val="both"/>
      </w:pPr>
      <w:r>
        <w:rPr>
          <w:rFonts w:ascii="Times New Roman"/>
          <w:b w:val="false"/>
          <w:i w:val="false"/>
          <w:color w:val="000000"/>
          <w:sz w:val="28"/>
        </w:rPr>
        <w:t xml:space="preserve">
      本款所列指标数值不纳入合同，依据项目文件确定。 </w:t>
      </w:r>
    </w:p>
    <w:p>
      <w:pPr>
        <w:spacing w:after="0"/>
        <w:ind w:start="0"/>
        <w:jc w:val="both"/>
      </w:pPr>
      <w:r>
        <w:rPr>
          <w:rFonts w:ascii="Times New Roman"/>
          <w:b w:val="false"/>
          <w:i w:val="false"/>
          <w:color w:val="000000"/>
          <w:sz w:val="28"/>
        </w:rPr>
        <w:t xml:space="preserve">
      13. 规定自2022年1月1日起，第131条第1款第4、5项，第179条第1款第3、4项，以及第213条第1款第3、4项内容如下： </w:t>
      </w:r>
    </w:p>
    <w:p>
      <w:pPr>
        <w:spacing w:after="0"/>
        <w:ind w:start="0"/>
        <w:jc w:val="both"/>
      </w:pPr>
      <w:r>
        <w:rPr>
          <w:rFonts w:ascii="Times New Roman"/>
          <w:b w:val="false"/>
          <w:i w:val="false"/>
          <w:color w:val="000000"/>
          <w:sz w:val="28"/>
        </w:rPr>
        <w:t xml:space="preserve">
      "工程与服务采购招标组织者在确定中标人时，对哈萨克斯坦工程与服务供应商的投标报价予以条件性降低百分之二十。哈萨克斯坦工程与服务供应商系依据哈萨克斯坦共和国法律设立、位于哈萨克斯坦共和国境内、 其雇员总数中哈萨克斯坦公民占比不低于百分之九十五（不含主管、经理及专业人员），且该雇员系依据哈萨克斯坦共和国就业与移民法律规定，通过企业内部调动方式在哈萨克斯坦共和国境内从事劳动活动。</w:t>
      </w:r>
    </w:p>
    <w:p>
      <w:pPr>
        <w:spacing w:after="0"/>
        <w:ind w:start="0"/>
        <w:jc w:val="both"/>
      </w:pPr>
      <w:r>
        <w:rPr>
          <w:rFonts w:ascii="Times New Roman"/>
          <w:b w:val="false"/>
          <w:i w:val="false"/>
          <w:color w:val="000000"/>
          <w:sz w:val="28"/>
        </w:rPr>
        <w:t xml:space="preserve">
      同时，依据哈萨克斯坦共和国就业与移民法律规定，通过企业内部调动在哈萨克斯坦共和国境内从事劳动活动的外国主管、经理及专业人员数量，不得超过各相关类别经理、主管及专业人员总数的百分之二十五。</w:t>
      </w:r>
    </w:p>
    <w:p>
      <w:pPr>
        <w:spacing w:after="0"/>
        <w:ind w:start="0"/>
        <w:jc w:val="both"/>
      </w:pPr>
      <w:r>
        <w:rPr>
          <w:rFonts w:ascii="Times New Roman"/>
          <w:b w:val="false"/>
          <w:i w:val="false"/>
          <w:color w:val="000000"/>
          <w:sz w:val="28"/>
        </w:rPr>
        <w:t xml:space="preserve">
      14. 自本法生效之日起，宣布哈萨克斯坦共和国2010年6月24日颁布的《关于地下资源及其利用的法律》（哈萨克斯坦共和国议会公报，2010年第12期第60条；2011年第1期第2条； 第11号第102条；第12号第111条；2012年第2号第11条、第14条；第3号第21条；第4号第30条；第6号第46条；第8号第64条；第11号第80条； 第15期，第97条；第23-24期，第125条；2013年，第9期，第51条；第14期，第75条；第15期，第81条；2014年，第4-5期，第24条；第7期，第37条；第10期，第52条； 第19-I、19-II期，第96条；第21期，第122条；第23期，第143条；第24期，第145条；2015年第8期，第45条；第11期，第52、57条； 第19-II号第102条；第20-IV号第113条；2016年第2号第9条；第6号第45条；第7-II号第56条；第8-II号第71条、第72条； 第22号第116条；2017年第4号第7条；第14号第51条、第54条），但下列适用于本法典生效前签订的地下资源使用合同及颁发的许可证所涉地下资源使用领域相关关系的条款除外，且本法典另有规定的情形亦不适用：</w:t>
      </w:r>
    </w:p>
    <w:p>
      <w:pPr>
        <w:spacing w:after="0"/>
        <w:ind w:start="0"/>
        <w:jc w:val="both"/>
      </w:pPr>
      <w:r>
        <w:rPr>
          <w:rFonts w:ascii="Times New Roman"/>
          <w:b w:val="false"/>
          <w:i w:val="false"/>
          <w:color w:val="000000"/>
          <w:sz w:val="28"/>
        </w:rPr>
        <w:t xml:space="preserve">
      1) 第1条第29项，有效期至2026年1月1日；</w:t>
      </w:r>
    </w:p>
    <w:p>
      <w:pPr>
        <w:spacing w:after="0"/>
        <w:ind w:start="0"/>
        <w:jc w:val="both"/>
      </w:pPr>
      <w:r>
        <w:rPr>
          <w:rFonts w:ascii="Times New Roman"/>
          <w:b w:val="false"/>
          <w:i w:val="false"/>
          <w:color w:val="000000"/>
          <w:sz w:val="28"/>
        </w:rPr>
        <w:t xml:space="preserve">
      2) 第1条第25项、第90项；</w:t>
      </w:r>
    </w:p>
    <w:p>
      <w:pPr>
        <w:spacing w:after="0"/>
        <w:ind w:start="0"/>
        <w:jc w:val="both"/>
      </w:pPr>
      <w:r>
        <w:rPr>
          <w:rFonts w:ascii="Times New Roman"/>
          <w:b w:val="false"/>
          <w:i w:val="false"/>
          <w:color w:val="000000"/>
          <w:sz w:val="28"/>
        </w:rPr>
        <w:t xml:space="preserve">
      3) 第10条第7款；</w:t>
      </w:r>
    </w:p>
    <w:p>
      <w:pPr>
        <w:spacing w:after="0"/>
        <w:ind w:start="0"/>
        <w:jc w:val="both"/>
      </w:pPr>
      <w:r>
        <w:rPr>
          <w:rFonts w:ascii="Times New Roman"/>
          <w:b w:val="false"/>
          <w:i w:val="false"/>
          <w:color w:val="000000"/>
          <w:sz w:val="28"/>
        </w:rPr>
        <w:t xml:space="preserve">
      4）第20条第8项、第15项、第32-2项；</w:t>
      </w:r>
    </w:p>
    <w:p>
      <w:pPr>
        <w:spacing w:after="0"/>
        <w:ind w:start="0"/>
        <w:jc w:val="both"/>
      </w:pPr>
      <w:r>
        <w:rPr>
          <w:rFonts w:ascii="Times New Roman"/>
          <w:b w:val="false"/>
          <w:i w:val="false"/>
          <w:color w:val="000000"/>
          <w:sz w:val="28"/>
        </w:rPr>
        <w:t xml:space="preserve">
      5) 第24条；</w:t>
      </w:r>
    </w:p>
    <w:p>
      <w:pPr>
        <w:spacing w:after="0"/>
        <w:ind w:start="0"/>
        <w:jc w:val="both"/>
      </w:pPr>
      <w:r>
        <w:rPr>
          <w:rFonts w:ascii="Times New Roman"/>
          <w:b w:val="false"/>
          <w:i w:val="false"/>
          <w:color w:val="000000"/>
          <w:sz w:val="28"/>
        </w:rPr>
        <w:t xml:space="preserve">
      6) 第三十条；</w:t>
      </w:r>
    </w:p>
    <w:p>
      <w:pPr>
        <w:spacing w:after="0"/>
        <w:ind w:start="0"/>
        <w:jc w:val="both"/>
      </w:pPr>
      <w:r>
        <w:rPr>
          <w:rFonts w:ascii="Times New Roman"/>
          <w:b w:val="false"/>
          <w:i w:val="false"/>
          <w:color w:val="000000"/>
          <w:sz w:val="28"/>
        </w:rPr>
        <w:t xml:space="preserve">
      7) 第61条第2款第三、四、六项及第6款；</w:t>
      </w:r>
    </w:p>
    <w:p>
      <w:pPr>
        <w:spacing w:after="0"/>
        <w:ind w:start="0"/>
        <w:jc w:val="both"/>
      </w:pPr>
      <w:r>
        <w:rPr>
          <w:rFonts w:ascii="Times New Roman"/>
          <w:b w:val="false"/>
          <w:i w:val="false"/>
          <w:color w:val="000000"/>
          <w:sz w:val="28"/>
        </w:rPr>
        <w:t xml:space="preserve">
      8) 第61条第2-1款及第69条第4款，其效力持续至2021年1月1日；</w:t>
      </w:r>
    </w:p>
    <w:p>
      <w:pPr>
        <w:spacing w:after="0"/>
        <w:ind w:start="0"/>
        <w:jc w:val="both"/>
      </w:pPr>
      <w:r>
        <w:rPr>
          <w:rFonts w:ascii="Times New Roman"/>
          <w:b w:val="false"/>
          <w:i w:val="false"/>
          <w:color w:val="000000"/>
          <w:sz w:val="28"/>
        </w:rPr>
        <w:t xml:space="preserve">
      9) 第68条第1款第2项、第3项及第6款；</w:t>
      </w:r>
    </w:p>
    <w:p>
      <w:pPr>
        <w:spacing w:after="0"/>
        <w:ind w:start="0"/>
        <w:jc w:val="both"/>
      </w:pPr>
      <w:r>
        <w:rPr>
          <w:rFonts w:ascii="Times New Roman"/>
          <w:b w:val="false"/>
          <w:i w:val="false"/>
          <w:color w:val="000000"/>
          <w:sz w:val="28"/>
        </w:rPr>
        <w:t xml:space="preserve">
      10) 第69条第3款第2项及第4款；</w:t>
      </w:r>
    </w:p>
    <w:p>
      <w:pPr>
        <w:spacing w:after="0"/>
        <w:ind w:start="0"/>
        <w:jc w:val="both"/>
      </w:pPr>
      <w:r>
        <w:rPr>
          <w:rFonts w:ascii="Times New Roman"/>
          <w:b w:val="false"/>
          <w:i w:val="false"/>
          <w:color w:val="000000"/>
          <w:sz w:val="28"/>
        </w:rPr>
        <w:t xml:space="preserve">
      11) 第70条第2款；</w:t>
      </w:r>
    </w:p>
    <w:p>
      <w:pPr>
        <w:spacing w:after="0"/>
        <w:ind w:start="0"/>
        <w:jc w:val="both"/>
      </w:pPr>
      <w:r>
        <w:rPr>
          <w:rFonts w:ascii="Times New Roman"/>
          <w:b w:val="false"/>
          <w:i w:val="false"/>
          <w:color w:val="000000"/>
          <w:sz w:val="28"/>
        </w:rPr>
        <w:t xml:space="preserve">
      12) 第72条第2款、第3款、第3-1款、第6款、第7款、第7-1款、第8款、第9款及第11款；</w:t>
      </w:r>
    </w:p>
    <w:p>
      <w:pPr>
        <w:spacing w:after="0"/>
        <w:ind w:start="0"/>
        <w:jc w:val="both"/>
      </w:pPr>
      <w:r>
        <w:rPr>
          <w:rFonts w:ascii="Times New Roman"/>
          <w:b w:val="false"/>
          <w:i w:val="false"/>
          <w:color w:val="000000"/>
          <w:sz w:val="28"/>
        </w:rPr>
        <w:t xml:space="preserve">
      13) 第76条第1款第12项，自本法典生效之日起适用，但根据本法典第129条第1款第1项及第178条第1款第1项规定确定的、在本法典颁布前签订的碳氢化合物及铀矿开采地下资源使用合同项下哈萨克斯坦人员培训资金筹措程序除外；</w:t>
      </w:r>
    </w:p>
    <w:p>
      <w:pPr>
        <w:spacing w:after="0"/>
        <w:ind w:start="0"/>
        <w:jc w:val="both"/>
      </w:pPr>
      <w:r>
        <w:rPr>
          <w:rFonts w:ascii="Times New Roman"/>
          <w:b w:val="false"/>
          <w:i w:val="false"/>
          <w:color w:val="000000"/>
          <w:sz w:val="28"/>
        </w:rPr>
        <w:t xml:space="preserve">
      13-1) 第76条第1款第12-1项，生效时需考虑：根据本法颁布前签订的碳氢化合物及铀矿开采地下资源使用合同，其科研、 科学技术及（或）研发工作的程序应依照本法典第129条第1款第2项及第178条第1款第2项规定确定；</w:t>
      </w:r>
    </w:p>
    <w:p>
      <w:pPr>
        <w:spacing w:after="0"/>
        <w:ind w:start="0"/>
        <w:jc w:val="both"/>
      </w:pPr>
      <w:r>
        <w:rPr>
          <w:rFonts w:ascii="Times New Roman"/>
          <w:b w:val="false"/>
          <w:i w:val="false"/>
          <w:color w:val="000000"/>
          <w:sz w:val="28"/>
        </w:rPr>
        <w:t xml:space="preserve">
      14) 第77条第6款，但碳氢化合物和铀矿开采的地下使用合同除外；</w:t>
      </w:r>
    </w:p>
    <w:p>
      <w:pPr>
        <w:spacing w:after="0"/>
        <w:ind w:start="0"/>
        <w:jc w:val="both"/>
      </w:pPr>
      <w:r>
        <w:rPr>
          <w:rFonts w:ascii="Times New Roman"/>
          <w:b w:val="false"/>
          <w:i w:val="false"/>
          <w:color w:val="000000"/>
          <w:sz w:val="28"/>
        </w:rPr>
        <w:t xml:space="preserve">
      15) 第111条第2款及第6、7款，其效力如下：</w:t>
      </w:r>
    </w:p>
    <w:p>
      <w:pPr>
        <w:spacing w:after="0"/>
        <w:ind w:start="0"/>
        <w:jc w:val="both"/>
      </w:pPr>
      <w:r>
        <w:rPr>
          <w:rFonts w:ascii="Times New Roman"/>
          <w:b w:val="false"/>
          <w:i w:val="false"/>
          <w:color w:val="000000"/>
          <w:sz w:val="28"/>
        </w:rPr>
        <w:t xml:space="preserve">
      "6. 与对象清算或保护相关的工作经费由清算基金承担。地下资源使用者应将清算基金款项汇入哈萨克斯坦共和国境内任何二级银行的专用存款账户。</w:t>
      </w:r>
    </w:p>
    <w:p>
      <w:pPr>
        <w:spacing w:after="0"/>
        <w:ind w:start="0"/>
        <w:jc w:val="both"/>
      </w:pPr>
      <w:r>
        <w:rPr>
          <w:rFonts w:ascii="Times New Roman"/>
          <w:b w:val="false"/>
          <w:i w:val="false"/>
          <w:color w:val="000000"/>
          <w:sz w:val="28"/>
        </w:rPr>
        <w:t xml:space="preserve">
      对于2009年1月1日前签订且有效期未终止的地下资源使用合同，若地下资源使用者已根据哈萨克斯坦共和国税法在2009年1月1日前的纳税期内开始向清算基金缴款并完成扣除，则扣除金额应存入哈萨克斯坦共和国任何二级银行的专用存款账户。 该扣除金额须存入专用存款账户，并扣除地下资源使用者为消除矿床开发后果而动用该清算基金的金额。</w:t>
      </w:r>
    </w:p>
    <w:p>
      <w:pPr>
        <w:spacing w:after="0"/>
        <w:ind w:start="0"/>
        <w:jc w:val="both"/>
      </w:pPr>
      <w:r>
        <w:rPr>
          <w:rFonts w:ascii="Times New Roman"/>
          <w:b w:val="false"/>
          <w:i w:val="false"/>
          <w:color w:val="000000"/>
          <w:sz w:val="28"/>
        </w:rPr>
        <w:t xml:space="preserve">
      地下资源使用者须经主管机关许可，并依据与地区、共和国级城市、首都地方执行机关签订的合同（须获该机关许可）方可动用清算基金。清算基金的设立程序、扣缴金额及缴纳频率等条件均由合同规定。</w:t>
      </w:r>
    </w:p>
    <w:p>
      <w:pPr>
        <w:spacing w:after="0"/>
        <w:ind w:start="0"/>
        <w:jc w:val="both"/>
      </w:pPr>
      <w:r>
        <w:rPr>
          <w:rFonts w:ascii="Times New Roman"/>
          <w:b w:val="false"/>
          <w:i w:val="false"/>
          <w:color w:val="000000"/>
          <w:sz w:val="28"/>
        </w:rPr>
        <w:t xml:space="preserve">
      7. 若地下资源利用设施的实际废弃成本超出清算基金规模，地下资源使用者须为地下资源利用对象的清算提供额外资金。若实际清算成本低于清算基金规模，剩余资金归地下资源使用者所有；</w:t>
      </w:r>
    </w:p>
    <w:p>
      <w:pPr>
        <w:spacing w:after="0"/>
        <w:ind w:start="0"/>
        <w:jc w:val="both"/>
      </w:pPr>
      <w:r>
        <w:rPr>
          <w:rFonts w:ascii="Times New Roman"/>
          <w:b w:val="false"/>
          <w:i w:val="false"/>
          <w:color w:val="000000"/>
          <w:sz w:val="28"/>
        </w:rPr>
        <w:t xml:space="preserve">
      16) 第121条和第122条。</w:t>
      </w:r>
    </w:p>
    <w:p>
      <w:pPr>
        <w:spacing w:after="0"/>
        <w:ind w:start="0"/>
        <w:jc w:val="both"/>
      </w:pPr>
      <w:r>
        <w:rPr>
          <w:rFonts w:ascii="Times New Roman"/>
          <w:b w:val="false"/>
          <w:i w:val="false"/>
          <w:color w:val="000000"/>
          <w:sz w:val="28"/>
        </w:rPr>
        <w:t xml:space="preserve">
      同时，对于本法颁布前签发的碳氢化合物矿产资源使用许可及签订的碳氢化合物矿产资源使用合同，第111条第6款和第7款自本法颁布之日起三十六个月内继续有效。 </w:t>
      </w:r>
    </w:p>
    <w:p>
      <w:pPr>
        <w:spacing w:after="0"/>
        <w:ind w:start="0"/>
        <w:jc w:val="both"/>
      </w:pPr>
      <w:r>
        <w:rPr>
          <w:rFonts w:ascii="Times New Roman"/>
          <w:b w:val="false"/>
          <w:i w:val="false"/>
          <w:color w:val="000000"/>
          <w:sz w:val="28"/>
        </w:rPr>
        <w:t xml:space="preserve">
      同时，哈萨克斯坦共和国2010年6月24日颁布的《关于地下资源及地下资源利用的法律》第121条和第122条在本法典第278条第10款规定的情形下继续有效。</w:t>
      </w:r>
    </w:p>
    <w:p>
      <w:pPr>
        <w:spacing w:after="0"/>
        <w:ind w:start="0"/>
        <w:jc w:val="left"/>
      </w:pPr>
      <w:r>
        <w:rPr>
          <w:rFonts w:ascii="Times New Roman"/>
          <w:b w:val="false"/>
          <w:i w:val="false"/>
          <w:color w:val="ff0000"/>
          <w:sz w:val="28"/>
        </w:rPr>
        <w:t xml:space="preserve">      脚注：第277条经哈萨克斯坦</w:t>
      </w:r>
      <w:r>
        <w:rPr>
          <w:rFonts w:ascii="Times New Roman"/>
          <w:b w:val="false"/>
          <w:i w:val="false"/>
          <w:color w:val="000000"/>
          <w:sz w:val="28"/>
        </w:rPr>
        <w:t xml:space="preserve">共和国2019年12月26日第284-VІ号</w:t>
      </w:r>
      <w:r>
        <w:rPr>
          <w:rFonts w:ascii="Times New Roman"/>
          <w:b w:val="false"/>
          <w:i w:val="false"/>
          <w:color w:val="ff0000"/>
          <w:sz w:val="28"/>
        </w:rPr>
        <w:t xml:space="preserve">法律修订</w:t>
      </w:r>
      <w:r>
        <w:rPr>
          <w:rFonts w:ascii="Times New Roman"/>
          <w:b w:val="false"/>
          <w:i w:val="false"/>
          <w:color w:val="ff0000"/>
          <w:sz w:val="28"/>
        </w:rPr>
        <w:t xml:space="preserve">（</w:t>
      </w:r>
      <w:r>
        <w:rPr>
          <w:rFonts w:ascii="Times New Roman"/>
          <w:b w:val="false"/>
          <w:i w:val="false"/>
          <w:color w:val="ff0000"/>
          <w:sz w:val="28"/>
        </w:rPr>
        <w:t xml:space="preserve">颁布程序</w:t>
      </w:r>
      <w:r>
        <w:rPr>
          <w:rFonts w:ascii="Times New Roman"/>
          <w:b w:val="false"/>
          <w:i w:val="false"/>
          <w:color w:val="ff0000"/>
          <w:sz w:val="28"/>
        </w:rPr>
        <w:t xml:space="preserve">参见</w:t>
      </w:r>
      <w:r>
        <w:rPr>
          <w:rFonts w:ascii="Times New Roman"/>
          <w:b w:val="false"/>
          <w:i w:val="false"/>
          <w:color w:val="000000"/>
          <w:sz w:val="28"/>
        </w:rPr>
        <w:t xml:space="preserve">第2条</w:t>
      </w:r>
      <w:r>
        <w:rPr>
          <w:rFonts w:ascii="Times New Roman"/>
          <w:b w:val="false"/>
          <w:i w:val="false"/>
          <w:color w:val="ff0000"/>
          <w:sz w:val="28"/>
        </w:rPr>
        <w:t xml:space="preserve">）； </w:t>
      </w:r>
      <w:r>
        <w:rPr>
          <w:rFonts w:ascii="Times New Roman"/>
          <w:b w:val="false"/>
          <w:i w:val="false"/>
          <w:color w:val="ff0000"/>
          <w:sz w:val="28"/>
        </w:rPr>
        <w:t xml:space="preserve">2019年12月30日第2</w:t>
      </w:r>
      <w:r>
        <w:rPr>
          <w:rFonts w:ascii="Times New Roman"/>
          <w:b w:val="false"/>
          <w:i w:val="false"/>
          <w:color w:val="000000"/>
          <w:sz w:val="28"/>
        </w:rPr>
        <w:t xml:space="preserve">9</w:t>
      </w:r>
      <w:r>
        <w:rPr>
          <w:rFonts w:ascii="Times New Roman"/>
          <w:b w:val="false"/>
          <w:i w:val="false"/>
          <w:color w:val="ff0000"/>
          <w:sz w:val="28"/>
        </w:rPr>
        <w:t xml:space="preserve">7-VI号法律（自首次正式公布之日起十个日历日后生效）；2021年1月2日第401-VI号法律（自2018年6月29日起生效）； 2021年3月9日第14-VII号（自首次正式公布之日起十个日历日后生效）；2022年12月30日第177-VII号（自首次正式公布之日起十个日历日后生效）； 2023年12月28日第52-VIII号（生效程序详见第2条）。</w:t>
      </w:r>
      <w:r>
        <w:br/>
      </w:r>
      <w:r>
        <w:rPr>
          <w:rFonts w:ascii="Times New Roman"/>
          <w:b w:val="false"/>
          <w:i w:val="false"/>
          <w:color w:val="000000"/>
          <w:sz w:val="28"/>
        </w:rPr>
        <w:t xml:space="preserve"> </w:t>
      </w:r>
    </w:p>
    <w:p>
      <w:pPr>
        <w:spacing w:after="0"/>
        <w:ind w:start="0"/>
        <w:jc w:val="both"/>
      </w:pPr>
      <w:r>
        <w:rPr>
          <w:rFonts w:ascii="Times New Roman"/>
          <w:b/>
          <w:i w:val="false"/>
          <w:color w:val="000000"/>
          <w:sz w:val="28"/>
        </w:rPr>
        <w:t xml:space="preserve">第278条 过渡性规定 </w:t>
      </w:r>
    </w:p>
    <w:p>
      <w:pPr>
        <w:spacing w:after="0"/>
        <w:ind w:start="0"/>
        <w:jc w:val="both"/>
      </w:pPr>
      <w:r>
        <w:rPr>
          <w:rFonts w:ascii="Times New Roman"/>
          <w:b w:val="false"/>
          <w:i w:val="false"/>
          <w:color w:val="000000"/>
          <w:sz w:val="28"/>
        </w:rPr>
        <w:t xml:space="preserve">
      1. 确立本法典生效前签发的地下资源使用许可、执照及合同，以及哈萨克斯坦共和国行政机关就此作出的所有相关行为，在本章另有规定外均保持有效。</w:t>
      </w:r>
    </w:p>
    <w:p>
      <w:pPr>
        <w:spacing w:after="0"/>
        <w:ind w:start="0"/>
        <w:jc w:val="both"/>
      </w:pPr>
      <w:r>
        <w:rPr>
          <w:rFonts w:ascii="Times New Roman"/>
          <w:b w:val="false"/>
          <w:i w:val="false"/>
          <w:color w:val="000000"/>
          <w:sz w:val="28"/>
        </w:rPr>
        <w:t xml:space="preserve">
      许可机关（即哈萨克斯坦共和国政府）关于先前颁发的地下资源使用许可证的职能，移交主管机关行使。</w:t>
      </w:r>
    </w:p>
    <w:p>
      <w:pPr>
        <w:spacing w:after="0"/>
        <w:ind w:start="0"/>
        <w:jc w:val="both"/>
      </w:pPr>
      <w:r>
        <w:rPr>
          <w:rFonts w:ascii="Times New Roman"/>
          <w:b w:val="false"/>
          <w:i w:val="false"/>
          <w:color w:val="000000"/>
          <w:sz w:val="28"/>
        </w:rPr>
        <w:t xml:space="preserve">
      主管机构以及地区、具有共和国意义的城市、首都的地方行政机关负责监督与之签订的合同条款的履行情况。</w:t>
      </w:r>
    </w:p>
    <w:p>
      <w:pPr>
        <w:spacing w:after="0"/>
        <w:ind w:start="0"/>
        <w:jc w:val="both"/>
      </w:pPr>
      <w:r>
        <w:rPr>
          <w:rFonts w:ascii="Times New Roman"/>
          <w:b w:val="false"/>
          <w:i w:val="false"/>
          <w:color w:val="000000"/>
          <w:sz w:val="28"/>
        </w:rPr>
        <w:t xml:space="preserve">
      2. 地下水开采合同项下的地下资源使用权持有人，须在本法典生效之日起三年内，依据哈萨克斯坦共和国水资源法律，在合同指定的地下资源区块范围内取得特殊用水许可。 </w:t>
      </w:r>
    </w:p>
    <w:p>
      <w:pPr>
        <w:spacing w:after="0"/>
        <w:ind w:start="0"/>
        <w:jc w:val="both"/>
      </w:pPr>
      <w:r>
        <w:rPr>
          <w:rFonts w:ascii="Times New Roman"/>
          <w:b w:val="false"/>
          <w:i w:val="false"/>
          <w:color w:val="000000"/>
          <w:sz w:val="28"/>
        </w:rPr>
        <w:t xml:space="preserve">
      地下水开采合同自特殊用水许可颁发之日起终止，或在特定期限届满后终止（若未取得特殊用水许可）。</w:t>
      </w:r>
    </w:p>
    <w:p>
      <w:pPr>
        <w:spacing w:after="0"/>
        <w:ind w:start="0"/>
        <w:jc w:val="both"/>
      </w:pPr>
      <w:r>
        <w:rPr>
          <w:rFonts w:ascii="Times New Roman"/>
          <w:b w:val="false"/>
          <w:i w:val="false"/>
          <w:color w:val="000000"/>
          <w:sz w:val="28"/>
        </w:rPr>
        <w:t xml:space="preserve">
      3. 须明确：对于在本法典生效日前举行的固体矿产或普遍矿产地下使用权招标中中标者，以及经国家首都地区、共和国直辖市、 首都地区、共和国直辖市、首都的主管机关或地方执行机关依据《</w:t>
      </w:r>
      <w:r>
        <w:rPr>
          <w:rFonts w:ascii="Times New Roman"/>
          <w:b w:val="false"/>
          <w:i w:val="false"/>
          <w:color w:val="000000"/>
          <w:sz w:val="28"/>
        </w:rPr>
        <w:t xml:space="preserve">哈萨克斯坦共和国地下资源及其使用法》</w:t>
      </w:r>
      <w:r>
        <w:rPr>
          <w:rFonts w:ascii="Times New Roman"/>
          <w:b w:val="false"/>
          <w:i w:val="false"/>
          <w:color w:val="000000"/>
          <w:sz w:val="28"/>
        </w:rPr>
        <w:t xml:space="preserve">规定的方式和条件签订</w:t>
      </w:r>
      <w:r>
        <w:rPr>
          <w:rFonts w:ascii="Times New Roman"/>
          <w:b w:val="false"/>
          <w:i w:val="false"/>
          <w:color w:val="000000"/>
          <w:sz w:val="28"/>
        </w:rPr>
        <w:t xml:space="preserve">合同</w:t>
      </w:r>
      <w:r>
        <w:rPr>
          <w:rFonts w:ascii="Times New Roman"/>
          <w:b w:val="false"/>
          <w:i w:val="false"/>
          <w:color w:val="000000"/>
          <w:sz w:val="28"/>
        </w:rPr>
        <w:t xml:space="preserve">。</w:t>
      </w:r>
      <w:r>
        <w:rPr>
          <w:rFonts w:ascii="Times New Roman"/>
          <w:b w:val="false"/>
          <w:i w:val="false"/>
          <w:color w:val="000000"/>
          <w:sz w:val="28"/>
        </w:rPr>
        <w:t xml:space="preserve"> "关于地下资源及地下资源使用"，该法在本法生效之日具有法律效力，同时须遵循下列规定：</w:t>
      </w:r>
    </w:p>
    <w:p>
      <w:pPr>
        <w:spacing w:after="0"/>
        <w:ind w:start="0"/>
        <w:jc w:val="both"/>
      </w:pPr>
      <w:r>
        <w:rPr>
          <w:rFonts w:ascii="Times New Roman"/>
          <w:b w:val="false"/>
          <w:i w:val="false"/>
          <w:color w:val="000000"/>
          <w:sz w:val="28"/>
        </w:rPr>
        <w:t xml:space="preserve">
      1) 地下资源使用合同须依据主管机关批准的示范合同条款订立；</w:t>
      </w:r>
    </w:p>
    <w:p>
      <w:pPr>
        <w:spacing w:after="0"/>
        <w:ind w:start="0"/>
        <w:jc w:val="both"/>
      </w:pPr>
      <w:r>
        <w:rPr>
          <w:rFonts w:ascii="Times New Roman"/>
          <w:b w:val="false"/>
          <w:i w:val="false"/>
          <w:color w:val="000000"/>
          <w:sz w:val="28"/>
        </w:rPr>
        <w:t xml:space="preserve">
      2) 勘探固体矿产或分布广泛矿产的合同草案，须附有依据</w:t>
      </w:r>
      <w:r>
        <w:rPr>
          <w:rFonts w:ascii="Times New Roman"/>
          <w:b w:val="false"/>
          <w:i w:val="false"/>
          <w:color w:val="000000"/>
          <w:sz w:val="28"/>
        </w:rPr>
        <w:t xml:space="preserve">本法典</w:t>
      </w:r>
      <w:r>
        <w:rPr>
          <w:rFonts w:ascii="Times New Roman"/>
          <w:b w:val="false"/>
          <w:i w:val="false"/>
          <w:color w:val="000000"/>
          <w:sz w:val="28"/>
        </w:rPr>
        <w:t xml:space="preserve">第196条</w:t>
      </w:r>
      <w:r>
        <w:rPr>
          <w:rFonts w:ascii="Times New Roman"/>
          <w:b w:val="false"/>
          <w:i w:val="false"/>
          <w:color w:val="000000"/>
          <w:sz w:val="28"/>
        </w:rPr>
        <w:t xml:space="preserve">制定</w:t>
      </w:r>
      <w:r>
        <w:rPr>
          <w:rFonts w:ascii="Times New Roman"/>
          <w:b w:val="false"/>
          <w:i w:val="false"/>
          <w:color w:val="000000"/>
          <w:sz w:val="28"/>
        </w:rPr>
        <w:t xml:space="preserve">并经国家环境专家评审获得肯定结论的</w:t>
      </w:r>
      <w:r>
        <w:rPr>
          <w:rFonts w:ascii="Times New Roman"/>
          <w:b w:val="false"/>
          <w:i w:val="false"/>
          <w:color w:val="000000"/>
          <w:sz w:val="28"/>
        </w:rPr>
        <w:t xml:space="preserve">勘探方案</w:t>
      </w:r>
      <w:r>
        <w:rPr>
          <w:rFonts w:ascii="Times New Roman"/>
          <w:b w:val="false"/>
          <w:i w:val="false"/>
          <w:color w:val="000000"/>
          <w:sz w:val="28"/>
        </w:rPr>
        <w:t xml:space="preserve">，该草案须在</w:t>
      </w:r>
      <w:r>
        <w:rPr>
          <w:rFonts w:ascii="Times New Roman"/>
          <w:b w:val="false"/>
          <w:i w:val="false"/>
          <w:color w:val="000000"/>
          <w:sz w:val="28"/>
        </w:rPr>
        <w:t xml:space="preserve">地下资源使用权招标结果</w:t>
      </w:r>
      <w:r>
        <w:rPr>
          <w:rFonts w:ascii="Times New Roman"/>
          <w:b w:val="false"/>
          <w:i w:val="false"/>
          <w:color w:val="000000"/>
          <w:sz w:val="28"/>
        </w:rPr>
        <w:t xml:space="preserve">公告（宣布招标无效）</w:t>
      </w:r>
      <w:r>
        <w:rPr>
          <w:rFonts w:ascii="Times New Roman"/>
          <w:b w:val="false"/>
          <w:i w:val="false"/>
          <w:color w:val="000000"/>
          <w:sz w:val="28"/>
        </w:rPr>
        <w:t xml:space="preserve">或直接谈判协议</w:t>
      </w:r>
      <w:r>
        <w:rPr>
          <w:rFonts w:ascii="Times New Roman"/>
          <w:b w:val="false"/>
          <w:i w:val="false"/>
          <w:color w:val="000000"/>
          <w:sz w:val="28"/>
        </w:rPr>
        <w:t xml:space="preserve">签署之日起十个月内提交至地区、共和国级城市或首都的主管机关或地方行政机构。 该地区、具有共和国意义的城市、首都的地方行政机关提交。该期限可由主管机关或地区、具有共和国意义的城市、首都的地方行政机关应地下使用权获得者的请求予以延长；  </w:t>
      </w:r>
    </w:p>
    <w:p>
      <w:pPr>
        <w:spacing w:after="0"/>
        <w:ind w:start="0"/>
        <w:jc w:val="both"/>
      </w:pPr>
      <w:r>
        <w:rPr>
          <w:rFonts w:ascii="Times New Roman"/>
          <w:b w:val="false"/>
          <w:i w:val="false"/>
          <w:color w:val="000000"/>
          <w:sz w:val="28"/>
        </w:rPr>
        <w:t xml:space="preserve">
      3) 根据</w:t>
      </w:r>
      <w:r>
        <w:rPr>
          <w:rFonts w:ascii="Times New Roman"/>
          <w:b w:val="false"/>
          <w:i w:val="false"/>
          <w:color w:val="000000"/>
          <w:sz w:val="28"/>
        </w:rPr>
        <w:t xml:space="preserve">本法典</w:t>
      </w:r>
      <w:r>
        <w:rPr>
          <w:rFonts w:ascii="Times New Roman"/>
          <w:b w:val="false"/>
          <w:i w:val="false"/>
          <w:color w:val="000000"/>
          <w:sz w:val="28"/>
        </w:rPr>
        <w:t xml:space="preserve">第216条</w:t>
      </w:r>
      <w:r>
        <w:rPr>
          <w:rFonts w:ascii="Times New Roman"/>
          <w:b w:val="false"/>
          <w:i w:val="false"/>
          <w:color w:val="000000"/>
          <w:sz w:val="28"/>
        </w:rPr>
        <w:t xml:space="preserve">制定</w:t>
      </w:r>
      <w:r>
        <w:rPr>
          <w:rFonts w:ascii="Times New Roman"/>
          <w:b w:val="false"/>
          <w:i w:val="false"/>
          <w:color w:val="000000"/>
          <w:sz w:val="28"/>
        </w:rPr>
        <w:t xml:space="preserve">并经本法典规定审批程序核准</w:t>
      </w:r>
      <w:r>
        <w:rPr>
          <w:rFonts w:ascii="Times New Roman"/>
          <w:b w:val="false"/>
          <w:i w:val="false"/>
          <w:color w:val="000000"/>
          <w:sz w:val="28"/>
        </w:rPr>
        <w:t xml:space="preserve">的固体矿产或普遍矿产开采合同草案</w:t>
      </w:r>
      <w:r>
        <w:rPr>
          <w:rFonts w:ascii="Times New Roman"/>
          <w:b w:val="false"/>
          <w:i w:val="false"/>
          <w:color w:val="000000"/>
          <w:sz w:val="28"/>
        </w:rPr>
        <w:t xml:space="preserve">，须提交至地区、共和国级城市、 该期限可由地区、共和国地位城市、首都的主管机关或地方行政机关应地下使用权获得者的请求予以延长。</w:t>
      </w:r>
    </w:p>
    <w:p>
      <w:pPr>
        <w:spacing w:after="0"/>
        <w:ind w:start="0"/>
        <w:jc w:val="both"/>
      </w:pPr>
      <w:r>
        <w:rPr>
          <w:rFonts w:ascii="Times New Roman"/>
          <w:b w:val="false"/>
          <w:i w:val="false"/>
          <w:color w:val="000000"/>
          <w:sz w:val="28"/>
        </w:rPr>
        <w:t xml:space="preserve">
      地下资源使用合同条款应由主管机关或地区、共和国级城市、首都的地方行政机关依据本条第12款第六项成立的工作组确定。 经双方协商一致的地下资源使用合同草案须经法律审查。固体矿产开采合同草案还须经国家规划领域授权机构进行经济审查。普遍矿产开采合同草案须经地区、共和国地位城市、首都的地方行政机构进行经济审查。 地下资源使用合同须自合同草案提交之日起六个月内签订。经地下资源使用权获得者申请，主管机关或地区、共和国直辖市、首都的地方行政机关可延长该期限。</w:t>
      </w:r>
    </w:p>
    <w:p>
      <w:pPr>
        <w:spacing w:after="0"/>
        <w:ind w:start="0"/>
        <w:jc w:val="both"/>
      </w:pPr>
      <w:r>
        <w:rPr>
          <w:rFonts w:ascii="Times New Roman"/>
          <w:b w:val="false"/>
          <w:i w:val="false"/>
          <w:color w:val="000000"/>
          <w:sz w:val="28"/>
        </w:rPr>
        <w:t xml:space="preserve">
      根据本款签订的生产合同，地下资源使用者须确保在生产合同签订之日起一年内，制定经固体矿产授权机构综合审查并获得肯定意见的清算计划。清算计划的后续修订及综合审查，应依照</w:t>
      </w:r>
      <w:r>
        <w:rPr>
          <w:rFonts w:ascii="Times New Roman"/>
          <w:b w:val="false"/>
          <w:i w:val="false"/>
          <w:color w:val="000000"/>
          <w:sz w:val="28"/>
        </w:rPr>
        <w:t xml:space="preserve">本法典第217条</w:t>
      </w:r>
      <w:r>
        <w:rPr>
          <w:rFonts w:ascii="Times New Roman"/>
          <w:b w:val="false"/>
          <w:i w:val="false"/>
          <w:color w:val="000000"/>
          <w:sz w:val="28"/>
        </w:rPr>
        <w:t xml:space="preserve">第2款</w:t>
      </w:r>
      <w:r>
        <w:rPr>
          <w:rFonts w:ascii="Times New Roman"/>
          <w:b w:val="false"/>
          <w:i w:val="false"/>
          <w:color w:val="000000"/>
          <w:sz w:val="28"/>
        </w:rPr>
        <w:t xml:space="preserve">规定的方式进行</w:t>
      </w:r>
      <w:r>
        <w:rPr>
          <w:rFonts w:ascii="Times New Roman"/>
          <w:b w:val="false"/>
          <w:i w:val="false"/>
          <w:color w:val="000000"/>
          <w:sz w:val="28"/>
        </w:rPr>
        <w:t xml:space="preserve">。   </w:t>
      </w:r>
    </w:p>
    <w:p>
      <w:pPr>
        <w:spacing w:after="0"/>
        <w:ind w:start="0"/>
        <w:jc w:val="both"/>
      </w:pPr>
      <w:r>
        <w:rPr>
          <w:rFonts w:ascii="Times New Roman"/>
          <w:b w:val="false"/>
          <w:i w:val="false"/>
          <w:color w:val="000000"/>
          <w:sz w:val="28"/>
        </w:rPr>
        <w:t xml:space="preserve">
      为适用本章规定之目的，依据本款签订的地下资源使用合同，应视为等同于本法典生效前签订的地下资源使用合同。</w:t>
      </w:r>
    </w:p>
    <w:p>
      <w:pPr>
        <w:spacing w:after="0"/>
        <w:ind w:start="0"/>
        <w:jc w:val="both"/>
      </w:pPr>
      <w:r>
        <w:rPr>
          <w:rFonts w:ascii="Times New Roman"/>
          <w:b w:val="false"/>
          <w:i w:val="false"/>
          <w:color w:val="000000"/>
          <w:sz w:val="28"/>
        </w:rPr>
        <w:t xml:space="preserve">
      3-1. 应当规定，经申请人书面申请，由地区、共和国级城市的地方行政机关根据地下资源研究授权机构的辖区划分及固体矿产授权机构确定的方式，签发书面许可，授予勘探或开采用于公共公路、国有铁路建设（重建）及维修，以及水利工程和水工建筑物重建与维修的普通矿产的权利，有效期至2026年1月1日。 经与地下资源勘探授权机构辖区部门及环境保护授权机构协商后，由固体矿产授权机构按其规定方式核发书面许可。 此类许可的有效期不得超过国家所有公共道路、铁路、水利结构及水利设施建设（改建）与维修合同的有效期，该合同正是授予地下资源使用权的实施依据。 作为国有设施建设（改建）及维修项目的委托方，国家机关应批准有权为建设（改建）及维修目的勘探或开采普通矿产的承包商（分包商）名单。依据本款规定取得许可从事普遍矿产开采的地下资源使用者，无权将其转让给第三方。</w:t>
      </w:r>
    </w:p>
    <w:p>
      <w:pPr>
        <w:spacing w:after="0"/>
        <w:ind w:start="0"/>
        <w:jc w:val="both"/>
      </w:pPr>
      <w:r>
        <w:rPr>
          <w:rFonts w:ascii="Times New Roman"/>
          <w:b w:val="false"/>
          <w:i w:val="false"/>
          <w:color w:val="000000"/>
          <w:sz w:val="28"/>
        </w:rPr>
        <w:t xml:space="preserve">
      在距由相关国家机关作为委托方的公共公路、铁路（含改建或规划项目）以及水利设施、水利工程建筑物十公里范围内的区域内，可颁发普通矿产勘探或开采许可。此类许可的颁发区域不包括</w:t>
      </w:r>
      <w:r>
        <w:rPr>
          <w:rFonts w:ascii="Times New Roman"/>
          <w:b w:val="false"/>
          <w:i w:val="false"/>
          <w:color w:val="000000"/>
          <w:sz w:val="28"/>
        </w:rPr>
        <w:t xml:space="preserve">本法典第七十条第三款</w:t>
      </w:r>
      <w:r>
        <w:rPr>
          <w:rFonts w:ascii="Times New Roman"/>
          <w:b w:val="false"/>
          <w:i w:val="false"/>
          <w:color w:val="000000"/>
          <w:sz w:val="28"/>
        </w:rPr>
        <w:t xml:space="preserve">第2项所指</w:t>
      </w:r>
      <w:r>
        <w:rPr>
          <w:rFonts w:ascii="Times New Roman"/>
          <w:b w:val="false"/>
          <w:i w:val="false"/>
          <w:color w:val="000000"/>
          <w:sz w:val="28"/>
        </w:rPr>
        <w:t xml:space="preserve">区域</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依据本款核发的普遍矿产勘探或开采许可，不影响依据本法向其他主体授予地下使用权。此种情形下，多个地下使用者开展地下使用作业的行为，应遵循</w:t>
      </w:r>
      <w:r>
        <w:rPr>
          <w:rFonts w:ascii="Times New Roman"/>
          <w:b w:val="false"/>
          <w:i w:val="false"/>
          <w:color w:val="000000"/>
          <w:sz w:val="28"/>
        </w:rPr>
        <w:t xml:space="preserve">本法</w:t>
      </w:r>
      <w:r>
        <w:rPr>
          <w:rFonts w:ascii="Times New Roman"/>
          <w:b w:val="false"/>
          <w:i w:val="false"/>
          <w:color w:val="000000"/>
          <w:sz w:val="28"/>
        </w:rPr>
        <w:t xml:space="preserve">第24条规定</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经其他地下资源使用者事先书面同意并签订</w:t>
      </w:r>
      <w:r>
        <w:rPr>
          <w:rFonts w:ascii="Times New Roman"/>
          <w:b w:val="false"/>
          <w:i w:val="false"/>
          <w:color w:val="000000"/>
          <w:sz w:val="28"/>
        </w:rPr>
        <w:t xml:space="preserve">本法典第24条</w:t>
      </w:r>
      <w:r>
        <w:rPr>
          <w:rFonts w:ascii="Times New Roman"/>
          <w:b w:val="false"/>
          <w:i w:val="false"/>
          <w:color w:val="000000"/>
          <w:sz w:val="28"/>
        </w:rPr>
        <w:t xml:space="preserve">第2款</w:t>
      </w:r>
      <w:r>
        <w:rPr>
          <w:rFonts w:ascii="Times New Roman"/>
          <w:b w:val="false"/>
          <w:i w:val="false"/>
          <w:color w:val="000000"/>
          <w:sz w:val="28"/>
        </w:rPr>
        <w:t xml:space="preserve">规定的</w:t>
      </w:r>
      <w:r>
        <w:rPr>
          <w:rFonts w:ascii="Times New Roman"/>
          <w:b w:val="false"/>
          <w:i w:val="false"/>
          <w:color w:val="000000"/>
          <w:sz w:val="28"/>
        </w:rPr>
        <w:t xml:space="preserve">协议后，可在其占用的区域内颁发广泛矿产资源勘探或开采许可证</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勘探或开采广泛分布矿产资源的许可证不适用于哈萨克斯坦共和国许可与通知立法所规范的许可。</w:t>
      </w:r>
    </w:p>
    <w:p>
      <w:pPr>
        <w:spacing w:after="0"/>
        <w:ind w:start="0"/>
        <w:jc w:val="both"/>
      </w:pPr>
      <w:r>
        <w:rPr>
          <w:rFonts w:ascii="Times New Roman"/>
          <w:b w:val="false"/>
          <w:i w:val="false"/>
          <w:color w:val="000000"/>
          <w:sz w:val="28"/>
        </w:rPr>
        <w:t xml:space="preserve">
      4. 须明确国家地下资源基金管理计划除包含本法典第70条第3款规定的信息外，还可附加下列内容：</w:t>
      </w:r>
    </w:p>
    <w:p>
      <w:pPr>
        <w:spacing w:after="0"/>
        <w:ind w:start="0"/>
        <w:jc w:val="both"/>
      </w:pPr>
      <w:r>
        <w:rPr>
          <w:rFonts w:ascii="Times New Roman"/>
          <w:b w:val="false"/>
          <w:i w:val="false"/>
          <w:color w:val="000000"/>
          <w:sz w:val="28"/>
        </w:rPr>
        <w:t xml:space="preserve">
      1) 含工业类固体矿产储量（不包括本法典生效日前列入国家矿产平衡表的共生矿产及铀矿）的地下区域地理坐标；</w:t>
      </w:r>
    </w:p>
    <w:p>
      <w:pPr>
        <w:spacing w:after="0"/>
        <w:ind w:start="0"/>
        <w:jc w:val="both"/>
      </w:pPr>
      <w:r>
        <w:rPr>
          <w:rFonts w:ascii="Times New Roman"/>
          <w:b w:val="false"/>
          <w:i w:val="false"/>
          <w:color w:val="000000"/>
          <w:sz w:val="28"/>
        </w:rPr>
        <w:t xml:space="preserve">
      2）由线条标示的区域地理坐标，该区域距采矿分配区（生产区块）、采矿合同或固体矿产联合勘探开采边界外缘距离不超过三十公里，且该合同须由哈萨克斯坦共和国法律认定为城市主导型实体的法人地下资源使用者于2017年12月31日前签订。 </w:t>
      </w:r>
    </w:p>
    <w:p>
      <w:pPr>
        <w:spacing w:after="0"/>
        <w:ind w:start="0"/>
        <w:jc w:val="both"/>
      </w:pPr>
      <w:r>
        <w:rPr>
          <w:rFonts w:ascii="Times New Roman"/>
          <w:b w:val="false"/>
          <w:i w:val="false"/>
          <w:color w:val="000000"/>
          <w:sz w:val="28"/>
        </w:rPr>
        <w:t xml:space="preserve">
      根据本款第一项纳入国家地下资源基金管理计划的地下资源区块总数不得超过二百个。</w:t>
      </w:r>
    </w:p>
    <w:p>
      <w:pPr>
        <w:spacing w:after="0"/>
        <w:ind w:start="0"/>
        <w:jc w:val="both"/>
      </w:pPr>
      <w:r>
        <w:rPr>
          <w:rFonts w:ascii="Times New Roman"/>
          <w:b w:val="false"/>
          <w:i w:val="false"/>
          <w:color w:val="000000"/>
          <w:sz w:val="28"/>
        </w:rPr>
        <w:t xml:space="preserve">
      本款第一部分第2项所指区域应根据相关地下资源使用者的申请纳入国家地下资源基金管理计划。申请须在本法首次正式公布之日起三个月内以书面形式提交主管机关，注明区域地理坐标并说明纳入必要性。</w:t>
      </w:r>
    </w:p>
    <w:p>
      <w:pPr>
        <w:spacing w:after="0"/>
        <w:ind w:start="0"/>
        <w:jc w:val="both"/>
      </w:pPr>
      <w:r>
        <w:rPr>
          <w:rFonts w:ascii="Times New Roman"/>
          <w:b w:val="false"/>
          <w:i w:val="false"/>
          <w:color w:val="000000"/>
          <w:sz w:val="28"/>
        </w:rPr>
        <w:t xml:space="preserve">
      在本款第一部分规定区域内进行固体矿产勘探或开采的地下区块，应通过拍卖方式提供使用。拍卖程序及依据拍卖结果颁发固体矿产勘探或开采许可证的程序，由主管机关确定。 拍卖须经主管机关决定后举行。对于本款第一部分第2项规定的区域，主管机关应根据地下资源使用者提议作出举行拍卖的决定，该使用者须申请将相关区域纳入国家地下资源基金管理计划。</w:t>
      </w:r>
    </w:p>
    <w:p>
      <w:pPr>
        <w:spacing w:after="0"/>
        <w:ind w:start="0"/>
        <w:jc w:val="both"/>
      </w:pPr>
      <w:r>
        <w:rPr>
          <w:rFonts w:ascii="Times New Roman"/>
          <w:b w:val="false"/>
          <w:i w:val="false"/>
          <w:color w:val="000000"/>
          <w:sz w:val="28"/>
        </w:rPr>
        <w:t xml:space="preserve">
      拍卖由招标委员会组织实施，其成员构成须经主管机关批准。 招标委员会可在拍卖条件中规定高于本法典对相关地下资源使用许可证规定的年度最低支出额要求。除本法典第191条和第208条规定的义务外，地下资源使用许可证可载明地下资源使用者的附加义务，以及因违反这些义务而撤销许可证或支付罚金的依据。 </w:t>
      </w:r>
    </w:p>
    <w:p>
      <w:pPr>
        <w:spacing w:after="0"/>
        <w:ind w:start="0"/>
        <w:jc w:val="both"/>
      </w:pPr>
      <w:r>
        <w:rPr>
          <w:rFonts w:ascii="Times New Roman"/>
          <w:b w:val="false"/>
          <w:i w:val="false"/>
          <w:color w:val="000000"/>
          <w:sz w:val="28"/>
        </w:rPr>
        <w:t xml:space="preserve">
      除拍卖规则规定的其他要求外，符合下列条件的申请人应获准参与拍卖：</w:t>
      </w:r>
    </w:p>
    <w:p>
      <w:pPr>
        <w:spacing w:after="0"/>
        <w:ind w:start="0"/>
        <w:jc w:val="both"/>
      </w:pPr>
      <w:r>
        <w:rPr>
          <w:rFonts w:ascii="Times New Roman"/>
          <w:b w:val="false"/>
          <w:i w:val="false"/>
          <w:color w:val="000000"/>
          <w:sz w:val="28"/>
        </w:rPr>
        <w:t xml:space="preserve">
      进行勘探作业的——具备足以覆盖首年至少十个区块勘探作业最低成本的专业和财务能力；</w:t>
      </w:r>
    </w:p>
    <w:p>
      <w:pPr>
        <w:spacing w:after="0"/>
        <w:ind w:start="0"/>
        <w:jc w:val="both"/>
      </w:pPr>
      <w:r>
        <w:rPr>
          <w:rFonts w:ascii="Times New Roman"/>
          <w:b w:val="false"/>
          <w:i w:val="false"/>
          <w:color w:val="000000"/>
          <w:sz w:val="28"/>
        </w:rPr>
        <w:t xml:space="preserve">
      从事采矿作业——具备足以覆盖首年至少一百公顷最低生产成本的专业、技术和财务能力。申请人未满足上述要求应成为拒绝其参与拍卖的依据。</w:t>
      </w:r>
    </w:p>
    <w:p>
      <w:pPr>
        <w:spacing w:after="0"/>
        <w:ind w:start="0"/>
        <w:jc w:val="both"/>
      </w:pPr>
      <w:r>
        <w:rPr>
          <w:rFonts w:ascii="Times New Roman"/>
          <w:b w:val="false"/>
          <w:i w:val="false"/>
          <w:color w:val="000000"/>
          <w:sz w:val="28"/>
        </w:rPr>
        <w:t xml:space="preserve">
      拍卖公告应在拍卖举行日期前不少于三个月发布。 拍卖公告、条件及结果须以哈萨克语和俄语刊登于哈萨克斯坦共和国境内发行的印刷期刊。拍卖条款应规定认购保证金的起始金额。认购保证金金额最高的参与者成为拍卖赢家。拍卖参与者可依据哈萨克斯坦共和国法律规定的程序对结果提出申诉。 </w:t>
      </w:r>
    </w:p>
    <w:p>
      <w:pPr>
        <w:spacing w:after="0"/>
        <w:ind w:start="0"/>
        <w:jc w:val="both"/>
      </w:pPr>
      <w:r>
        <w:rPr>
          <w:rFonts w:ascii="Times New Roman"/>
          <w:b w:val="false"/>
          <w:i w:val="false"/>
          <w:color w:val="000000"/>
          <w:sz w:val="28"/>
        </w:rPr>
        <w:t xml:space="preserve">
      出现下列情形时不得举行拍卖：</w:t>
      </w:r>
    </w:p>
    <w:p>
      <w:pPr>
        <w:spacing w:after="0"/>
        <w:ind w:start="0"/>
        <w:jc w:val="both"/>
      </w:pPr>
      <w:r>
        <w:rPr>
          <w:rFonts w:ascii="Times New Roman"/>
          <w:b w:val="false"/>
          <w:i w:val="false"/>
          <w:color w:val="000000"/>
          <w:sz w:val="28"/>
        </w:rPr>
        <w:t xml:space="preserve">
      1) 无拍卖参与申请；</w:t>
      </w:r>
    </w:p>
    <w:p>
      <w:pPr>
        <w:spacing w:after="0"/>
        <w:ind w:start="0"/>
        <w:jc w:val="both"/>
      </w:pPr>
      <w:r>
        <w:rPr>
          <w:rFonts w:ascii="Times New Roman"/>
          <w:b w:val="false"/>
          <w:i w:val="false"/>
          <w:color w:val="000000"/>
          <w:sz w:val="28"/>
        </w:rPr>
        <w:t xml:space="preserve">
      2) 提交的拍卖参与申请不足两份；</w:t>
      </w:r>
    </w:p>
    <w:p>
      <w:pPr>
        <w:spacing w:after="0"/>
        <w:ind w:start="0"/>
        <w:jc w:val="both"/>
      </w:pPr>
      <w:r>
        <w:rPr>
          <w:rFonts w:ascii="Times New Roman"/>
          <w:b w:val="false"/>
          <w:i w:val="false"/>
          <w:color w:val="000000"/>
          <w:sz w:val="28"/>
        </w:rPr>
        <w:t xml:space="preserve">
      3) 获准参与拍卖者不足两人。</w:t>
      </w:r>
    </w:p>
    <w:p>
      <w:pPr>
        <w:spacing w:after="0"/>
        <w:ind w:start="0"/>
        <w:jc w:val="both"/>
      </w:pPr>
      <w:r>
        <w:rPr>
          <w:rFonts w:ascii="Times New Roman"/>
          <w:b w:val="false"/>
          <w:i w:val="false"/>
          <w:color w:val="000000"/>
          <w:sz w:val="28"/>
        </w:rPr>
        <w:t xml:space="preserve">
      若因本款第九项第3款规定情形未举行拍卖，则向唯一获准参与拍卖者颁发地下资源使用许可。</w:t>
      </w:r>
    </w:p>
    <w:p>
      <w:pPr>
        <w:spacing w:after="0"/>
        <w:ind w:start="0"/>
        <w:jc w:val="both"/>
      </w:pPr>
      <w:r>
        <w:rPr>
          <w:rFonts w:ascii="Times New Roman"/>
          <w:b w:val="false"/>
          <w:i w:val="false"/>
          <w:color w:val="000000"/>
          <w:sz w:val="28"/>
        </w:rPr>
        <w:t xml:space="preserve">
      出现下列情形时，拍卖宣告无效： </w:t>
      </w:r>
    </w:p>
    <w:p>
      <w:pPr>
        <w:spacing w:after="0"/>
        <w:ind w:start="0"/>
        <w:jc w:val="both"/>
      </w:pPr>
      <w:r>
        <w:rPr>
          <w:rFonts w:ascii="Times New Roman"/>
          <w:b w:val="false"/>
          <w:i w:val="false"/>
          <w:color w:val="000000"/>
          <w:sz w:val="28"/>
        </w:rPr>
        <w:t xml:space="preserve">
      1) 拍卖当日登记的竞标者不足两名；</w:t>
      </w:r>
    </w:p>
    <w:p>
      <w:pPr>
        <w:spacing w:after="0"/>
        <w:ind w:start="0"/>
        <w:jc w:val="both"/>
      </w:pPr>
      <w:r>
        <w:rPr>
          <w:rFonts w:ascii="Times New Roman"/>
          <w:b w:val="false"/>
          <w:i w:val="false"/>
          <w:color w:val="000000"/>
          <w:sz w:val="28"/>
        </w:rPr>
        <w:t xml:space="preserve">
      2) 拍卖当日未登记任何拍卖参与者。</w:t>
      </w:r>
    </w:p>
    <w:p>
      <w:pPr>
        <w:spacing w:after="0"/>
        <w:ind w:start="0"/>
        <w:jc w:val="both"/>
      </w:pPr>
      <w:r>
        <w:rPr>
          <w:rFonts w:ascii="Times New Roman"/>
          <w:b w:val="false"/>
          <w:i w:val="false"/>
          <w:color w:val="000000"/>
          <w:sz w:val="28"/>
        </w:rPr>
        <w:t xml:space="preserve">
      若依据本款第十一项第1)款规定宣布拍卖无效，应向已登记的拍卖参与者颁发地下资源使用权许可证。</w:t>
      </w:r>
    </w:p>
    <w:p>
      <w:pPr>
        <w:spacing w:after="0"/>
        <w:ind w:start="0"/>
        <w:jc w:val="both"/>
      </w:pPr>
      <w:r>
        <w:rPr>
          <w:rFonts w:ascii="Times New Roman"/>
          <w:b w:val="false"/>
          <w:i w:val="false"/>
          <w:color w:val="000000"/>
          <w:sz w:val="28"/>
        </w:rPr>
        <w:t xml:space="preserve">
      若依据本条第一部分第1项规定区域内固体矿产勘探或开采权授予的拍卖，在未满足本条第九部分第1项及第2项规定情形下未举行，或因本条第十一部分第2项规定情形宣告无效， 该区域应从国家地下资源基金管理计划中排除。此情形下，该区域固体矿产勘探或开采的地下资源使用权，应依照本法典第九章规定程序授予，同时须充分考虑本条第五款规定。 </w:t>
      </w:r>
    </w:p>
    <w:p>
      <w:pPr>
        <w:spacing w:after="0"/>
        <w:ind w:start="0"/>
        <w:jc w:val="both"/>
      </w:pPr>
      <w:r>
        <w:rPr>
          <w:rFonts w:ascii="Times New Roman"/>
          <w:b w:val="false"/>
          <w:i w:val="false"/>
          <w:color w:val="000000"/>
          <w:sz w:val="28"/>
        </w:rPr>
        <w:t xml:space="preserve">
      根据本款第一部分第1项和第2项规定纳入国家地下资源基金管理计划的区域内，地下资源地块使用权授予的特殊程序适用至2023年1月1日。</w:t>
      </w:r>
    </w:p>
    <w:p>
      <w:pPr>
        <w:spacing w:after="0"/>
        <w:ind w:start="0"/>
        <w:jc w:val="both"/>
      </w:pPr>
      <w:r>
        <w:rPr>
          <w:rFonts w:ascii="Times New Roman"/>
          <w:b w:val="false"/>
          <w:i w:val="false"/>
          <w:color w:val="000000"/>
          <w:sz w:val="28"/>
        </w:rPr>
        <w:t xml:space="preserve">
      5. 若生产合同提前终止 （指在合同区域内开展生产作业的勘探生产联合合同），应依据本法典生效前签订的合同，由主管机关决定，将受终止合同影响的地下区域地块，通过</w:t>
      </w:r>
      <w:r>
        <w:rPr>
          <w:rFonts w:ascii="Times New Roman"/>
          <w:b w:val="false"/>
          <w:i w:val="false"/>
          <w:color w:val="000000"/>
          <w:sz w:val="28"/>
        </w:rPr>
        <w:t xml:space="preserve">依照</w:t>
      </w:r>
      <w:r>
        <w:rPr>
          <w:rFonts w:ascii="Times New Roman"/>
          <w:b w:val="false"/>
          <w:i w:val="false"/>
          <w:color w:val="000000"/>
          <w:sz w:val="28"/>
        </w:rPr>
        <w:t xml:space="preserve">本条</w:t>
      </w:r>
      <w:r>
        <w:rPr>
          <w:rFonts w:ascii="Times New Roman"/>
          <w:b w:val="false"/>
          <w:i w:val="false"/>
          <w:color w:val="000000"/>
          <w:sz w:val="28"/>
        </w:rPr>
        <w:t xml:space="preserve">第4款</w:t>
      </w:r>
      <w:r>
        <w:rPr>
          <w:rFonts w:ascii="Times New Roman"/>
          <w:b w:val="false"/>
          <w:i w:val="false"/>
          <w:color w:val="000000"/>
          <w:sz w:val="28"/>
        </w:rPr>
        <w:t xml:space="preserve">规定方式举行的拍卖</w:t>
      </w:r>
      <w:r>
        <w:rPr>
          <w:rFonts w:ascii="Times New Roman"/>
          <w:b w:val="false"/>
          <w:i w:val="false"/>
          <w:color w:val="000000"/>
          <w:sz w:val="28"/>
        </w:rPr>
        <w:t xml:space="preserve">，并考虑本款确立的具体情况，</w:t>
      </w:r>
      <w:r>
        <w:rPr>
          <w:rFonts w:ascii="Times New Roman"/>
          <w:b w:val="false"/>
          <w:i w:val="false"/>
          <w:color w:val="000000"/>
          <w:sz w:val="28"/>
        </w:rPr>
        <w:t xml:space="preserve">提供用于固体矿产的勘探或生产活动</w:t>
      </w:r>
      <w:r>
        <w:rPr>
          <w:rFonts w:ascii="Times New Roman"/>
          <w:b w:val="false"/>
          <w:i w:val="false"/>
          <w:color w:val="000000"/>
          <w:sz w:val="28"/>
        </w:rPr>
        <w:t xml:space="preserve">。</w:t>
      </w:r>
    </w:p>
    <w:p>
      <w:pPr>
        <w:spacing w:after="0"/>
        <w:ind w:start="0"/>
        <w:jc w:val="both"/>
      </w:pPr>
      <w:r>
        <w:rPr>
          <w:rFonts w:ascii="Times New Roman"/>
          <w:b w:val="false"/>
          <w:i w:val="false"/>
          <w:color w:val="000000"/>
          <w:sz w:val="28"/>
        </w:rPr>
        <w:t xml:space="preserve">
      拍卖公告须自地下资源使用权终止之日起，或自对主管机关终止地下资源使用权决定提起上诉的法院判决生效之日起三个月内发布。拍卖公告发布至拍卖日期间至少间隔一个月。</w:t>
      </w:r>
    </w:p>
    <w:p>
      <w:pPr>
        <w:spacing w:after="0"/>
        <w:ind w:start="0"/>
        <w:jc w:val="both"/>
      </w:pPr>
      <w:r>
        <w:rPr>
          <w:rFonts w:ascii="Times New Roman"/>
          <w:b w:val="false"/>
          <w:i w:val="false"/>
          <w:color w:val="000000"/>
          <w:sz w:val="28"/>
        </w:rPr>
        <w:t xml:space="preserve">
      若固体矿产开采许可证未获核发，终止合同项下原地下资源使用权持有人应依照本法典规定程序，承担减轻地下资源使用作业后果的义务。 </w:t>
      </w:r>
    </w:p>
    <w:p>
      <w:pPr>
        <w:spacing w:after="0"/>
        <w:ind w:start="0"/>
        <w:jc w:val="both"/>
      </w:pPr>
      <w:r>
        <w:rPr>
          <w:rFonts w:ascii="Times New Roman"/>
          <w:b w:val="false"/>
          <w:i w:val="false"/>
          <w:color w:val="000000"/>
          <w:sz w:val="28"/>
        </w:rPr>
        <w:t xml:space="preserve">
      若固体矿产生产许可证已颁发给拍卖的地下区域，则终止合同项下原地下使用权人免除减轻地下使用作业后果的义务。 在该地下区域减轻地下资源使用后果的义务，在根据本法典第219条提供减轻采矿后果的担保后，将全部转移给通过拍卖获得的固体矿产开采许可证持有人。 </w:t>
      </w:r>
    </w:p>
    <w:p>
      <w:pPr>
        <w:spacing w:after="0"/>
        <w:ind w:start="0"/>
        <w:jc w:val="both"/>
      </w:pPr>
      <w:r>
        <w:rPr>
          <w:rFonts w:ascii="Times New Roman"/>
          <w:b w:val="false"/>
          <w:i w:val="false"/>
          <w:color w:val="000000"/>
          <w:sz w:val="28"/>
        </w:rPr>
        <w:t xml:space="preserve">
      自合同终止之日起至固体矿产生产许可证颁发之日或清算工作启动之日期间，终止合同项下地下资源使用权持有人有义务采取措施维持地下资源区块处于保障环境与人口安全状态。 </w:t>
      </w:r>
    </w:p>
    <w:p>
      <w:pPr>
        <w:spacing w:after="0"/>
        <w:ind w:start="0"/>
        <w:jc w:val="both"/>
      </w:pPr>
      <w:r>
        <w:rPr>
          <w:rFonts w:ascii="Times New Roman"/>
          <w:b w:val="false"/>
          <w:i w:val="false"/>
          <w:color w:val="000000"/>
          <w:sz w:val="28"/>
        </w:rPr>
        <w:t xml:space="preserve">
      6. 应规定国家地下资源基金管理计划须包含主管机关开始受理固体矿产勘探许可证申请的日期，该申请涉及首次纳入国家地下资源基金管理计划的区域，且不包括本条第4款和第5款所列区域。 该日期不得早于国家矿产资源基金管理计划批准之日或相应修订之日起两个月。</w:t>
      </w:r>
    </w:p>
    <w:p>
      <w:pPr>
        <w:spacing w:after="0"/>
        <w:ind w:start="0"/>
        <w:jc w:val="both"/>
      </w:pPr>
      <w:r>
        <w:rPr>
          <w:rFonts w:ascii="Times New Roman"/>
          <w:b w:val="false"/>
          <w:i w:val="false"/>
          <w:color w:val="000000"/>
          <w:sz w:val="28"/>
        </w:rPr>
        <w:t xml:space="preserve">
      对于首次纳入国家矿产资源基金管理计划区域内的固体矿产勘探许可证的审议与颁发，应确立以下特点： </w:t>
      </w:r>
    </w:p>
    <w:p>
      <w:pPr>
        <w:spacing w:after="0"/>
        <w:ind w:start="0"/>
        <w:jc w:val="both"/>
      </w:pPr>
      <w:r>
        <w:rPr>
          <w:rFonts w:ascii="Times New Roman"/>
          <w:b w:val="false"/>
          <w:i w:val="false"/>
          <w:color w:val="000000"/>
          <w:sz w:val="28"/>
        </w:rPr>
        <w:t xml:space="preserve">
      1) 自受理申请之日起一个月内提交的申请，不适用本法典第188条第1、2、3款规定，均视为具有同等优先权；</w:t>
      </w:r>
    </w:p>
    <w:p>
      <w:pPr>
        <w:spacing w:after="0"/>
        <w:ind w:start="0"/>
        <w:jc w:val="both"/>
      </w:pPr>
      <w:r>
        <w:rPr>
          <w:rFonts w:ascii="Times New Roman"/>
          <w:b w:val="false"/>
          <w:i w:val="false"/>
          <w:color w:val="000000"/>
          <w:sz w:val="28"/>
        </w:rPr>
        <w:t xml:space="preserve">
      2) 若经审查发现，在第一项规定期限内收到的申请中，存在多个申请涉及同一矿区块（或多个矿区块），且尚未作出拒绝颁发该矿区块许可的决定，则应由主管机关按其确定的方式和时限，在申请人之间举行拍卖。 申请人拒绝参与拍卖或未出席拍卖构成驳回相关区块申请的依据； </w:t>
      </w:r>
    </w:p>
    <w:p>
      <w:pPr>
        <w:spacing w:after="0"/>
        <w:ind w:start="0"/>
        <w:jc w:val="both"/>
      </w:pPr>
      <w:r>
        <w:rPr>
          <w:rFonts w:ascii="Times New Roman"/>
          <w:b w:val="false"/>
          <w:i w:val="false"/>
          <w:color w:val="000000"/>
          <w:sz w:val="28"/>
        </w:rPr>
        <w:t xml:space="preserve">
      3) 根据拍卖结果，依据本法典第188条及第189条优先权规定，向符合本条第2项规定的申请方颁发许可证，其中拍卖胜出者的申请在涉及拍卖区块时享有优先权。 在本部分第1项规定期限届满后提交的勘探许可证申请，应依照本法典第27章关于固体矿产勘探许可证申请审查与颁发的规定予以处理。</w:t>
      </w:r>
    </w:p>
    <w:p>
      <w:pPr>
        <w:spacing w:after="0"/>
        <w:ind w:start="0"/>
        <w:jc w:val="both"/>
      </w:pPr>
      <w:r>
        <w:rPr>
          <w:rFonts w:ascii="Times New Roman"/>
          <w:b w:val="false"/>
          <w:i w:val="false"/>
          <w:color w:val="000000"/>
          <w:sz w:val="28"/>
        </w:rPr>
        <w:t xml:space="preserve">
      7. 须明确：实施哈萨克斯坦共和国《工业政策法》规定的工业化统一规划所含工业创新项目的创新主体， 其活动（工艺流程）涉及地下资源利用的，有权依据本款规定，就位于本法典第70条第3款第2项未列明区域内的地下资源区块提交申请，获取固体矿产勘探或开采许可证。 工业创新活动主体可在本法生效之日起五年内行使此项权利。</w:t>
      </w:r>
    </w:p>
    <w:p>
      <w:pPr>
        <w:spacing w:after="0"/>
        <w:ind w:start="0"/>
        <w:jc w:val="both"/>
      </w:pPr>
      <w:r>
        <w:rPr>
          <w:rFonts w:ascii="Times New Roman"/>
          <w:b w:val="false"/>
          <w:i w:val="false"/>
          <w:color w:val="000000"/>
          <w:sz w:val="28"/>
        </w:rPr>
        <w:t xml:space="preserve">
      依据本款提交的固体矿产勘探或开采许可证申请，除须附本法典第187条或第204条规定的文件外，还应附有国家产业激励主管机构出具的意见书，确认申请人的生产活动（技术工艺）与地下资源利用相关。 </w:t>
      </w:r>
    </w:p>
    <w:p>
      <w:pPr>
        <w:spacing w:after="0"/>
        <w:ind w:start="0"/>
        <w:jc w:val="both"/>
      </w:pPr>
      <w:r>
        <w:rPr>
          <w:rFonts w:ascii="Times New Roman"/>
          <w:b w:val="false"/>
          <w:i w:val="false"/>
          <w:color w:val="000000"/>
          <w:sz w:val="28"/>
        </w:rPr>
        <w:t xml:space="preserve">
      工业创新主体的工业创新活动（工艺流程）认定为与地下资源利用相关的活动（工艺流程）的程序，应由负责国家产业激励的创业领域主管机构制定。</w:t>
      </w:r>
    </w:p>
    <w:p>
      <w:pPr>
        <w:spacing w:after="0"/>
        <w:ind w:start="0"/>
        <w:jc w:val="both"/>
      </w:pPr>
      <w:r>
        <w:rPr>
          <w:rFonts w:ascii="Times New Roman"/>
          <w:b w:val="false"/>
          <w:i w:val="false"/>
          <w:color w:val="000000"/>
          <w:sz w:val="28"/>
        </w:rPr>
        <w:t xml:space="preserve">
      根据本款颁发的固体矿产勘探或生产许可证条款条件，除本法典第191条或第208条规定的条件外，还须明确： </w:t>
      </w:r>
    </w:p>
    <w:p>
      <w:pPr>
        <w:spacing w:after="0"/>
        <w:ind w:start="0"/>
        <w:jc w:val="both"/>
      </w:pPr>
      <w:r>
        <w:rPr>
          <w:rFonts w:ascii="Times New Roman"/>
          <w:b w:val="false"/>
          <w:i w:val="false"/>
          <w:color w:val="000000"/>
          <w:sz w:val="28"/>
        </w:rPr>
        <w:t xml:space="preserve">
      1) 工业创新活动主体实施工业创新项目的义务；</w:t>
      </w:r>
    </w:p>
    <w:p>
      <w:pPr>
        <w:spacing w:after="0"/>
        <w:ind w:start="0"/>
        <w:jc w:val="both"/>
      </w:pPr>
      <w:r>
        <w:rPr>
          <w:rFonts w:ascii="Times New Roman"/>
          <w:b w:val="false"/>
          <w:i w:val="false"/>
          <w:color w:val="000000"/>
          <w:sz w:val="28"/>
        </w:rPr>
        <w:t xml:space="preserve">
      2) 优先向工业创新主体的生产活动（工艺流程）供应开采的固体矿产的义务。 </w:t>
      </w:r>
    </w:p>
    <w:p>
      <w:pPr>
        <w:spacing w:after="0"/>
        <w:ind w:start="0"/>
        <w:jc w:val="both"/>
      </w:pPr>
      <w:r>
        <w:rPr>
          <w:rFonts w:ascii="Times New Roman"/>
          <w:b w:val="false"/>
          <w:i w:val="false"/>
          <w:color w:val="000000"/>
          <w:sz w:val="28"/>
        </w:rPr>
        <w:t xml:space="preserve">
      根据本款规定获得地下区域使用权的地下资源使用者，在相关产业创新项目生产设施投入运行前不得开始矿产开采。</w:t>
      </w:r>
    </w:p>
    <w:p>
      <w:pPr>
        <w:spacing w:after="0"/>
        <w:ind w:start="0"/>
        <w:jc w:val="both"/>
      </w:pPr>
      <w:r>
        <w:rPr>
          <w:rFonts w:ascii="Times New Roman"/>
          <w:b w:val="false"/>
          <w:i w:val="false"/>
          <w:color w:val="000000"/>
          <w:sz w:val="28"/>
        </w:rPr>
        <w:t xml:space="preserve">
      根据本款核发的勘探或生产许可证，除本法典第200条或第221条规定的撤销事由外，若未履行本款第四项规定的义务，亦可予以撤销。</w:t>
      </w:r>
    </w:p>
    <w:p>
      <w:pPr>
        <w:spacing w:after="0"/>
        <w:ind w:start="0"/>
        <w:jc w:val="both"/>
      </w:pPr>
      <w:r>
        <w:rPr>
          <w:rFonts w:ascii="Times New Roman"/>
          <w:b w:val="false"/>
          <w:i w:val="false"/>
          <w:color w:val="000000"/>
          <w:sz w:val="28"/>
        </w:rPr>
        <w:t xml:space="preserve">
      8. 确立国家地下资源利用企业在符合下列条件时有权申请固体矿产勘探或开采许可证：就本法第七十条第三款第2项未列明的区域提交申请，但根据本法第二十五条禁止开展地下资源利用活动的区域除外。 该权利可由从事地下资源利用的国家公司行使，具体实施须遵循哈萨克斯坦共和国政府批准的国家公司地下资源利用活动区分标准，自本法生效之日起两年内完成。</w:t>
      </w:r>
    </w:p>
    <w:p>
      <w:pPr>
        <w:spacing w:after="0"/>
        <w:ind w:start="0"/>
        <w:jc w:val="both"/>
      </w:pPr>
      <w:r>
        <w:rPr>
          <w:rFonts w:ascii="Times New Roman"/>
          <w:b w:val="false"/>
          <w:i w:val="false"/>
          <w:color w:val="000000"/>
          <w:sz w:val="28"/>
        </w:rPr>
        <w:t xml:space="preserve">
      9. 为适用本法典第72条之目的，应规定在2023年1月1日前，固体矿产开采损失的核算应基于地下资源使用者按地下资源研究授权机构规定方式提交的标准损失数据进行。标准损失数据须附有证明文件。 在提交标准化损失数据后十五个工作日内，地下资源研究授权机构有权就标准损失金额向地下资源使用者提出有理有据的异议。若在规定时限内提出异议，则由地下资源研究授权机构依据同类项目的现有标准损失数据或先前提交的信息独立确定标准损失。 </w:t>
      </w:r>
    </w:p>
    <w:p>
      <w:pPr>
        <w:spacing w:after="0"/>
        <w:ind w:start="0"/>
        <w:jc w:val="both"/>
      </w:pPr>
      <w:r>
        <w:rPr>
          <w:rFonts w:ascii="Times New Roman"/>
          <w:b w:val="false"/>
          <w:i w:val="false"/>
          <w:color w:val="000000"/>
          <w:sz w:val="28"/>
        </w:rPr>
        <w:t xml:space="preserve">
      10. 规定自2024年1月1日起，对于2023年12月31日前签订采矿合同或颁发固体矿产开采许可证的地下区域及（或）矿床，地下资源使用者有权依据《哈萨克斯坦共和国地下资源法》第121条计算固体矿产储量。 "关于地下资源及其使用"。</w:t>
      </w:r>
    </w:p>
    <w:p>
      <w:pPr>
        <w:spacing w:after="0"/>
        <w:ind w:start="0"/>
        <w:jc w:val="both"/>
      </w:pPr>
      <w:r>
        <w:rPr>
          <w:rFonts w:ascii="Times New Roman"/>
          <w:b w:val="false"/>
          <w:i w:val="false"/>
          <w:color w:val="000000"/>
          <w:sz w:val="28"/>
        </w:rPr>
        <w:t xml:space="preserve">
      申请人依据本法典第204条申请固体矿物开采许可时，有权向主管机关提交依据哈萨克斯坦共和国《地下资源与地下资源利用法》第121条编制的固体矿物储量计算报告。</w:t>
      </w:r>
    </w:p>
    <w:p>
      <w:pPr>
        <w:spacing w:after="0"/>
        <w:ind w:start="0"/>
        <w:jc w:val="both"/>
      </w:pPr>
      <w:r>
        <w:rPr>
          <w:rFonts w:ascii="Times New Roman"/>
          <w:b w:val="false"/>
          <w:i w:val="false"/>
          <w:color w:val="000000"/>
          <w:sz w:val="28"/>
        </w:rPr>
        <w:t xml:space="preserve">
      11. 须明确：为本法典第277条第14款第16项之目的，国家矿产储量平衡表由地下资源勘查授权机构维护。</w:t>
      </w:r>
    </w:p>
    <w:p>
      <w:pPr>
        <w:spacing w:after="0"/>
        <w:ind w:start="0"/>
        <w:jc w:val="both"/>
      </w:pPr>
      <w:r>
        <w:rPr>
          <w:rFonts w:ascii="Times New Roman"/>
          <w:b w:val="false"/>
          <w:i w:val="false"/>
          <w:color w:val="000000"/>
          <w:sz w:val="28"/>
        </w:rPr>
        <w:t xml:space="preserve">
      同时，自2024年1月1日起，根据本法第七十二条规定，矿产储备国家平衡表中的信息应纳入国家矿产会计体系，作为维护国家地下资源基金统一登记册的组成部分。</w:t>
      </w:r>
    </w:p>
    <w:p>
      <w:pPr>
        <w:spacing w:after="0"/>
        <w:ind w:start="0"/>
        <w:jc w:val="both"/>
      </w:pPr>
      <w:r>
        <w:rPr>
          <w:rFonts w:ascii="Times New Roman"/>
          <w:b w:val="false"/>
          <w:i w:val="false"/>
          <w:color w:val="000000"/>
          <w:sz w:val="28"/>
        </w:rPr>
        <w:t xml:space="preserve">
      12. 本法生效前经双方协议订立的地下资源使用合同，以及哈萨克斯坦共和国法律或合同规定的情形，均可进行修订。</w:t>
      </w:r>
    </w:p>
    <w:p>
      <w:pPr>
        <w:spacing w:after="0"/>
        <w:ind w:start="0"/>
        <w:jc w:val="both"/>
      </w:pPr>
      <w:r>
        <w:rPr>
          <w:rFonts w:ascii="Times New Roman"/>
          <w:b w:val="false"/>
          <w:i w:val="false"/>
          <w:color w:val="000000"/>
          <w:sz w:val="28"/>
        </w:rPr>
        <w:t xml:space="preserve">
      本款第一项所述地下资源使用合同的修订协议，应依照本款规定的方式订立，同时需考虑本条第13、14、16款规定的特殊情形。</w:t>
      </w:r>
    </w:p>
    <w:p>
      <w:pPr>
        <w:spacing w:after="0"/>
        <w:ind w:start="0"/>
        <w:jc w:val="both"/>
      </w:pPr>
      <w:r>
        <w:rPr>
          <w:rFonts w:ascii="Times New Roman"/>
          <w:b w:val="false"/>
          <w:i w:val="false"/>
          <w:color w:val="000000"/>
          <w:sz w:val="28"/>
        </w:rPr>
        <w:t xml:space="preserve">
      拟订立地下资源使用合同补充协议的地下资源使用者，应向主管机关（作为合同一方的国家机关）提交载明拟议合同变更内容、变更理由及其他必要信息的申请书。地下资源使用合同补充协议草案应随申请书一并提交。</w:t>
      </w:r>
    </w:p>
    <w:p>
      <w:pPr>
        <w:spacing w:after="0"/>
        <w:ind w:start="0"/>
        <w:jc w:val="both"/>
      </w:pPr>
      <w:r>
        <w:rPr>
          <w:rFonts w:ascii="Times New Roman"/>
          <w:b w:val="false"/>
          <w:i w:val="false"/>
          <w:color w:val="000000"/>
          <w:sz w:val="28"/>
        </w:rPr>
        <w:t xml:space="preserve">
      主管机关应于五个工作日内，将收到的申请提交依据本法典第45条设立的地下资源使用问题专家委员会审议。若合同另一方为国家机关，则由该国家机关决定设立专家委员会。 专家委员会系主管机关（作为合同一方的国家机关）下设的咨询机构，旨在审议地下资源使用者关于修改补充合同的申请时制定建议。专家委员会应自收到申请之日起二十个工作日内完成审议，并将建议提交主管机关（作为合同一方的国家机关）。</w:t>
      </w:r>
    </w:p>
    <w:p>
      <w:pPr>
        <w:spacing w:after="0"/>
        <w:ind w:start="0"/>
        <w:jc w:val="both"/>
      </w:pPr>
      <w:r>
        <w:rPr>
          <w:rFonts w:ascii="Times New Roman"/>
          <w:b w:val="false"/>
          <w:i w:val="false"/>
          <w:color w:val="000000"/>
          <w:sz w:val="28"/>
        </w:rPr>
        <w:t xml:space="preserve">
      主管机关（作为合同一方的国家机关）在收到专家委员会建议后五个工作日内，依据该建议作出决定：拒绝修改补充地下资源使用合同，或在充分考虑专家委员会建议的基础上启动合同修改补充谈判。 </w:t>
      </w:r>
    </w:p>
    <w:p>
      <w:pPr>
        <w:spacing w:after="0"/>
        <w:ind w:start="0"/>
        <w:jc w:val="both"/>
      </w:pPr>
      <w:r>
        <w:rPr>
          <w:rFonts w:ascii="Times New Roman"/>
          <w:b w:val="false"/>
          <w:i w:val="false"/>
          <w:color w:val="000000"/>
          <w:sz w:val="28"/>
        </w:rPr>
        <w:t xml:space="preserve">
      地下资源使用合同修订谈判由主管机构（作为合同一方的国家机关）工作组负责。工作组及其组成规定须经主管机关（作为合同一方的国家机关）批准。</w:t>
      </w:r>
    </w:p>
    <w:p>
      <w:pPr>
        <w:spacing w:after="0"/>
        <w:ind w:start="0"/>
        <w:jc w:val="both"/>
      </w:pPr>
      <w:r>
        <w:rPr>
          <w:rFonts w:ascii="Times New Roman"/>
          <w:b w:val="false"/>
          <w:i w:val="false"/>
          <w:color w:val="000000"/>
          <w:sz w:val="28"/>
        </w:rPr>
        <w:t xml:space="preserve">
      谈判应自地下资源使用者向主管机关（作为合同缔约方的国家机关）提交补充草案及其他必要文件供工作组审议之日起两个月内完成。经双方同意，该期限可予延长。</w:t>
      </w:r>
    </w:p>
    <w:p>
      <w:pPr>
        <w:spacing w:after="0"/>
        <w:ind w:start="0"/>
        <w:jc w:val="both"/>
      </w:pPr>
      <w:r>
        <w:rPr>
          <w:rFonts w:ascii="Times New Roman"/>
          <w:b w:val="false"/>
          <w:i w:val="false"/>
          <w:color w:val="000000"/>
          <w:sz w:val="28"/>
        </w:rPr>
        <w:t xml:space="preserve">
      谈判结果应记录于议定书中。经工作组批准的地下资源使用合同修订草案及补充条款，须由主管机关（作为合同一方的国家机关）签署。 若地下资源使用合同补充协议草案影响合同核心经济指标，经主管机关工作组（作为合同缔约方的国家机关）决议，该项目须在签署前送交经济鉴定。经济鉴定程序由国家规划领域授权机构确定。</w:t>
      </w:r>
    </w:p>
    <w:p>
      <w:pPr>
        <w:spacing w:after="0"/>
        <w:ind w:start="0"/>
        <w:jc w:val="both"/>
      </w:pPr>
      <w:r>
        <w:rPr>
          <w:rFonts w:ascii="Times New Roman"/>
          <w:b w:val="false"/>
          <w:i w:val="false"/>
          <w:color w:val="000000"/>
          <w:sz w:val="28"/>
        </w:rPr>
        <w:t xml:space="preserve">
      对于普通矿产，经济鉴定程序由地区地方行政机构确定。 </w:t>
      </w:r>
    </w:p>
    <w:p>
      <w:pPr>
        <w:spacing w:after="0"/>
        <w:ind w:start="0"/>
        <w:jc w:val="both"/>
      </w:pPr>
      <w:r>
        <w:rPr>
          <w:rFonts w:ascii="Times New Roman"/>
          <w:b w:val="false"/>
          <w:i w:val="false"/>
          <w:color w:val="000000"/>
          <w:sz w:val="28"/>
        </w:rPr>
        <w:t xml:space="preserve">
      合同修订条款对哈萨克斯坦共和国的优惠程度不得低于授予地下资源使用权时的条件。</w:t>
      </w:r>
    </w:p>
    <w:p>
      <w:pPr>
        <w:spacing w:after="0"/>
        <w:ind w:start="0"/>
        <w:jc w:val="both"/>
      </w:pPr>
      <w:r>
        <w:rPr>
          <w:rFonts w:ascii="Times New Roman"/>
          <w:b w:val="false"/>
          <w:i w:val="false"/>
          <w:color w:val="000000"/>
          <w:sz w:val="28"/>
        </w:rPr>
        <w:t xml:space="preserve">
      本款不适用于碳氢化合物和铀矿产地下合同的修订与补充。</w:t>
      </w:r>
    </w:p>
    <w:p>
      <w:pPr>
        <w:spacing w:after="0"/>
        <w:ind w:start="0"/>
        <w:jc w:val="both"/>
      </w:pPr>
      <w:r>
        <w:rPr>
          <w:rFonts w:ascii="Times New Roman"/>
          <w:b w:val="false"/>
          <w:i w:val="false"/>
          <w:color w:val="000000"/>
          <w:sz w:val="28"/>
        </w:rPr>
        <w:t xml:space="preserve">
      12-1. 本法典颁布前签订的油气和铀矿产地下使用合同，经双方协议或依据哈萨克斯坦共和国法律或合同规定的情形，可进行修订和补充。</w:t>
      </w:r>
    </w:p>
    <w:p>
      <w:pPr>
        <w:spacing w:after="0"/>
        <w:ind w:start="0"/>
        <w:jc w:val="both"/>
      </w:pPr>
      <w:r>
        <w:rPr>
          <w:rFonts w:ascii="Times New Roman"/>
          <w:b w:val="false"/>
          <w:i w:val="false"/>
          <w:color w:val="000000"/>
          <w:sz w:val="28"/>
        </w:rPr>
        <w:t xml:space="preserve">
      本款第一项所述地下资源使用合同的补充协议，应依照本款规定的程序订立，同时考虑本条第13款和第16款规定的特殊情况。</w:t>
      </w:r>
    </w:p>
    <w:p>
      <w:pPr>
        <w:spacing w:after="0"/>
        <w:ind w:start="0"/>
        <w:jc w:val="both"/>
      </w:pPr>
      <w:r>
        <w:rPr>
          <w:rFonts w:ascii="Times New Roman"/>
          <w:b w:val="false"/>
          <w:i w:val="false"/>
          <w:color w:val="000000"/>
          <w:sz w:val="28"/>
        </w:rPr>
        <w:t xml:space="preserve">
      拟订立油气、铀矿产地下使用合同补充协议的地下资源使用者，应向主管机关提交申请，其中须载明拟对油气、铀矿产地下使用合同作出的修订与补充内容、修订理由及其他作出申请裁决所需信息。</w:t>
      </w:r>
    </w:p>
    <w:p>
      <w:pPr>
        <w:spacing w:after="0"/>
        <w:ind w:start="0"/>
        <w:jc w:val="both"/>
      </w:pPr>
      <w:r>
        <w:rPr>
          <w:rFonts w:ascii="Times New Roman"/>
          <w:b w:val="false"/>
          <w:i w:val="false"/>
          <w:color w:val="000000"/>
          <w:sz w:val="28"/>
        </w:rPr>
        <w:t xml:space="preserve">
      主管机关应在收到申请后五个工作日内，将该申请提交依据本法典第45条设立的地下资源使用专家委员会审议。该专家委员会系主管机关下设的咨询机构，负责就地下资源使用者关于修改和补充油气及铀矿地下资源使用合同的申请事项提出建议。 专家委员会应自收到申请之日起至少五个工作日内完成审查，并将建议提交主管机关。</w:t>
      </w:r>
    </w:p>
    <w:p>
      <w:pPr>
        <w:spacing w:after="0"/>
        <w:ind w:start="0"/>
        <w:jc w:val="both"/>
      </w:pPr>
      <w:r>
        <w:rPr>
          <w:rFonts w:ascii="Times New Roman"/>
          <w:b w:val="false"/>
          <w:i w:val="false"/>
          <w:color w:val="000000"/>
          <w:sz w:val="28"/>
        </w:rPr>
        <w:t xml:space="preserve">
      主管机关应在收到专家委员会建议之日起五个工作日内，根据专家委员会的建议，就拒绝修改和补充油气、铀矿产地下使用合同或就修改和补充油气、铀矿产地下使用合同启动谈判作出决定，同时应考虑专家委员会的建议。</w:t>
      </w:r>
    </w:p>
    <w:p>
      <w:pPr>
        <w:spacing w:after="0"/>
        <w:ind w:start="0"/>
        <w:jc w:val="both"/>
      </w:pPr>
      <w:r>
        <w:rPr>
          <w:rFonts w:ascii="Times New Roman"/>
          <w:b w:val="false"/>
          <w:i w:val="false"/>
          <w:color w:val="000000"/>
          <w:sz w:val="28"/>
        </w:rPr>
        <w:t xml:space="preserve">
      主管机关关于启动谈判的决定应明确其有效期限。</w:t>
      </w:r>
    </w:p>
    <w:p>
      <w:pPr>
        <w:spacing w:after="0"/>
        <w:ind w:start="0"/>
        <w:jc w:val="both"/>
      </w:pPr>
      <w:r>
        <w:rPr>
          <w:rFonts w:ascii="Times New Roman"/>
          <w:b w:val="false"/>
          <w:i w:val="false"/>
          <w:color w:val="000000"/>
          <w:sz w:val="28"/>
        </w:rPr>
        <w:t xml:space="preserve">
      关于烃类、铀矿地下资源使用合同增补条款的谈判，应由主管机关工作组负责。工作组的规章制度及其组成须经主管机关批准。</w:t>
      </w:r>
    </w:p>
    <w:p>
      <w:pPr>
        <w:spacing w:after="0"/>
        <w:ind w:start="0"/>
        <w:jc w:val="both"/>
      </w:pPr>
      <w:r>
        <w:rPr>
          <w:rFonts w:ascii="Times New Roman"/>
          <w:b w:val="false"/>
          <w:i w:val="false"/>
          <w:color w:val="000000"/>
          <w:sz w:val="28"/>
        </w:rPr>
        <w:t xml:space="preserve">
      谈判应自地下资源使用者向主管机关提交油气、铀矿地下资源使用合同补充条款草案及其他供工作组审议的必要文件之日起十五个工作日内完成。经双方同意可延长此期限。谈判结果应形成会议纪要。</w:t>
      </w:r>
    </w:p>
    <w:p>
      <w:pPr>
        <w:spacing w:after="0"/>
        <w:ind w:start="0"/>
        <w:jc w:val="both"/>
      </w:pPr>
      <w:r>
        <w:rPr>
          <w:rFonts w:ascii="Times New Roman"/>
          <w:b w:val="false"/>
          <w:i w:val="false"/>
          <w:color w:val="000000"/>
          <w:sz w:val="28"/>
        </w:rPr>
        <w:t xml:space="preserve">
      经工作组批准的油气及铀矿地下资源使用合同修订草案，自地下资源使用者提交至主管机关之日起二十个工作日内，应由主管机关签署。</w:t>
      </w:r>
    </w:p>
    <w:p>
      <w:pPr>
        <w:spacing w:after="0"/>
        <w:ind w:start="0"/>
        <w:jc w:val="both"/>
      </w:pPr>
      <w:r>
        <w:rPr>
          <w:rFonts w:ascii="Times New Roman"/>
          <w:b w:val="false"/>
          <w:i w:val="false"/>
          <w:color w:val="000000"/>
          <w:sz w:val="28"/>
        </w:rPr>
        <w:t xml:space="preserve">
      烃类及铀矿地下资源使用合同的修订条款不得使哈萨克斯坦共和国获得的权益低于授予地下资源使用权时的条件。</w:t>
      </w:r>
    </w:p>
    <w:p>
      <w:pPr>
        <w:spacing w:after="0"/>
        <w:ind w:start="0"/>
        <w:jc w:val="both"/>
      </w:pPr>
      <w:r>
        <w:rPr>
          <w:rFonts w:ascii="Times New Roman"/>
          <w:b w:val="false"/>
          <w:i w:val="false"/>
          <w:color w:val="000000"/>
          <w:sz w:val="28"/>
        </w:rPr>
        <w:t xml:space="preserve">
      根据本条规定对油气、铀矿产地下使用合同进行的修改和补充，若涉及延长合同期限，不予批准。</w:t>
      </w:r>
    </w:p>
    <w:p>
      <w:pPr>
        <w:spacing w:after="0"/>
        <w:ind w:start="0"/>
        <w:jc w:val="both"/>
      </w:pPr>
      <w:r>
        <w:rPr>
          <w:rFonts w:ascii="Times New Roman"/>
          <w:b w:val="false"/>
          <w:i w:val="false"/>
          <w:color w:val="000000"/>
          <w:sz w:val="28"/>
        </w:rPr>
        <w:t xml:space="preserve">
      13. 若需对本法典颁布前签订的地下资源使用合同工作计划进行变更补充，应向依据本条第12款或第12-1款提交的申请中附上：</w:t>
      </w:r>
    </w:p>
    <w:p>
      <w:pPr>
        <w:spacing w:after="0"/>
        <w:ind w:start="0"/>
        <w:jc w:val="both"/>
      </w:pPr>
      <w:r>
        <w:rPr>
          <w:rFonts w:ascii="Times New Roman"/>
          <w:b w:val="false"/>
          <w:i w:val="false"/>
          <w:color w:val="000000"/>
          <w:sz w:val="28"/>
        </w:rPr>
        <w:t xml:space="preserve">
      1) 按主管机关批准的格式拟定的工作计划草案；</w:t>
      </w:r>
    </w:p>
    <w:p>
      <w:pPr>
        <w:spacing w:after="0"/>
        <w:ind w:start="0"/>
        <w:jc w:val="both"/>
      </w:pPr>
      <w:r>
        <w:rPr>
          <w:rFonts w:ascii="Times New Roman"/>
          <w:b w:val="false"/>
          <w:i w:val="false"/>
          <w:color w:val="000000"/>
          <w:sz w:val="28"/>
        </w:rPr>
        <w:t xml:space="preserve">
      2) 对地下资源使用合同拟议变更和补充的说明。</w:t>
      </w:r>
    </w:p>
    <w:p>
      <w:pPr>
        <w:spacing w:after="0"/>
        <w:ind w:start="0"/>
        <w:jc w:val="both"/>
      </w:pPr>
      <w:r>
        <w:rPr>
          <w:rFonts w:ascii="Times New Roman"/>
          <w:b w:val="false"/>
          <w:i w:val="false"/>
          <w:color w:val="000000"/>
          <w:sz w:val="28"/>
        </w:rPr>
        <w:t xml:space="preserve">
      若主管机关（作为合同一方的国家机关）决定协商修改和补充地下资源使用合同，地下资源使用者除本款第一项规定的文件外，还应向主管机关（作为合同一方的国家机关）提交供工作组审议的材料：</w:t>
      </w:r>
    </w:p>
    <w:p>
      <w:pPr>
        <w:spacing w:after="0"/>
        <w:ind w:start="0"/>
        <w:jc w:val="both"/>
      </w:pPr>
      <w:r>
        <w:rPr>
          <w:rFonts w:ascii="Times New Roman"/>
          <w:b w:val="false"/>
          <w:i w:val="false"/>
          <w:color w:val="000000"/>
          <w:sz w:val="28"/>
        </w:rPr>
        <w:t xml:space="preserve">
      1）针对除铀矿外的固体矿产及普通矿产勘探和（或）开采合同——依据本法典经专家审查制定、协调、批准并认可的项目文件及清算方案（项目）；</w:t>
      </w:r>
    </w:p>
    <w:p>
      <w:pPr>
        <w:spacing w:after="0"/>
        <w:ind w:start="0"/>
        <w:jc w:val="both"/>
      </w:pPr>
      <w:r>
        <w:rPr>
          <w:rFonts w:ascii="Times New Roman"/>
          <w:b w:val="false"/>
          <w:i w:val="false"/>
          <w:color w:val="000000"/>
          <w:sz w:val="28"/>
        </w:rPr>
        <w:t xml:space="preserve">
      2）关于油气及铀矿勘探和（或）开采合同——依据本法制定、协商、批准并经专家审查认可的项目文件。</w:t>
      </w:r>
    </w:p>
    <w:p>
      <w:pPr>
        <w:spacing w:after="0"/>
        <w:ind w:start="0"/>
        <w:jc w:val="both"/>
      </w:pPr>
      <w:r>
        <w:rPr>
          <w:rFonts w:ascii="Times New Roman"/>
          <w:b w:val="false"/>
          <w:i w:val="false"/>
          <w:color w:val="000000"/>
          <w:sz w:val="28"/>
        </w:rPr>
        <w:t xml:space="preserve">
      若地下资源使用合同工作计划中规定的普通矿产或固体矿产（铀除外）开采量实际物理变化幅度低于百分之二十，则无需修改工作计划。此类产量变化应视为符合合同条款。地下资源使用合同工作计划的内容及形式由主管机关确定。</w:t>
      </w:r>
    </w:p>
    <w:p>
      <w:pPr>
        <w:spacing w:after="0"/>
        <w:ind w:start="0"/>
        <w:jc w:val="both"/>
      </w:pPr>
      <w:r>
        <w:rPr>
          <w:rFonts w:ascii="Times New Roman"/>
          <w:b w:val="false"/>
          <w:i w:val="false"/>
          <w:color w:val="000000"/>
          <w:sz w:val="28"/>
        </w:rPr>
        <w:t xml:space="preserve">
      本款规定不适用于本法典生效前依据标准格式订立的固体矿产勘探合同。</w:t>
      </w:r>
    </w:p>
    <w:p>
      <w:pPr>
        <w:spacing w:after="0"/>
        <w:ind w:start="0"/>
        <w:jc w:val="both"/>
      </w:pPr>
      <w:r>
        <w:rPr>
          <w:rFonts w:ascii="Times New Roman"/>
          <w:b w:val="false"/>
          <w:i w:val="false"/>
          <w:color w:val="000000"/>
          <w:sz w:val="28"/>
        </w:rPr>
        <w:t xml:space="preserve">
      14. 对于在本法典生效前签订的固体（普通）矿产勘探合同或勘探开发合同（勘探期内），在发现合同规定勘探的固体（普通）矿产矿化现象（表现）时，允许修改合同以延长其有效期（勘探开发合同中的勘探期），但铀矿除外。 该矿产的勘探系合同所规定内容，且需对该发现进行评估。</w:t>
      </w:r>
    </w:p>
    <w:p>
      <w:pPr>
        <w:spacing w:after="0"/>
        <w:ind w:start="0"/>
        <w:jc w:val="both"/>
      </w:pPr>
      <w:r>
        <w:rPr>
          <w:rFonts w:ascii="Times New Roman"/>
          <w:b w:val="false"/>
          <w:i w:val="false"/>
          <w:color w:val="000000"/>
          <w:sz w:val="28"/>
        </w:rPr>
        <w:t xml:space="preserve">
      在本法典生效前签订的固体（普通）矿产（除铀矿外）开采合同（或开采合同中的联合勘探与生产合同在生产期内）的变更，若合同规定可延长有效期（联合勘探与生产合同中的生产期），则允许为延长有效期而变更合同。</w:t>
      </w:r>
    </w:p>
    <w:p>
      <w:pPr>
        <w:spacing w:after="0"/>
        <w:ind w:start="0"/>
        <w:jc w:val="both"/>
      </w:pPr>
      <w:r>
        <w:rPr>
          <w:rFonts w:ascii="Times New Roman"/>
          <w:b w:val="false"/>
          <w:i w:val="false"/>
          <w:color w:val="000000"/>
          <w:sz w:val="28"/>
        </w:rPr>
        <w:t xml:space="preserve">
      在勘探期或生产期届满前，可向作为合同一方的国家机关提交延长地下资源使用合同期限的申请。</w:t>
      </w:r>
    </w:p>
    <w:p>
      <w:pPr>
        <w:spacing w:after="0"/>
        <w:ind w:start="0"/>
        <w:jc w:val="both"/>
      </w:pPr>
      <w:r>
        <w:rPr>
          <w:rFonts w:ascii="Times New Roman"/>
          <w:b w:val="false"/>
          <w:i w:val="false"/>
          <w:color w:val="000000"/>
          <w:sz w:val="28"/>
        </w:rPr>
        <w:t xml:space="preserve">
      申请延长铀矿地下资源使用合同期限时，除本条第12-1款和第13款规定的信息外，还应附上延长期间工作及相关费用的说明。</w:t>
      </w:r>
    </w:p>
    <w:p>
      <w:pPr>
        <w:spacing w:after="0"/>
        <w:ind w:start="0"/>
        <w:jc w:val="both"/>
      </w:pPr>
      <w:r>
        <w:rPr>
          <w:rFonts w:ascii="Times New Roman"/>
          <w:b w:val="false"/>
          <w:i w:val="false"/>
          <w:color w:val="000000"/>
          <w:sz w:val="28"/>
        </w:rPr>
        <w:t xml:space="preserve">
      除铀矿外，固体（普通）矿产地下使用合同中为评估已发现矿化（显露）而申请延长勘探期的， 除本款第四项规定的文件外，还应附有证实该发现的信息（地下资源研究授权机构关于发现需评估矿化现象的结论），以及拟对发现矿化现象进行评估的地下资源地块地理坐标。 根据地下资源使用合同确认固体（普通）矿产矿化（表现）的程序由地下资源研究授权机构确定。 </w:t>
      </w:r>
    </w:p>
    <w:p>
      <w:pPr>
        <w:spacing w:after="0"/>
        <w:ind w:start="0"/>
        <w:jc w:val="both"/>
      </w:pPr>
      <w:r>
        <w:rPr>
          <w:rFonts w:ascii="Times New Roman"/>
          <w:b w:val="false"/>
          <w:i w:val="false"/>
          <w:color w:val="000000"/>
          <w:sz w:val="28"/>
        </w:rPr>
        <w:t xml:space="preserve">
      除铀矿外，固体矿产开采合同（或勘探开采合同中的开采期）可延长不超过五年，以确定合同区域内人工矿床中矿产成分的开采可行性。 </w:t>
      </w:r>
    </w:p>
    <w:p>
      <w:pPr>
        <w:spacing w:after="0"/>
        <w:ind w:start="0"/>
        <w:jc w:val="both"/>
      </w:pPr>
      <w:r>
        <w:rPr>
          <w:rFonts w:ascii="Times New Roman"/>
          <w:b w:val="false"/>
          <w:i w:val="false"/>
          <w:color w:val="000000"/>
          <w:sz w:val="28"/>
        </w:rPr>
        <w:t xml:space="preserve">
      根据本款第五项延长合同时，地下资源使用者可在延长期限届满前向主管机关申请延长合同期限，以开采人工矿床中的矿产，并从中提取有用成分。 在此情况下，地下资源使用者有义务放弃未用于上述目的的合同区域部分（地下资源区块部分）。 </w:t>
      </w:r>
    </w:p>
    <w:p>
      <w:pPr>
        <w:spacing w:after="0"/>
        <w:ind w:start="0"/>
        <w:jc w:val="both"/>
      </w:pPr>
      <w:r>
        <w:rPr>
          <w:rFonts w:ascii="Times New Roman"/>
          <w:b w:val="false"/>
          <w:i w:val="false"/>
          <w:color w:val="000000"/>
          <w:sz w:val="28"/>
        </w:rPr>
        <w:t xml:space="preserve">
      除铀矿外，固体（普通）矿产勘探合同（勘探期内勘探与开采相结合）为评估已发现矿化现象（矿床表现），可延长至完成工作计划规定的已发现矿床评估工作所需期限，该工作计划由双方协商确定。</w:t>
      </w:r>
    </w:p>
    <w:p>
      <w:pPr>
        <w:spacing w:after="0"/>
        <w:ind w:start="0"/>
        <w:jc w:val="both"/>
      </w:pPr>
      <w:r>
        <w:rPr>
          <w:rFonts w:ascii="Times New Roman"/>
          <w:b w:val="false"/>
          <w:i w:val="false"/>
          <w:color w:val="000000"/>
          <w:sz w:val="28"/>
        </w:rPr>
        <w:t xml:space="preserve">
      除铀矿外，固体（普通）矿产开采合同（生产期内勘探与生产相结合）的延期期限不得超过采矿合同初始期限（即勘探生产合同项下的初始生产期），且不得超过本法典规定的采矿许可证最长期限。 在遵守上述限制的前提下，除铀矿外固体（普通）矿产开采（生产期内勘探与生产相结合）合同的延期期限，应依据工作计划中规定的矿产开发活动规划确定。</w:t>
      </w:r>
    </w:p>
    <w:p>
      <w:pPr>
        <w:spacing w:after="0"/>
        <w:ind w:start="0"/>
        <w:jc w:val="both"/>
      </w:pPr>
      <w:r>
        <w:rPr>
          <w:rFonts w:ascii="Times New Roman"/>
          <w:b w:val="false"/>
          <w:i w:val="false"/>
          <w:color w:val="000000"/>
          <w:sz w:val="28"/>
        </w:rPr>
        <w:t xml:space="preserve">
      若在地下资源法生效前签订的固体（普通）矿产（除铀矿外）开采（勘探与生产相结合）合同涉及蕴藏大型矿床的地下区域，且合同期限超过十年，主管机关有权要求在续约条款中纳入地下资源使用者下列义务之一：</w:t>
      </w:r>
    </w:p>
    <w:p>
      <w:pPr>
        <w:spacing w:after="0"/>
        <w:ind w:start="0"/>
        <w:jc w:val="both"/>
      </w:pPr>
      <w:r>
        <w:rPr>
          <w:rFonts w:ascii="Times New Roman"/>
          <w:b w:val="false"/>
          <w:i w:val="false"/>
          <w:color w:val="000000"/>
          <w:sz w:val="28"/>
        </w:rPr>
        <w:t xml:space="preserve">
      1) 由其自身、子公司或合资企业建立加工产业；</w:t>
      </w:r>
    </w:p>
    <w:p>
      <w:pPr>
        <w:spacing w:after="0"/>
        <w:ind w:start="0"/>
        <w:jc w:val="both"/>
      </w:pPr>
      <w:r>
        <w:rPr>
          <w:rFonts w:ascii="Times New Roman"/>
          <w:b w:val="false"/>
          <w:i w:val="false"/>
          <w:color w:val="000000"/>
          <w:sz w:val="28"/>
        </w:rPr>
        <w:t xml:space="preserve">
      2）对地下资源使用者现有采矿工业进行现代化改造或重建；</w:t>
      </w:r>
    </w:p>
    <w:p>
      <w:pPr>
        <w:spacing w:after="0"/>
        <w:ind w:start="0"/>
        <w:jc w:val="both"/>
      </w:pPr>
      <w:r>
        <w:rPr>
          <w:rFonts w:ascii="Times New Roman"/>
          <w:b w:val="false"/>
          <w:i w:val="false"/>
          <w:color w:val="000000"/>
          <w:sz w:val="28"/>
        </w:rPr>
        <w:t xml:space="preserve">
      3）对现有加工工业进行现代化改造或重建；</w:t>
      </w:r>
    </w:p>
    <w:p>
      <w:pPr>
        <w:spacing w:after="0"/>
        <w:ind w:start="0"/>
        <w:jc w:val="both"/>
      </w:pPr>
      <w:r>
        <w:rPr>
          <w:rFonts w:ascii="Times New Roman"/>
          <w:b w:val="false"/>
          <w:i w:val="false"/>
          <w:color w:val="000000"/>
          <w:sz w:val="28"/>
        </w:rPr>
        <w:t xml:space="preserve">
      4) 将开采的矿产供应给位于哈萨克斯坦共和国境内的加工企业（工厂）进行加工；</w:t>
      </w:r>
    </w:p>
    <w:p>
      <w:pPr>
        <w:spacing w:after="0"/>
        <w:ind w:start="0"/>
        <w:jc w:val="both"/>
      </w:pPr>
      <w:r>
        <w:rPr>
          <w:rFonts w:ascii="Times New Roman"/>
          <w:b w:val="false"/>
          <w:i w:val="false"/>
          <w:color w:val="000000"/>
          <w:sz w:val="28"/>
        </w:rPr>
        <w:t xml:space="preserve">
      5) 确保其自身、子公司或合资企业依据《哈萨克斯坦共和国企业家法典》实施投资项目，或实施旨在促进区域经济社会发展的项目。</w:t>
      </w:r>
    </w:p>
    <w:p>
      <w:pPr>
        <w:spacing w:after="0"/>
        <w:ind w:start="0"/>
        <w:jc w:val="both"/>
      </w:pPr>
      <w:r>
        <w:rPr>
          <w:rFonts w:ascii="Times New Roman"/>
          <w:b w:val="false"/>
          <w:i w:val="false"/>
          <w:color w:val="000000"/>
          <w:sz w:val="28"/>
        </w:rPr>
        <w:t xml:space="preserve">
      若地下资源使用者拒绝在本条第七款规定条件下续签合同，则合同期满后，该地下资源区块的相关部分应依照本条第五款规定的方式进行拍卖。 </w:t>
      </w:r>
    </w:p>
    <w:p>
      <w:pPr>
        <w:spacing w:after="0"/>
        <w:ind w:start="0"/>
        <w:jc w:val="both"/>
      </w:pPr>
      <w:r>
        <w:rPr>
          <w:rFonts w:ascii="Times New Roman"/>
          <w:b w:val="false"/>
          <w:i w:val="false"/>
          <w:color w:val="000000"/>
          <w:sz w:val="28"/>
        </w:rPr>
        <w:t xml:space="preserve">
      在《企业法典》生效前签订的固体（普通）矿产开采合同（生产期内勘探与生产相结合）的地下资源使用者（铀矿除外）， 且合同条款未规定地下资源使用者有权延长此类合同期限（勘探开采合同中的生产期），该使用者在合同期限内享有根据本法典第201条（根据第232条开采普通矿产的许可证）获取固体（普通）矿产开采许可证的专有权。 依据该专有权利申请生产许可证的时限不得早于合同到期前三年。若申请审查期间合同期限届满，则视为合同在审查期间自动续期。</w:t>
      </w:r>
    </w:p>
    <w:p>
      <w:pPr>
        <w:spacing w:after="0"/>
        <w:ind w:start="0"/>
        <w:jc w:val="both"/>
      </w:pPr>
      <w:r>
        <w:rPr>
          <w:rFonts w:ascii="Times New Roman"/>
          <w:b w:val="false"/>
          <w:i w:val="false"/>
          <w:color w:val="000000"/>
          <w:sz w:val="28"/>
        </w:rPr>
        <w:t xml:space="preserve">
      在本法生效前签订且由预算外资金资助的国家地下资源地质勘探合同（协议）不得延长合同期限，除非该合同条款另有规定。若合同条款允许延长期限，则延长期限不得超过一年。 延长期内适用本法典第89条规定的作业限制条款。</w:t>
      </w:r>
    </w:p>
    <w:p>
      <w:pPr>
        <w:spacing w:after="0"/>
        <w:ind w:start="0"/>
        <w:jc w:val="both"/>
      </w:pPr>
      <w:r>
        <w:rPr>
          <w:rFonts w:ascii="Times New Roman"/>
          <w:b w:val="false"/>
          <w:i w:val="false"/>
          <w:color w:val="000000"/>
          <w:sz w:val="28"/>
        </w:rPr>
        <w:t xml:space="preserve">
      14-1. 为延长合同有效期而对本法典生效前签订的铀矿勘探合同进行修订，仅限于发现铀矿床时为评估该发现之目的。</w:t>
      </w:r>
    </w:p>
    <w:p>
      <w:pPr>
        <w:spacing w:after="0"/>
        <w:ind w:start="0"/>
        <w:jc w:val="both"/>
      </w:pPr>
      <w:r>
        <w:rPr>
          <w:rFonts w:ascii="Times New Roman"/>
          <w:b w:val="false"/>
          <w:i w:val="false"/>
          <w:color w:val="000000"/>
          <w:sz w:val="28"/>
        </w:rPr>
        <w:t xml:space="preserve">
      除本条第12-1款和第13款规定的信息外，申请延长铀矿床使用合同期限时，应附上延长期间工作内容及费用的书面说明。</w:t>
      </w:r>
    </w:p>
    <w:p>
      <w:pPr>
        <w:spacing w:after="0"/>
        <w:ind w:start="0"/>
        <w:jc w:val="both"/>
      </w:pPr>
      <w:r>
        <w:rPr>
          <w:rFonts w:ascii="Times New Roman"/>
          <w:b w:val="false"/>
          <w:i w:val="false"/>
          <w:color w:val="000000"/>
          <w:sz w:val="28"/>
        </w:rPr>
        <w:t xml:space="preserve">
      为评估已发现铀矿床而申请延长铀矿勘探合同勘探期限时，除本款第二部分规定的文件外，还应附有确认铀矿床发现的信息（地下资源研究授权机构关于发现需评估铀矿床的结论）及拟评估该矿床的地下区域地理坐标。</w:t>
      </w:r>
    </w:p>
    <w:p>
      <w:pPr>
        <w:spacing w:after="0"/>
        <w:ind w:start="0"/>
        <w:jc w:val="both"/>
      </w:pPr>
      <w:r>
        <w:rPr>
          <w:rFonts w:ascii="Times New Roman"/>
          <w:b w:val="false"/>
          <w:i w:val="false"/>
          <w:color w:val="000000"/>
          <w:sz w:val="28"/>
        </w:rPr>
        <w:t xml:space="preserve">
      在本法典生效前签订的铀矿勘探合同项下，由主管机关确定铀矿开采领域的授权机构。 </w:t>
      </w:r>
    </w:p>
    <w:p>
      <w:pPr>
        <w:spacing w:after="0"/>
        <w:ind w:start="0"/>
        <w:jc w:val="both"/>
      </w:pPr>
      <w:r>
        <w:rPr>
          <w:rFonts w:ascii="Times New Roman"/>
          <w:b w:val="false"/>
          <w:i w:val="false"/>
          <w:color w:val="000000"/>
          <w:sz w:val="28"/>
        </w:rPr>
        <w:t xml:space="preserve">
      15. 应规定，在本法典实施前签订、由预算外资金资助的国家地下资源勘探合同（协议）授予当事人的地下资源地块权利，应适用本法典第84条第2款规定的地下资源使用权条款。</w:t>
      </w:r>
    </w:p>
    <w:p>
      <w:pPr>
        <w:spacing w:after="0"/>
        <w:ind w:start="0"/>
        <w:jc w:val="both"/>
      </w:pPr>
      <w:r>
        <w:rPr>
          <w:rFonts w:ascii="Times New Roman"/>
          <w:b w:val="false"/>
          <w:i w:val="false"/>
          <w:color w:val="000000"/>
          <w:sz w:val="28"/>
        </w:rPr>
        <w:t xml:space="preserve">
      此类人员不得妨碍其他依据本法享有地下资源使用权的人员使用地下资源区块。</w:t>
      </w:r>
    </w:p>
    <w:p>
      <w:pPr>
        <w:spacing w:after="0"/>
        <w:ind w:start="0"/>
        <w:jc w:val="both"/>
      </w:pPr>
      <w:r>
        <w:rPr>
          <w:rFonts w:ascii="Times New Roman"/>
          <w:b w:val="false"/>
          <w:i w:val="false"/>
          <w:color w:val="000000"/>
          <w:sz w:val="28"/>
        </w:rPr>
        <w:t xml:space="preserve">
      16. 本法颁布前签订的地下资源使用合同（铀除外），地下资源区块边界的变更应通过对合同进行相应修订来实现。</w:t>
      </w:r>
    </w:p>
    <w:p>
      <w:pPr>
        <w:spacing w:after="0"/>
        <w:ind w:start="0"/>
        <w:jc w:val="both"/>
      </w:pPr>
      <w:r>
        <w:rPr>
          <w:rFonts w:ascii="Times New Roman"/>
          <w:b w:val="false"/>
          <w:i w:val="false"/>
          <w:color w:val="000000"/>
          <w:sz w:val="28"/>
        </w:rPr>
        <w:t xml:space="preserve">
      在这种情况下，地下区块的空间边界由地理坐标系中的角点所标示的区域以及从该区域边界延伸至一定深度的基准面确定。</w:t>
      </w:r>
    </w:p>
    <w:p>
      <w:pPr>
        <w:spacing w:after="0"/>
        <w:ind w:start="0"/>
        <w:jc w:val="both"/>
      </w:pPr>
      <w:r>
        <w:rPr>
          <w:rFonts w:ascii="Times New Roman"/>
          <w:b w:val="false"/>
          <w:i w:val="false"/>
          <w:color w:val="000000"/>
          <w:sz w:val="28"/>
        </w:rPr>
        <w:t xml:space="preserve">
      在本法生效前签订的固体（普通）矿产开采合同（铀矿除外），允许扩大地下矿区范围，但扩增面积不得超过本法生效时确定的地下矿区面积的一半。</w:t>
      </w:r>
    </w:p>
    <w:p>
      <w:pPr>
        <w:spacing w:after="0"/>
        <w:ind w:start="0"/>
        <w:jc w:val="both"/>
      </w:pPr>
      <w:r>
        <w:rPr>
          <w:rFonts w:ascii="Times New Roman"/>
          <w:b w:val="false"/>
          <w:i w:val="false"/>
          <w:color w:val="000000"/>
          <w:sz w:val="28"/>
        </w:rPr>
        <w:t xml:space="preserve">
      在本法生效前签订的固体（普通）矿产（铀除外）地下资源使用合同中，地下资源区块边界变更须通过重新颁发地质与（或）采矿分配书实现。地质与采矿分配书的颁发及重新颁发程序由地下资源勘探主管机构确定。</w:t>
      </w:r>
    </w:p>
    <w:p>
      <w:pPr>
        <w:spacing w:after="0"/>
        <w:ind w:start="0"/>
        <w:jc w:val="both"/>
      </w:pPr>
      <w:r>
        <w:rPr>
          <w:rFonts w:ascii="Times New Roman"/>
          <w:b w:val="false"/>
          <w:i w:val="false"/>
          <w:color w:val="000000"/>
          <w:sz w:val="28"/>
        </w:rPr>
        <w:t xml:space="preserve">
      17. 哈萨克斯坦共和国政府可决定由主管机关单方面终止本法颁布前签订的、涉及大型固体矿产储量地下矿区地块的地下矿产使用合同， 若地下资源使用者在地下资源使用过程中实施的行为导致哈萨克斯坦共和国经济利益发生变化，从而对国家安全构成威胁。基于上述理由单方面终止合同时，主管机关须在两个月内将此情况通知地下资源使用者。</w:t>
      </w:r>
    </w:p>
    <w:p>
      <w:pPr>
        <w:spacing w:after="0"/>
        <w:ind w:start="0"/>
        <w:jc w:val="both"/>
      </w:pPr>
      <w:r>
        <w:rPr>
          <w:rFonts w:ascii="Times New Roman"/>
          <w:b w:val="false"/>
          <w:i w:val="false"/>
          <w:color w:val="000000"/>
          <w:sz w:val="28"/>
        </w:rPr>
        <w:t xml:space="preserve">
      18. 若发生违反本法典第44条第1款规定且危及国家安全的情形（根据本法典规定无需取得主管机关许可的情形除外），主管机关可单方面终止在本法典颁布前签订的、涉及含大型矿床或战略性矿床地下区域的固体矿产地下使用合同。 </w:t>
      </w:r>
    </w:p>
    <w:p>
      <w:pPr>
        <w:spacing w:after="0"/>
        <w:ind w:start="0"/>
        <w:jc w:val="both"/>
      </w:pPr>
      <w:r>
        <w:rPr>
          <w:rFonts w:ascii="Times New Roman"/>
          <w:b w:val="false"/>
          <w:i w:val="false"/>
          <w:color w:val="000000"/>
          <w:sz w:val="28"/>
        </w:rPr>
        <w:t xml:space="preserve">
      若违反上述规定，应在一年内通过恢复违规前状态予以纠正；若无法恢复，须经主管机关许可，采取其他措施转移与战略性地下区域相关的设施。 若已消除违规行为，地下资源使用者应在本部分规定期限内以书面形式通知主管机关，并附上证明消除违规的文件。</w:t>
      </w:r>
    </w:p>
    <w:p>
      <w:pPr>
        <w:spacing w:after="0"/>
        <w:ind w:start="0"/>
        <w:jc w:val="both"/>
      </w:pPr>
      <w:r>
        <w:rPr>
          <w:rFonts w:ascii="Times New Roman"/>
          <w:b w:val="false"/>
          <w:i w:val="false"/>
          <w:color w:val="000000"/>
          <w:sz w:val="28"/>
        </w:rPr>
        <w:t xml:space="preserve">
      若未能在规定期限内消除违约行为，主管机关可通过书面通知单方面拒绝履行合同。自地下资源使用者收到单方面拒绝履行合同通知之日起三个月后，合同即告终止。</w:t>
      </w:r>
    </w:p>
    <w:p>
      <w:pPr>
        <w:spacing w:after="0"/>
        <w:ind w:start="0"/>
        <w:jc w:val="both"/>
      </w:pPr>
      <w:r>
        <w:rPr>
          <w:rFonts w:ascii="Times New Roman"/>
          <w:b w:val="false"/>
          <w:i w:val="false"/>
          <w:color w:val="000000"/>
          <w:sz w:val="28"/>
        </w:rPr>
        <w:t xml:space="preserve">
      19. 本法典生效前签订的合同终止后，消除地下资源使用后果的义务履行应依照本法典规定的方式进行，同时考虑下列情形：</w:t>
      </w:r>
    </w:p>
    <w:p>
      <w:pPr>
        <w:spacing w:after="0"/>
        <w:ind w:start="0"/>
        <w:jc w:val="both"/>
      </w:pPr>
      <w:r>
        <w:rPr>
          <w:rFonts w:ascii="Times New Roman"/>
          <w:b w:val="false"/>
          <w:i w:val="false"/>
          <w:color w:val="000000"/>
          <w:sz w:val="28"/>
        </w:rPr>
        <w:t xml:space="preserve">
      在固体矿产开采合同（铀矿除外）或普遍矿产开采合同到期前两年内，或合同提前终止时，若未制定清算方案，则清算方案的制定应遵循清算方案编制指南中规定的清算技术要点；</w:t>
      </w:r>
    </w:p>
    <w:p>
      <w:pPr>
        <w:spacing w:after="0"/>
        <w:ind w:start="0"/>
        <w:jc w:val="both"/>
      </w:pPr>
      <w:r>
        <w:rPr>
          <w:rFonts w:ascii="Times New Roman"/>
          <w:b w:val="false"/>
          <w:i w:val="false"/>
          <w:color w:val="000000"/>
          <w:sz w:val="28"/>
        </w:rPr>
        <w:t xml:space="preserve">
      当用于公共道路、国有铁路、水利设施及水工建筑物建设（重建）与维修的普遍矿产勘探或开采许可终止时，消除地下资源使用后果的义务应通过依据哈萨克斯坦共和国土地立法对受扰土地进行复垦的方式履行。</w:t>
      </w:r>
    </w:p>
    <w:p>
      <w:pPr>
        <w:spacing w:after="0"/>
        <w:ind w:start="0"/>
        <w:jc w:val="both"/>
      </w:pPr>
      <w:r>
        <w:rPr>
          <w:rFonts w:ascii="Times New Roman"/>
          <w:b w:val="false"/>
          <w:i w:val="false"/>
          <w:color w:val="000000"/>
          <w:sz w:val="28"/>
        </w:rPr>
        <w:t xml:space="preserve">
      在本法生效前已开始消除采矿后果的人员，有义务按照本法规定的方式和期限确保其完成。</w:t>
      </w:r>
    </w:p>
    <w:p>
      <w:pPr>
        <w:spacing w:after="0"/>
        <w:ind w:start="0"/>
        <w:jc w:val="both"/>
      </w:pPr>
      <w:r>
        <w:rPr>
          <w:rFonts w:ascii="Times New Roman"/>
          <w:b w:val="false"/>
          <w:i w:val="false"/>
          <w:color w:val="000000"/>
          <w:sz w:val="28"/>
        </w:rPr>
        <w:t xml:space="preserve">
      20. 根据2004年1月1日前签订的单一油气矿产使用合同，在多个油气矿床开展开采活动（其中部分矿床被列入高粘度、含水、边际或枯竭矿床名录）的矿产使用者，有权依据哈萨克斯坦共和国税法向主管机关申请为该类矿床单独签订开采合同。 此类合同可签订至原合同到期前的剩余期限。</w:t>
      </w:r>
    </w:p>
    <w:p>
      <w:pPr>
        <w:spacing w:after="0"/>
        <w:ind w:start="0"/>
        <w:jc w:val="both"/>
      </w:pPr>
      <w:r>
        <w:rPr>
          <w:rFonts w:ascii="Times New Roman"/>
          <w:b w:val="false"/>
          <w:i w:val="false"/>
          <w:color w:val="000000"/>
          <w:sz w:val="28"/>
        </w:rPr>
        <w:t xml:space="preserve">
      20. 根据2004年1月1日前签订的单一油气田地下资源使用合同， 开采多个油气矿床，其中部分矿床被列入高粘度、含水率高、低边际或枯竭油田名录，根据哈萨克斯坦共和国税法规定，有权向主管机关申请就该类矿床另行签订采矿合同。此类合同可执行至原合同到期日止的剩余期限。 </w:t>
      </w:r>
    </w:p>
    <w:p>
      <w:pPr>
        <w:spacing w:after="0"/>
        <w:ind w:start="0"/>
        <w:jc w:val="both"/>
      </w:pPr>
      <w:r>
        <w:rPr>
          <w:rFonts w:ascii="Times New Roman"/>
          <w:b w:val="false"/>
          <w:i w:val="false"/>
          <w:color w:val="000000"/>
          <w:sz w:val="28"/>
        </w:rPr>
        <w:t xml:space="preserve">
      21. 地下资源使用者为获取探明矿产储量经济效益结论而向国家机关提交的勘探工作最终报告，应依据《哈萨克斯坦共和国地下资源及地下资源使用法》第121条规定进行审查，同时充分考虑本法典第277条第11款规定。</w:t>
      </w:r>
    </w:p>
    <w:p>
      <w:pPr>
        <w:spacing w:after="0"/>
        <w:ind w:start="0"/>
        <w:jc w:val="both"/>
      </w:pPr>
      <w:r>
        <w:rPr>
          <w:rFonts w:ascii="Times New Roman"/>
          <w:b w:val="false"/>
          <w:i w:val="false"/>
          <w:color w:val="000000"/>
          <w:sz w:val="28"/>
        </w:rPr>
        <w:t xml:space="preserve">
      22. 在本法生效前签订合同取得地下资源使用权的权利人，有权依据本法生效前哈萨克斯坦共和国现行法律规定程序批准的项目文件，在地下资源区块内开展活动。</w:t>
      </w:r>
    </w:p>
    <w:p>
      <w:pPr>
        <w:spacing w:after="0"/>
        <w:ind w:start="0"/>
        <w:jc w:val="both"/>
      </w:pPr>
      <w:r>
        <w:rPr>
          <w:rFonts w:ascii="Times New Roman"/>
          <w:b w:val="false"/>
          <w:i w:val="false"/>
          <w:color w:val="000000"/>
          <w:sz w:val="28"/>
        </w:rPr>
        <w:t xml:space="preserve">
      对这些项目文件的修订，在考虑本款第三部分规定的前提下，应依照本法典关于修订项目文件的规定进行。同时，项目文件的指标必须与合同工作计划中规定的指标相一致。</w:t>
      </w:r>
    </w:p>
    <w:p>
      <w:pPr>
        <w:spacing w:after="0"/>
        <w:ind w:start="0"/>
        <w:jc w:val="both"/>
      </w:pPr>
      <w:r>
        <w:rPr>
          <w:rFonts w:ascii="Times New Roman"/>
          <w:b w:val="false"/>
          <w:i w:val="false"/>
          <w:color w:val="000000"/>
          <w:sz w:val="28"/>
        </w:rPr>
        <w:t xml:space="preserve">
      若根据批准的项目文件确定的、在本法典生效前签订的地下资源使用合同项下开采的普通矿产或固体矿产（铀除外）的开采量，与批准的设计指标相比，物理量变化幅度不足百分之二十，此类变化不应成为强制修改指定项目文件（依据本法典编制项目文件）的依据。</w:t>
      </w:r>
    </w:p>
    <w:p>
      <w:pPr>
        <w:spacing w:after="0"/>
        <w:ind w:start="0"/>
        <w:jc w:val="both"/>
      </w:pPr>
      <w:r>
        <w:rPr>
          <w:rFonts w:ascii="Times New Roman"/>
          <w:b w:val="false"/>
          <w:i w:val="false"/>
          <w:color w:val="000000"/>
          <w:sz w:val="28"/>
        </w:rPr>
        <w:t xml:space="preserve">
      22-1. 在本法生效前签订的铀矿勘探合同中，地下资源使用者有权进行铀矿试采。</w:t>
      </w:r>
    </w:p>
    <w:p>
      <w:pPr>
        <w:spacing w:after="0"/>
        <w:ind w:start="0"/>
        <w:jc w:val="both"/>
      </w:pPr>
      <w:r>
        <w:rPr>
          <w:rFonts w:ascii="Times New Roman"/>
          <w:b w:val="false"/>
          <w:i w:val="false"/>
          <w:color w:val="000000"/>
          <w:sz w:val="28"/>
        </w:rPr>
        <w:t xml:space="preserve">
      试采项目须经地下资源使用者批准，并接受本法典及其他哈萨克斯坦共和国法律规定的审查。同时，此类审查无需提交固体矿产资源与储量评估报告。</w:t>
      </w:r>
    </w:p>
    <w:p>
      <w:pPr>
        <w:spacing w:after="0"/>
        <w:ind w:start="0"/>
        <w:jc w:val="both"/>
      </w:pPr>
      <w:r>
        <w:rPr>
          <w:rFonts w:ascii="Times New Roman"/>
          <w:b w:val="false"/>
          <w:i w:val="false"/>
          <w:color w:val="000000"/>
          <w:sz w:val="28"/>
        </w:rPr>
        <w:t xml:space="preserve">
      本法生效前签订的铀矿勘探合同因试采所需作出的修订，应依照本条第14-1款规定办理。</w:t>
      </w:r>
    </w:p>
    <w:p>
      <w:pPr>
        <w:spacing w:after="0"/>
        <w:ind w:start="0"/>
        <w:jc w:val="both"/>
      </w:pPr>
      <w:r>
        <w:rPr>
          <w:rFonts w:ascii="Times New Roman"/>
          <w:b w:val="false"/>
          <w:i w:val="false"/>
          <w:color w:val="000000"/>
          <w:sz w:val="28"/>
        </w:rPr>
        <w:t xml:space="preserve">
      23. 在本法生效前签订的固体矿产开采合同中，除本法规定的外，地下资源利用活动还包括根据合同确定的工作清单对开采的固体矿产进行初级加工（选矿）。 </w:t>
      </w:r>
    </w:p>
    <w:p>
      <w:pPr>
        <w:spacing w:after="0"/>
        <w:ind w:start="0"/>
        <w:jc w:val="both"/>
      </w:pPr>
      <w:r>
        <w:rPr>
          <w:rFonts w:ascii="Times New Roman"/>
          <w:b w:val="false"/>
          <w:i w:val="false"/>
          <w:color w:val="000000"/>
          <w:sz w:val="28"/>
        </w:rPr>
        <w:t xml:space="preserve">
      就本款而言，固体矿产地下资源初级加工（富集）属于采矿活动范畴，包括现场收集、破碎或研磨、分级（分选）、 制块、结核化及物理化学法富集（不改变矿物的矿物形态、聚集体相状态及晶体化学结构），亦可包含矿物开采特殊作业类型的加工技术（地下气化熔炼、化学及生物浸出、冲积矿床的挖泥与水力开采）。 此类加工系指从开采原料中提取有用成分的相关作业，以及（若存在初级加工）初级加工后的后续作业。</w:t>
      </w:r>
    </w:p>
    <w:p>
      <w:pPr>
        <w:spacing w:after="0"/>
        <w:ind w:start="0"/>
        <w:jc w:val="both"/>
      </w:pPr>
      <w:r>
        <w:rPr>
          <w:rFonts w:ascii="Times New Roman"/>
          <w:b w:val="false"/>
          <w:i w:val="false"/>
          <w:color w:val="000000"/>
          <w:sz w:val="28"/>
        </w:rPr>
        <w:t xml:space="preserve">
      24.应明确规定：与非国家技术性矿床分设于不同场地（堆场、尾矿坝、污泥堆存场、垃圾填埋场等）的人工矿床：</w:t>
      </w:r>
    </w:p>
    <w:p>
      <w:pPr>
        <w:spacing w:after="0"/>
        <w:ind w:start="0"/>
        <w:jc w:val="both"/>
      </w:pPr>
      <w:r>
        <w:rPr>
          <w:rFonts w:ascii="Times New Roman"/>
          <w:b w:val="false"/>
          <w:i w:val="false"/>
          <w:color w:val="000000"/>
          <w:sz w:val="28"/>
        </w:rPr>
        <w:t xml:space="preserve">
      1) 位于本法实施前与地下资源使用者签订的固体矿产开采合同（含勘探开采合同）约定的合同区域内；或</w:t>
      </w:r>
    </w:p>
    <w:p>
      <w:pPr>
        <w:spacing w:after="0"/>
        <w:ind w:start="0"/>
        <w:jc w:val="both"/>
      </w:pPr>
      <w:r>
        <w:rPr>
          <w:rFonts w:ascii="Times New Roman"/>
          <w:b w:val="false"/>
          <w:i w:val="false"/>
          <w:color w:val="000000"/>
          <w:sz w:val="28"/>
        </w:rPr>
        <w:t xml:space="preserve">
      2) 本法生效时由非国家法人依据私有财产权经营的采矿公司土地地块上的人造矿床，应依据其在本法颁布后两年内向主管机关提交的申请，无偿转移至该权利人名下。 </w:t>
      </w:r>
    </w:p>
    <w:p>
      <w:pPr>
        <w:spacing w:after="0"/>
        <w:ind w:start="0"/>
        <w:jc w:val="both"/>
      </w:pPr>
      <w:r>
        <w:rPr>
          <w:rFonts w:ascii="Times New Roman"/>
          <w:b w:val="false"/>
          <w:i w:val="false"/>
          <w:color w:val="000000"/>
          <w:sz w:val="28"/>
        </w:rPr>
        <w:t xml:space="preserve">
      本款第一部分第1项和第2项所述合同区域及土地范围之外、且于1992年5月30日前形成的人造矿产储量，经权利人向主管机关提出申请后，应无偿转移为私有财产。此类申请须在本法生效之日起两年内提交，并满足下列条件：</w:t>
      </w:r>
    </w:p>
    <w:p>
      <w:pPr>
        <w:spacing w:after="0"/>
        <w:ind w:start="0"/>
        <w:jc w:val="both"/>
      </w:pPr>
      <w:r>
        <w:rPr>
          <w:rFonts w:ascii="Times New Roman"/>
          <w:b w:val="false"/>
          <w:i w:val="false"/>
          <w:color w:val="000000"/>
          <w:sz w:val="28"/>
        </w:rPr>
        <w:t xml:space="preserve">
      申请人须在本法典生效之日为现有矿产开采、采矿加工及冶金企业的所有者； </w:t>
      </w:r>
    </w:p>
    <w:p>
      <w:pPr>
        <w:spacing w:after="0"/>
        <w:ind w:start="0"/>
        <w:jc w:val="both"/>
      </w:pPr>
      <w:r>
        <w:rPr>
          <w:rFonts w:ascii="Times New Roman"/>
          <w:b w:val="false"/>
          <w:i w:val="false"/>
          <w:color w:val="000000"/>
          <w:sz w:val="28"/>
        </w:rPr>
        <w:t xml:space="preserve">
      此类人工矿床位于合同区域毗邻区域或相关采矿、矿物加工及冶金企业所在土地地块范围内。</w:t>
      </w:r>
    </w:p>
    <w:p>
      <w:pPr>
        <w:spacing w:after="0"/>
        <w:ind w:start="0"/>
        <w:jc w:val="both"/>
      </w:pPr>
      <w:r>
        <w:rPr>
          <w:rFonts w:ascii="Times New Roman"/>
          <w:b w:val="false"/>
          <w:i w:val="false"/>
          <w:color w:val="000000"/>
          <w:sz w:val="28"/>
        </w:rPr>
        <w:t xml:space="preserve">
      本款第二项所指国家人工矿藏移交申请人私有权的方式，若申请人系地下资源使用者，则通过将合同区域扩展至人工矿藏所在区域实现；若非地下资源使用者，则通过授予人工矿藏所在土地地块的权利实现。</w:t>
      </w:r>
    </w:p>
    <w:p>
      <w:pPr>
        <w:spacing w:after="0"/>
        <w:ind w:start="0"/>
        <w:jc w:val="both"/>
      </w:pPr>
      <w:r>
        <w:rPr>
          <w:rFonts w:ascii="Times New Roman"/>
          <w:b w:val="false"/>
          <w:i w:val="false"/>
          <w:color w:val="000000"/>
          <w:sz w:val="28"/>
        </w:rPr>
        <w:t xml:space="preserve">
      未依照本款第一、二项规定转移所有权且位于本款第一项第1、2款所述合同区域及土地地块之外的国家人工矿床，应纳入地下资源范畴。 未提交购买人工矿藏申请的地下资源使用者，须在本法典生效之日起四年后，退还合同区域内含有人工矿藏的部分区域。</w:t>
      </w:r>
    </w:p>
    <w:p>
      <w:pPr>
        <w:spacing w:after="0"/>
        <w:ind w:start="0"/>
        <w:jc w:val="both"/>
      </w:pPr>
      <w:r>
        <w:rPr>
          <w:rFonts w:ascii="Times New Roman"/>
          <w:b w:val="false"/>
          <w:i w:val="false"/>
          <w:color w:val="000000"/>
          <w:sz w:val="28"/>
        </w:rPr>
        <w:t xml:space="preserve">
      应规定，国家人工矿藏与经营公司的人工矿藏共同置于由人工法人依据私有财产权拥有的单一置放对象上，或与地下资源使用者活动形成的人工矿藏共同置于单一置放对象上时，应依据其向矿产资源勘探授权机构提交的申请，无偿转移至上述人员的拥有权。 此类申请可在本法典生效之日起两年内提交。</w:t>
      </w:r>
    </w:p>
    <w:p>
      <w:pPr>
        <w:spacing w:after="0"/>
        <w:ind w:start="0"/>
        <w:jc w:val="both"/>
      </w:pPr>
      <w:r>
        <w:rPr>
          <w:rFonts w:ascii="Times New Roman"/>
          <w:b w:val="false"/>
          <w:i w:val="false"/>
          <w:color w:val="000000"/>
          <w:sz w:val="28"/>
        </w:rPr>
        <w:t xml:space="preserve">
      若本款第五项规定的人造矿藏因物理特性可分割（固态人造矿藏），根据该项规定主体的申请，申请人与地下资源研究授权机构应编制分割清算表。此类申请应在本法典生效之日起两年内提交。 此种情况下，人造矿藏依据分割清算表进行移交。分割清算表编制完成后，对未登记于申请人名下的国家人造矿藏适用本款第四项规定。 </w:t>
      </w:r>
    </w:p>
    <w:p>
      <w:pPr>
        <w:spacing w:after="0"/>
        <w:ind w:start="0"/>
        <w:jc w:val="both"/>
      </w:pPr>
      <w:r>
        <w:rPr>
          <w:rFonts w:ascii="Times New Roman"/>
          <w:b w:val="false"/>
          <w:i w:val="false"/>
          <w:color w:val="000000"/>
          <w:sz w:val="28"/>
        </w:rPr>
        <w:t xml:space="preserve">
      若未在规定期限内提交国家人工矿藏移交私有制申请或编制分离清算表，非国有与国有人工矿藏设施的分配将以该主体承担清算费用为前提进行处置。清算按哈萨克斯坦共和国法律规定的方式执行，随后将清算设施所在区域归还国家。</w:t>
      </w:r>
    </w:p>
    <w:p>
      <w:pPr>
        <w:spacing w:after="0"/>
        <w:ind w:start="0"/>
        <w:jc w:val="both"/>
      </w:pPr>
      <w:r>
        <w:rPr>
          <w:rFonts w:ascii="Times New Roman"/>
          <w:b w:val="false"/>
          <w:i w:val="false"/>
          <w:color w:val="000000"/>
          <w:sz w:val="28"/>
        </w:rPr>
        <w:t xml:space="preserve">
      依据本款移交至私有财产的人造矿藏权利，其行使方式依照本法典第13条规定执行。</w:t>
      </w:r>
    </w:p>
    <w:p>
      <w:pPr>
        <w:spacing w:after="0"/>
        <w:ind w:start="0"/>
        <w:jc w:val="both"/>
      </w:pPr>
      <w:r>
        <w:rPr>
          <w:rFonts w:ascii="Times New Roman"/>
          <w:b w:val="false"/>
          <w:i w:val="false"/>
          <w:color w:val="000000"/>
          <w:sz w:val="28"/>
        </w:rPr>
        <w:t xml:space="preserve">
      根据本款规定转为私有的人造矿产构造，应从国家矿产储备余额中注销。</w:t>
      </w:r>
    </w:p>
    <w:p>
      <w:pPr>
        <w:spacing w:after="0"/>
        <w:ind w:start="0"/>
        <w:jc w:val="both"/>
      </w:pPr>
      <w:r>
        <w:rPr>
          <w:rFonts w:ascii="Times New Roman"/>
          <w:b w:val="false"/>
          <w:i w:val="false"/>
          <w:color w:val="000000"/>
          <w:sz w:val="28"/>
        </w:rPr>
        <w:t xml:space="preserve">
      本款规定的人造矿产资源移交程序由固体矿产领域主管机构确定。</w:t>
      </w:r>
    </w:p>
    <w:p>
      <w:pPr>
        <w:spacing w:after="0"/>
        <w:ind w:start="0"/>
        <w:jc w:val="both"/>
      </w:pPr>
      <w:r>
        <w:rPr>
          <w:rFonts w:ascii="Times New Roman"/>
          <w:b w:val="false"/>
          <w:i w:val="false"/>
          <w:color w:val="000000"/>
          <w:sz w:val="28"/>
        </w:rPr>
        <w:t xml:space="preserve">
      25. 固体矿产地下使用权合同持有人，以及在本法典颁布前签订的普遍矿产开采合同持有人，经主管机关或地区、共和国级城市设立的委员会决定，有权通过获取固体矿产勘探或开采许可证，转为本法典规定的地下使用许可模式（重新颁发地下使用权）；普遍矿产开采许可证持有人可通过获取普遍矿产开采许可证，转为地下使用许可模式。 首都地区设立的委员会决定，通过获取固体矿产勘探或开采许可证，转换为本法典规定的许可模式（重新颁发地下资源使用权）；或以相关地下资源使用权合同换取普遍矿产开采许可证。 同时，若固体矿产勘探合同与普通矿产勘探合同，或固体矿产生产合同与普通矿产生产合同的地下资源使用权人相同，且合同区域位于正在形成的勘探区或固体矿产生产区范围内， 则应同时对固体矿产勘探合同与普通矿产勘探合同，或固体矿产开采合同与普通矿产生产合同实施许可制地下资源使用权过渡（地下资源使用权重新登记），分别核发固体矿产勘探许可证或固体矿产开采许可证。</w:t>
      </w:r>
    </w:p>
    <w:p>
      <w:pPr>
        <w:spacing w:after="0"/>
        <w:ind w:start="0"/>
        <w:jc w:val="both"/>
      </w:pPr>
      <w:r>
        <w:rPr>
          <w:rFonts w:ascii="Times New Roman"/>
          <w:b w:val="false"/>
          <w:i w:val="false"/>
          <w:color w:val="000000"/>
          <w:sz w:val="28"/>
        </w:rPr>
        <w:t xml:space="preserve">
      对于地下资源使用合同，主管机关应设立固体矿产委员会。该委员会的地位和组成由主管机关确定。委员会还包括哈萨克斯坦共和国预算规划中央授权机构、预算执行中央授权机构、环境保护领域授权机构以及司法部的代表。 </w:t>
      </w:r>
    </w:p>
    <w:p>
      <w:pPr>
        <w:spacing w:after="0"/>
        <w:ind w:start="0"/>
        <w:jc w:val="both"/>
      </w:pPr>
      <w:r>
        <w:rPr>
          <w:rFonts w:ascii="Times New Roman"/>
          <w:b w:val="false"/>
          <w:i w:val="false"/>
          <w:color w:val="000000"/>
          <w:sz w:val="28"/>
        </w:rPr>
        <w:t xml:space="preserve">
      根据普遍矿产开采合同，由地区、共和国级城市及首都的相关地方行政机构设立委员会。委员会的地位和组成由地方行政机构确定。委员会还包括地方预算执行授权机构、环境保护领域授权机构的辖区机构以及哈萨克斯坦共和国司法部辖区机构的代表。</w:t>
      </w:r>
    </w:p>
    <w:p>
      <w:pPr>
        <w:spacing w:after="0"/>
        <w:ind w:start="0"/>
        <w:jc w:val="both"/>
      </w:pPr>
      <w:r>
        <w:rPr>
          <w:rFonts w:ascii="Times New Roman"/>
          <w:b w:val="false"/>
          <w:i w:val="false"/>
          <w:color w:val="000000"/>
          <w:sz w:val="28"/>
        </w:rPr>
        <w:t xml:space="preserve">
      根据本款规定向地下资源使用许可模式过渡的程序（含委员会工作程序）由主管机关确定。</w:t>
      </w:r>
    </w:p>
    <w:p>
      <w:pPr>
        <w:spacing w:after="0"/>
        <w:ind w:start="0"/>
        <w:jc w:val="both"/>
      </w:pPr>
      <w:r>
        <w:rPr>
          <w:rFonts w:ascii="Times New Roman"/>
          <w:b w:val="false"/>
          <w:i w:val="false"/>
          <w:color w:val="000000"/>
          <w:sz w:val="28"/>
        </w:rPr>
        <w:t xml:space="preserve">
      许可证有效期按本法规定确定，不得超过替代其签发的地下资源使用合同期限，若固体矿产与普通矿产合同同时办理地下资源使用权重新登记，则以固体矿产合同期限为准。 同时，根据</w:t>
      </w:r>
      <w:r>
        <w:rPr>
          <w:rFonts w:ascii="Times New Roman"/>
          <w:b w:val="false"/>
          <w:i w:val="false"/>
          <w:color w:val="000000"/>
          <w:sz w:val="28"/>
        </w:rPr>
        <w:t xml:space="preserve">本法典第211条</w:t>
      </w:r>
      <w:r>
        <w:rPr>
          <w:rFonts w:ascii="Times New Roman"/>
          <w:b w:val="false"/>
          <w:i w:val="false"/>
          <w:color w:val="000000"/>
          <w:sz w:val="28"/>
        </w:rPr>
        <w:t xml:space="preserve">第2款</w:t>
      </w:r>
      <w:r>
        <w:rPr>
          <w:rFonts w:ascii="Times New Roman"/>
          <w:b w:val="false"/>
          <w:i w:val="false"/>
          <w:color w:val="000000"/>
          <w:sz w:val="28"/>
        </w:rPr>
        <w:t xml:space="preserve">第一项规定</w:t>
      </w:r>
      <w:r>
        <w:rPr>
          <w:rFonts w:ascii="Times New Roman"/>
          <w:b w:val="false"/>
          <w:i w:val="false"/>
          <w:color w:val="000000"/>
          <w:sz w:val="28"/>
        </w:rPr>
        <w:t xml:space="preserve">，替代地下资源使用合同颁发的固体矿产开采许可证期限可延长至连续二十五年。</w:t>
      </w:r>
    </w:p>
    <w:p>
      <w:pPr>
        <w:spacing w:after="0"/>
        <w:ind w:start="0"/>
        <w:jc w:val="both"/>
      </w:pPr>
      <w:r>
        <w:rPr>
          <w:rFonts w:ascii="Times New Roman"/>
          <w:b w:val="false"/>
          <w:i w:val="false"/>
          <w:color w:val="000000"/>
          <w:sz w:val="28"/>
        </w:rPr>
        <w:t xml:space="preserve">
      除本法典第191条、第208条和第233条规定的义务外，地下资源使用许可证可载明地下资源使用者的其他义务，以及因违反这些义务而撤销许可证或支付罚款的依据。 </w:t>
      </w:r>
    </w:p>
    <w:p>
      <w:pPr>
        <w:spacing w:after="0"/>
        <w:ind w:start="0"/>
        <w:jc w:val="both"/>
      </w:pPr>
      <w:r>
        <w:rPr>
          <w:rFonts w:ascii="Times New Roman"/>
          <w:b w:val="false"/>
          <w:i w:val="false"/>
          <w:color w:val="000000"/>
          <w:sz w:val="28"/>
        </w:rPr>
        <w:t xml:space="preserve">
      地下资源使用合同自相关地下资源使用许可证签发之日起终止。 </w:t>
      </w:r>
    </w:p>
    <w:p>
      <w:pPr>
        <w:spacing w:after="0"/>
        <w:ind w:start="0"/>
        <w:jc w:val="both"/>
      </w:pPr>
      <w:r>
        <w:rPr>
          <w:rFonts w:ascii="Times New Roman"/>
          <w:b w:val="false"/>
          <w:i w:val="false"/>
          <w:color w:val="000000"/>
          <w:sz w:val="28"/>
        </w:rPr>
        <w:t xml:space="preserve">
      根据本款颁发地下资源使用许可证时</w:t>
      </w:r>
      <w:r>
        <w:rPr>
          <w:rFonts w:ascii="Times New Roman"/>
          <w:b w:val="false"/>
          <w:i w:val="false"/>
          <w:color w:val="000000"/>
          <w:sz w:val="28"/>
        </w:rPr>
        <w:t xml:space="preserve">，本法典</w:t>
      </w:r>
      <w:r>
        <w:rPr>
          <w:rFonts w:ascii="Times New Roman"/>
          <w:b w:val="false"/>
          <w:i w:val="false"/>
          <w:color w:val="000000"/>
          <w:sz w:val="28"/>
        </w:rPr>
        <w:t xml:space="preserve">第25条</w:t>
      </w:r>
      <w:r>
        <w:rPr>
          <w:rFonts w:ascii="Times New Roman"/>
          <w:b w:val="false"/>
          <w:i w:val="false"/>
          <w:color w:val="000000"/>
          <w:sz w:val="28"/>
        </w:rPr>
        <w:t xml:space="preserve">第1款</w:t>
      </w:r>
      <w:r>
        <w:rPr>
          <w:rFonts w:ascii="Times New Roman"/>
          <w:b w:val="false"/>
          <w:i w:val="false"/>
          <w:color w:val="000000"/>
          <w:sz w:val="28"/>
        </w:rPr>
        <w:t xml:space="preserve">第2项、第4项</w:t>
      </w:r>
      <w:r>
        <w:rPr>
          <w:rFonts w:ascii="Times New Roman"/>
          <w:b w:val="false"/>
          <w:i w:val="false"/>
          <w:color w:val="000000"/>
          <w:sz w:val="28"/>
        </w:rPr>
        <w:t xml:space="preserve">及</w:t>
      </w:r>
      <w:r>
        <w:rPr>
          <w:rFonts w:ascii="Times New Roman"/>
          <w:b w:val="false"/>
          <w:i w:val="false"/>
          <w:color w:val="000000"/>
          <w:sz w:val="28"/>
        </w:rPr>
        <w:t xml:space="preserve">第40条</w:t>
      </w:r>
      <w:r>
        <w:rPr>
          <w:rFonts w:ascii="Times New Roman"/>
          <w:b w:val="false"/>
          <w:i w:val="false"/>
          <w:color w:val="000000"/>
          <w:sz w:val="28"/>
        </w:rPr>
        <w:t xml:space="preserve">第2款</w:t>
      </w:r>
      <w:r>
        <w:rPr>
          <w:rFonts w:ascii="Times New Roman"/>
          <w:b w:val="false"/>
          <w:i w:val="false"/>
          <w:color w:val="000000"/>
          <w:sz w:val="28"/>
        </w:rPr>
        <w:t xml:space="preserve">第1项</w:t>
      </w:r>
      <w:r>
        <w:rPr>
          <w:rFonts w:ascii="Times New Roman"/>
          <w:b w:val="false"/>
          <w:i w:val="false"/>
          <w:color w:val="000000"/>
          <w:sz w:val="28"/>
        </w:rPr>
        <w:t xml:space="preserve">的规定</w:t>
      </w:r>
      <w:r>
        <w:rPr>
          <w:rFonts w:ascii="Times New Roman"/>
          <w:b w:val="false"/>
          <w:i w:val="false"/>
          <w:color w:val="000000"/>
          <w:sz w:val="28"/>
        </w:rPr>
        <w:t xml:space="preserve">不适用于该许可证。</w:t>
      </w:r>
    </w:p>
    <w:p>
      <w:pPr>
        <w:spacing w:after="0"/>
        <w:ind w:start="0"/>
        <w:jc w:val="both"/>
      </w:pPr>
      <w:r>
        <w:rPr>
          <w:rFonts w:ascii="Times New Roman"/>
          <w:b w:val="false"/>
          <w:i w:val="false"/>
          <w:color w:val="000000"/>
          <w:sz w:val="28"/>
        </w:rPr>
        <w:t xml:space="preserve">
      根据本款重新颁发的地下资源使用权不终止合同产生的地下资源使用权，亦不导致重新颁发时已存在的地下资源使用权负担终止。</w:t>
      </w:r>
    </w:p>
    <w:p>
      <w:pPr>
        <w:spacing w:after="0"/>
        <w:ind w:start="0"/>
        <w:jc w:val="both"/>
      </w:pPr>
      <w:r>
        <w:rPr>
          <w:rFonts w:ascii="Times New Roman"/>
          <w:b w:val="false"/>
          <w:i w:val="false"/>
          <w:color w:val="000000"/>
          <w:sz w:val="28"/>
        </w:rPr>
        <w:t xml:space="preserve">
      26. 对于本法颁布前签订的地下资源使用合同，关于哈萨克斯坦共和国公民工人培训、进修及再培训经费支出履行情况的报告，以及科研、技术及（或）开发工作资金保障义务的履行报告，应依照本法规定的相应义务类型、程序及期限提交。 </w:t>
      </w:r>
    </w:p>
    <w:p>
      <w:pPr>
        <w:spacing w:after="0"/>
        <w:ind w:start="0"/>
        <w:jc w:val="both"/>
      </w:pPr>
      <w:r>
        <w:rPr>
          <w:rFonts w:ascii="Times New Roman"/>
          <w:b w:val="false"/>
          <w:i w:val="false"/>
          <w:color w:val="000000"/>
          <w:sz w:val="28"/>
        </w:rPr>
        <w:t xml:space="preserve">
      27. 规定自本法生效之日起五年内，持固体矿产开采许可证开采金属含量超过百分之三十固体矿产的地下资源使用者，须在哈萨克斯坦共和国境内加工其日历年度总产量的至少半数。 </w:t>
      </w:r>
    </w:p>
    <w:p>
      <w:pPr>
        <w:spacing w:after="0"/>
        <w:ind w:start="0"/>
        <w:jc w:val="both"/>
      </w:pPr>
      <w:r>
        <w:rPr>
          <w:rFonts w:ascii="Times New Roman"/>
          <w:b w:val="false"/>
          <w:i w:val="false"/>
          <w:color w:val="000000"/>
          <w:sz w:val="28"/>
        </w:rPr>
        <w:t xml:space="preserve">
      若因技术原因、生产能力缺失或不足、经济不合理等因素无法按规定量加工该类固体矿产，地下资源使用者有权将其移出哈萨克斯坦共和国境内。</w:t>
      </w:r>
    </w:p>
    <w:p>
      <w:pPr>
        <w:spacing w:after="0"/>
        <w:ind w:start="0"/>
        <w:jc w:val="both"/>
      </w:pPr>
      <w:r>
        <w:rPr>
          <w:rFonts w:ascii="Times New Roman"/>
          <w:b w:val="false"/>
          <w:i w:val="false"/>
          <w:color w:val="000000"/>
          <w:sz w:val="28"/>
        </w:rPr>
        <w:t xml:space="preserve">
      28. 对于本法典生效前签订（颁发）的油气勘探和（或）开采合同（许可证），区块的坐标和识别指标适用于根据哈萨克斯坦共和国政府1995年11月16日第1552号法令《关于批准用于地质勘探和开发的区块及油气田分布图》设立的由区块组成的地下区域。 "关于批准用于地质勘探与开发的区块及油气田分布图"，以及1996年12月10日第1514号法令"关于批准里海哈萨克斯坦海域油气地质勘探与开发区块分布图"所划定的地下资源区段，除非此类合同另有规定。</w:t>
      </w:r>
    </w:p>
    <w:p>
      <w:pPr>
        <w:spacing w:after="0"/>
        <w:ind w:start="0"/>
        <w:jc w:val="both"/>
      </w:pPr>
      <w:r>
        <w:rPr>
          <w:rFonts w:ascii="Times New Roman"/>
          <w:b w:val="false"/>
          <w:i w:val="false"/>
          <w:color w:val="000000"/>
          <w:sz w:val="28"/>
        </w:rPr>
        <w:t xml:space="preserve">
      29. 对于2015年1月1日前签订的地下资源使用合同，在依据本法批准的地下资源使用作业所需货物、工程及服务采购程序采购货物时，招标组织者在确定中标人过程中，可约定将哈萨克斯坦本土货物生产商的竞标价格按百分之二十予以折减。 </w:t>
      </w:r>
    </w:p>
    <w:p>
      <w:pPr>
        <w:spacing w:after="0"/>
        <w:ind w:start="0"/>
        <w:jc w:val="both"/>
      </w:pPr>
      <w:r>
        <w:rPr>
          <w:rFonts w:ascii="Times New Roman"/>
          <w:b w:val="false"/>
          <w:i w:val="false"/>
          <w:color w:val="000000"/>
          <w:sz w:val="28"/>
        </w:rPr>
        <w:t xml:space="preserve">
      本款规定适用期限为相关合同到期前或2021年1月1日止，以较早者为准。根据本法颁布前签订的油气类地下资源使用合同，地下资源使用者履行培养哈萨克斯坦共和国公民的合同义务时，应依照油气领域主管机构批准的政策执行。 </w:t>
      </w:r>
    </w:p>
    <w:p>
      <w:pPr>
        <w:spacing w:after="0"/>
        <w:ind w:start="0"/>
        <w:jc w:val="both"/>
      </w:pPr>
      <w:r>
        <w:rPr>
          <w:rFonts w:ascii="Times New Roman"/>
          <w:b w:val="false"/>
          <w:i w:val="false"/>
          <w:color w:val="000000"/>
          <w:sz w:val="28"/>
        </w:rPr>
        <w:t xml:space="preserve">
      30. 地下资源使用者及其承包商依据哈萨克斯坦共和国政府批准的分产协议（合同），或依据哈萨克斯坦共和国总统批准的地下资源使用合同采购货物、工程及服务时，其采购程序应遵循该等协议（合同）规定的程序。该程序须确保：</w:t>
      </w:r>
    </w:p>
    <w:p>
      <w:pPr>
        <w:spacing w:after="0"/>
        <w:ind w:start="0"/>
        <w:jc w:val="both"/>
      </w:pPr>
      <w:r>
        <w:rPr>
          <w:rFonts w:ascii="Times New Roman"/>
          <w:b w:val="false"/>
          <w:i w:val="false"/>
          <w:color w:val="000000"/>
          <w:sz w:val="28"/>
        </w:rPr>
        <w:t xml:space="preserve">
      1) 实施经批准的本地货物、工程及服务供应商发展计划；</w:t>
      </w:r>
    </w:p>
    <w:p>
      <w:pPr>
        <w:spacing w:after="0"/>
        <w:ind w:start="0"/>
        <w:jc w:val="both"/>
      </w:pPr>
      <w:r>
        <w:rPr>
          <w:rFonts w:ascii="Times New Roman"/>
          <w:b w:val="false"/>
          <w:i w:val="false"/>
          <w:color w:val="000000"/>
          <w:sz w:val="28"/>
        </w:rPr>
        <w:t xml:space="preserve">
      2) 为所有潜在货物、工程及服务供应商提供充分且公平的参与采购竞争的机会；</w:t>
      </w:r>
    </w:p>
    <w:p>
      <w:pPr>
        <w:spacing w:after="0"/>
        <w:ind w:start="0"/>
        <w:jc w:val="both"/>
      </w:pPr>
      <w:r>
        <w:rPr>
          <w:rFonts w:ascii="Times New Roman"/>
          <w:b w:val="false"/>
          <w:i w:val="false"/>
          <w:color w:val="000000"/>
          <w:sz w:val="28"/>
        </w:rPr>
        <w:t xml:space="preserve">
      3) 适用客观标准对潜在货物、工程及服务供应商进行预选。</w:t>
      </w:r>
    </w:p>
    <w:p>
      <w:pPr>
        <w:spacing w:after="0"/>
        <w:ind w:start="0"/>
        <w:jc w:val="both"/>
      </w:pPr>
      <w:r>
        <w:rPr>
          <w:rFonts w:ascii="Times New Roman"/>
          <w:b w:val="false"/>
          <w:i w:val="false"/>
          <w:color w:val="000000"/>
          <w:sz w:val="28"/>
        </w:rPr>
        <w:t xml:space="preserve">
      31. 对于本法典生效前签订的碳氢化合物及铀矿开采地下资源使用合同，地下资源使用者及其承包商在勘探和（或）碳氢化合物开采及铀矿开采作业中采购货物、工程及服务的成本，若基于在哈萨克斯坦共和国境外举行的竞标结果，或违反哈萨克斯坦共和国政府批准的碳氢化合物勘探和（或）开采及铀矿开采所用货物、工程及服务的采购程序，或违反政府批准的分产协议（合同）所确立的程序而采购，则该等成本应予以核销。 或违反哈萨克斯坦共和国政府批准的分产协议（合同）或哈萨克斯坦共和国总统批准的地下资源使用合同所确立程序采购的货物、工程及服务费用，不计入主管机关核查相关地下资源使用者履行合同义务时考虑的费用。 本款规定同样适用于依据哈萨克斯坦共和国政府批准的分产协议（合同）或哈萨克斯坦共和国总统批准的地下资源使用合同开展作业的地下资源使用者及其承包商。</w:t>
      </w:r>
    </w:p>
    <w:p>
      <w:pPr>
        <w:spacing w:after="0"/>
        <w:ind w:start="0"/>
        <w:jc w:val="both"/>
      </w:pPr>
      <w:r>
        <w:rPr>
          <w:rFonts w:ascii="Times New Roman"/>
          <w:b w:val="false"/>
          <w:i w:val="false"/>
          <w:color w:val="000000"/>
          <w:sz w:val="28"/>
        </w:rPr>
        <w:t xml:space="preserve">
      32. 在本法典颁布前依据地下资源使用合同开展油气勘探活动的地下资源使用者，有权通过签订符合油气勘探生产标准合同范本且经主管机关批准的新版油气勘探开采合同，过渡至本法典规定的地下资源使用条件，同时须满足下列条件：</w:t>
      </w:r>
    </w:p>
    <w:p>
      <w:pPr>
        <w:spacing w:after="0"/>
        <w:ind w:start="0"/>
        <w:jc w:val="both"/>
      </w:pPr>
      <w:r>
        <w:rPr>
          <w:rFonts w:ascii="Times New Roman"/>
          <w:b w:val="false"/>
          <w:i w:val="false"/>
          <w:color w:val="000000"/>
          <w:sz w:val="28"/>
        </w:rPr>
        <w:t xml:space="preserve">
      1) 地下资源使用者未违反主管机关通知中指明的、在本法典颁布前签订的现有地下资源使用合同中的任何条款且未予纠正；</w:t>
      </w:r>
    </w:p>
    <w:p>
      <w:pPr>
        <w:spacing w:after="0"/>
        <w:ind w:start="0"/>
        <w:jc w:val="both"/>
      </w:pPr>
      <w:r>
        <w:rPr>
          <w:rFonts w:ascii="Times New Roman"/>
          <w:b w:val="false"/>
          <w:i w:val="false"/>
          <w:color w:val="000000"/>
          <w:sz w:val="28"/>
        </w:rPr>
        <w:t xml:space="preserve">
      2) 地下资源使用者已根据哈萨克斯坦共和国税法要求，在现行地下资源使用合同（该合同签订于本法典生效之前）项下全额支付了认购奖金；</w:t>
      </w:r>
    </w:p>
    <w:p>
      <w:pPr>
        <w:spacing w:after="0"/>
        <w:ind w:start="0"/>
        <w:jc w:val="both"/>
      </w:pPr>
      <w:r>
        <w:rPr>
          <w:rFonts w:ascii="Times New Roman"/>
          <w:b w:val="false"/>
          <w:i w:val="false"/>
          <w:color w:val="000000"/>
          <w:sz w:val="28"/>
        </w:rPr>
        <w:t xml:space="preserve">
      3) 地下资源使用者依据本法要求批准的勘探工作方案，已获得本法及其他哈萨克斯坦共和国法律规定的积极结论；</w:t>
      </w:r>
    </w:p>
    <w:p>
      <w:pPr>
        <w:spacing w:after="0"/>
        <w:ind w:start="0"/>
        <w:jc w:val="both"/>
      </w:pPr>
      <w:r>
        <w:rPr>
          <w:rFonts w:ascii="Times New Roman"/>
          <w:b w:val="false"/>
          <w:i w:val="false"/>
          <w:color w:val="000000"/>
          <w:sz w:val="28"/>
        </w:rPr>
        <w:t xml:space="preserve">
      4）地下资源使用者同时满足下列条件，向主管机关提交了依据经主管机关批准的碳氢化合物勘探开采标准合同订立新版勘探开采合同的申请：</w:t>
      </w:r>
    </w:p>
    <w:p>
      <w:pPr>
        <w:spacing w:after="0"/>
        <w:ind w:start="0"/>
        <w:jc w:val="both"/>
      </w:pPr>
      <w:r>
        <w:rPr>
          <w:rFonts w:ascii="Times New Roman"/>
          <w:b w:val="false"/>
          <w:i w:val="false"/>
          <w:color w:val="000000"/>
          <w:sz w:val="28"/>
        </w:rPr>
        <w:t xml:space="preserve">
      在《法典》生效前签订的地下资源使用合同到期前，该合同项下地下资源使用者正在开展油气勘探活动；</w:t>
      </w:r>
    </w:p>
    <w:p>
      <w:pPr>
        <w:spacing w:after="0"/>
        <w:ind w:start="0"/>
        <w:jc w:val="both"/>
      </w:pPr>
      <w:r>
        <w:rPr>
          <w:rFonts w:ascii="Times New Roman"/>
          <w:b w:val="false"/>
          <w:i w:val="false"/>
          <w:color w:val="000000"/>
          <w:sz w:val="28"/>
        </w:rPr>
        <w:t xml:space="preserve">
      自本法生效之日起十八个月内。 </w:t>
      </w:r>
    </w:p>
    <w:p>
      <w:pPr>
        <w:spacing w:after="0"/>
        <w:ind w:start="0"/>
        <w:jc w:val="both"/>
      </w:pPr>
      <w:r>
        <w:rPr>
          <w:rFonts w:ascii="Times New Roman"/>
          <w:b w:val="false"/>
          <w:i w:val="false"/>
          <w:color w:val="000000"/>
          <w:sz w:val="28"/>
        </w:rPr>
        <w:t xml:space="preserve">
      根据主管机关批准的油气勘探开采示范合同订立新版油气勘探开采合同的申请应包含：</w:t>
      </w:r>
    </w:p>
    <w:p>
      <w:pPr>
        <w:spacing w:after="0"/>
        <w:ind w:start="0"/>
        <w:jc w:val="both"/>
      </w:pPr>
      <w:r>
        <w:rPr>
          <w:rFonts w:ascii="Times New Roman"/>
          <w:b w:val="false"/>
          <w:i w:val="false"/>
          <w:color w:val="000000"/>
          <w:sz w:val="28"/>
        </w:rPr>
        <w:t xml:space="preserve">
      1) 地下资源使用者的姓氏、名字、父名（如身份证件所载）或名称；</w:t>
      </w:r>
    </w:p>
    <w:p>
      <w:pPr>
        <w:spacing w:after="0"/>
        <w:ind w:start="0"/>
        <w:jc w:val="both"/>
      </w:pPr>
      <w:r>
        <w:rPr>
          <w:rFonts w:ascii="Times New Roman"/>
          <w:b w:val="false"/>
          <w:i w:val="false"/>
          <w:color w:val="000000"/>
          <w:sz w:val="28"/>
        </w:rPr>
        <w:t xml:space="preserve">
      2) 现行地下资源使用合同的登记号及日期，该合同项下地下资源使用者开展油气勘探活动；</w:t>
      </w:r>
    </w:p>
    <w:p>
      <w:pPr>
        <w:spacing w:after="0"/>
        <w:ind w:start="0"/>
        <w:jc w:val="both"/>
      </w:pPr>
      <w:r>
        <w:rPr>
          <w:rFonts w:ascii="Times New Roman"/>
          <w:b w:val="false"/>
          <w:i w:val="false"/>
          <w:color w:val="000000"/>
          <w:sz w:val="28"/>
        </w:rPr>
        <w:t xml:space="preserve">
      3) 勘探区块的标识，该标识应与现行地下资源使用合同中根据地质划分确定的地下资源区块相一致，地下资源使用者依据该合同开展油气勘探活动。 </w:t>
      </w:r>
    </w:p>
    <w:p>
      <w:pPr>
        <w:spacing w:after="0"/>
        <w:ind w:start="0"/>
        <w:jc w:val="both"/>
      </w:pPr>
      <w:r>
        <w:rPr>
          <w:rFonts w:ascii="Times New Roman"/>
          <w:b w:val="false"/>
          <w:i w:val="false"/>
          <w:color w:val="000000"/>
          <w:sz w:val="28"/>
        </w:rPr>
        <w:t xml:space="preserve">
      申请材料另需附上：</w:t>
      </w:r>
    </w:p>
    <w:p>
      <w:pPr>
        <w:spacing w:after="0"/>
        <w:ind w:start="0"/>
        <w:jc w:val="both"/>
      </w:pPr>
      <w:r>
        <w:rPr>
          <w:rFonts w:ascii="Times New Roman"/>
          <w:b w:val="false"/>
          <w:i w:val="false"/>
          <w:color w:val="000000"/>
          <w:sz w:val="28"/>
        </w:rPr>
        <w:t xml:space="preserve">
      1) 由地下资源使用者签署的油气勘探开发合同，该合同须符合主管机关批准的油气勘探开采示范合同范本；</w:t>
      </w:r>
    </w:p>
    <w:p>
      <w:pPr>
        <w:spacing w:after="0"/>
        <w:ind w:start="0"/>
        <w:jc w:val="both"/>
      </w:pPr>
      <w:r>
        <w:rPr>
          <w:rFonts w:ascii="Times New Roman"/>
          <w:b w:val="false"/>
          <w:i w:val="false"/>
          <w:color w:val="000000"/>
          <w:sz w:val="28"/>
        </w:rPr>
        <w:t xml:space="preserve">
      2) 作为油气勘探开采合同组成部分的工作计划，该计划须载明勘探期内工作量、工作内容及期限，且符合现行地下资源使用合同中工作计划规定的工作量与类型要求，地下资源使用者须在此合同框架下开展油气勘探活动；</w:t>
      </w:r>
    </w:p>
    <w:p>
      <w:pPr>
        <w:spacing w:after="0"/>
        <w:ind w:start="0"/>
        <w:jc w:val="both"/>
      </w:pPr>
      <w:r>
        <w:rPr>
          <w:rFonts w:ascii="Times New Roman"/>
          <w:b w:val="false"/>
          <w:i w:val="false"/>
          <w:color w:val="000000"/>
          <w:sz w:val="28"/>
        </w:rPr>
        <w:t xml:space="preserve">
      3) 经地下资源使用者批准并获得本法典及其他哈萨克斯坦共和国法律规定的勘探项目审查的积极结论。</w:t>
      </w:r>
    </w:p>
    <w:p>
      <w:pPr>
        <w:spacing w:after="0"/>
        <w:ind w:start="0"/>
        <w:jc w:val="both"/>
      </w:pPr>
      <w:r>
        <w:rPr>
          <w:rFonts w:ascii="Times New Roman"/>
          <w:b w:val="false"/>
          <w:i w:val="false"/>
          <w:color w:val="000000"/>
          <w:sz w:val="28"/>
        </w:rPr>
        <w:t xml:space="preserve">
      该合同应依据本法典第116条第1款第一项规定确立勘探期限，并扣除地下资源使用者在提交新版本勘探开采合同申请之日，依据现有地下资源使用合同实际开展油气勘探的期限。 该合同须依据主管机关批准的示范合同制定。</w:t>
      </w:r>
    </w:p>
    <w:p>
      <w:pPr>
        <w:spacing w:after="0"/>
        <w:ind w:start="0"/>
        <w:jc w:val="both"/>
      </w:pPr>
      <w:r>
        <w:rPr>
          <w:rFonts w:ascii="Times New Roman"/>
          <w:b w:val="false"/>
          <w:i w:val="false"/>
          <w:color w:val="000000"/>
          <w:sz w:val="28"/>
        </w:rPr>
        <w:t xml:space="preserve">
      现行地下资源使用合同项下地下资源使用者开展油气勘探活动（如有）的投资承诺（培训、科研及区域社会经济发展领域义务除外），应全额纳入经主管机关核准的油气勘探开采示范合同对应的油气勘探生产合同。</w:t>
      </w:r>
    </w:p>
    <w:p>
      <w:pPr>
        <w:spacing w:after="0"/>
        <w:ind w:start="0"/>
        <w:jc w:val="both"/>
      </w:pPr>
      <w:r>
        <w:rPr>
          <w:rFonts w:ascii="Times New Roman"/>
          <w:b w:val="false"/>
          <w:i w:val="false"/>
          <w:color w:val="000000"/>
          <w:sz w:val="28"/>
        </w:rPr>
        <w:t xml:space="preserve">
      申请自主管机关收到之日起二十个工作日内予以审议。</w:t>
      </w:r>
    </w:p>
    <w:p>
      <w:pPr>
        <w:spacing w:after="0"/>
        <w:ind w:start="0"/>
        <w:jc w:val="both"/>
      </w:pPr>
      <w:r>
        <w:rPr>
          <w:rFonts w:ascii="Times New Roman"/>
          <w:b w:val="false"/>
          <w:i w:val="false"/>
          <w:color w:val="000000"/>
          <w:sz w:val="28"/>
        </w:rPr>
        <w:t xml:space="preserve">
      主管机关根据申请审查结果，作出签订油气勘探生产合同或拒绝签订的决定。</w:t>
      </w:r>
    </w:p>
    <w:p>
      <w:pPr>
        <w:spacing w:after="0"/>
        <w:ind w:start="0"/>
        <w:jc w:val="both"/>
      </w:pPr>
      <w:r>
        <w:rPr>
          <w:rFonts w:ascii="Times New Roman"/>
          <w:b w:val="false"/>
          <w:i w:val="false"/>
          <w:color w:val="000000"/>
          <w:sz w:val="28"/>
        </w:rPr>
        <w:t xml:space="preserve">
      主管机关在下列情形下拒绝签订油气勘探生产合同：</w:t>
      </w:r>
    </w:p>
    <w:p>
      <w:pPr>
        <w:spacing w:after="0"/>
        <w:ind w:start="0"/>
        <w:jc w:val="both"/>
      </w:pPr>
      <w:r>
        <w:rPr>
          <w:rFonts w:ascii="Times New Roman"/>
          <w:b w:val="false"/>
          <w:i w:val="false"/>
          <w:color w:val="000000"/>
          <w:sz w:val="28"/>
        </w:rPr>
        <w:t xml:space="preserve">
      1) 申请不符合本法典规定的要求；</w:t>
      </w:r>
    </w:p>
    <w:p>
      <w:pPr>
        <w:spacing w:after="0"/>
        <w:ind w:start="0"/>
        <w:jc w:val="both"/>
      </w:pPr>
      <w:r>
        <w:rPr>
          <w:rFonts w:ascii="Times New Roman"/>
          <w:b w:val="false"/>
          <w:i w:val="false"/>
          <w:color w:val="000000"/>
          <w:sz w:val="28"/>
        </w:rPr>
        <w:t xml:space="preserve">
      2) 地下资源使用者违反本款规定的要求。</w:t>
      </w:r>
    </w:p>
    <w:p>
      <w:pPr>
        <w:spacing w:after="0"/>
        <w:ind w:start="0"/>
        <w:jc w:val="both"/>
      </w:pPr>
      <w:r>
        <w:rPr>
          <w:rFonts w:ascii="Times New Roman"/>
          <w:b w:val="false"/>
          <w:i w:val="false"/>
          <w:color w:val="000000"/>
          <w:sz w:val="28"/>
        </w:rPr>
        <w:t xml:space="preserve">
      主管机关的拒绝不剥夺地下资源使用者在现行地下资源使用合同有效期内重新申请的权利，且须符合本款规定的其他要求。</w:t>
      </w:r>
    </w:p>
    <w:p>
      <w:pPr>
        <w:spacing w:after="0"/>
        <w:ind w:start="0"/>
        <w:jc w:val="both"/>
      </w:pPr>
      <w:r>
        <w:rPr>
          <w:rFonts w:ascii="Times New Roman"/>
          <w:b w:val="false"/>
          <w:i w:val="false"/>
          <w:color w:val="000000"/>
          <w:sz w:val="28"/>
        </w:rPr>
        <w:t xml:space="preserve">
      签订符合主管当局批准的碳氢化合物勘探和生产标准合同的碳氢化合物勘探和生产合同，并不构成免除地下资源使用者在地下资源使用合同期间违反哈萨克斯坦共和国法律的责任的理由，该地下资源使用者根据该合同进行了碳氢化合物勘探活动。</w:t>
      </w:r>
    </w:p>
    <w:p>
      <w:pPr>
        <w:spacing w:after="0"/>
        <w:ind w:start="0"/>
        <w:jc w:val="both"/>
      </w:pPr>
      <w:r>
        <w:rPr>
          <w:rFonts w:ascii="Times New Roman"/>
          <w:b w:val="false"/>
          <w:i w:val="false"/>
          <w:color w:val="000000"/>
          <w:sz w:val="28"/>
        </w:rPr>
        <w:t xml:space="preserve">
      根据本款签订的油气勘探生产合同，其后续勘探期延长及合同活动实施条件应依照本法规定确定。</w:t>
      </w:r>
    </w:p>
    <w:p>
      <w:pPr>
        <w:spacing w:after="0"/>
        <w:ind w:start="0"/>
        <w:jc w:val="both"/>
      </w:pPr>
      <w:r>
        <w:rPr>
          <w:rFonts w:ascii="Times New Roman"/>
          <w:b w:val="false"/>
          <w:i w:val="false"/>
          <w:color w:val="000000"/>
          <w:sz w:val="28"/>
        </w:rPr>
        <w:t xml:space="preserve">
      33. 在本法颁布前依据地下资源使用合同从事油气勘探的地下资源使用者，在满足下列条件时，有权依据本法第117条第2款和第3款规定的事由，且无需满足该条款规定的总勘探期限要求，获得一次勘探期限延长：</w:t>
      </w:r>
    </w:p>
    <w:p>
      <w:pPr>
        <w:spacing w:after="0"/>
        <w:ind w:start="0"/>
        <w:jc w:val="both"/>
      </w:pPr>
      <w:r>
        <w:rPr>
          <w:rFonts w:ascii="Times New Roman"/>
          <w:b w:val="false"/>
          <w:i w:val="false"/>
          <w:color w:val="000000"/>
          <w:sz w:val="28"/>
        </w:rPr>
        <w:t xml:space="preserve">
      1) 自本法生效之日起十八个月内提交勘探期延长申请；</w:t>
      </w:r>
    </w:p>
    <w:p>
      <w:pPr>
        <w:spacing w:after="0"/>
        <w:ind w:start="0"/>
        <w:jc w:val="both"/>
      </w:pPr>
      <w:r>
        <w:rPr>
          <w:rFonts w:ascii="Times New Roman"/>
          <w:b w:val="false"/>
          <w:i w:val="false"/>
          <w:color w:val="000000"/>
          <w:sz w:val="28"/>
        </w:rPr>
        <w:t xml:space="preserve">
      2) 地下资源使用者未履行主管机关通知中指明的、在本法颁布前签订的现行地下资源使用合同项下的违约责任且未予消除；</w:t>
      </w:r>
    </w:p>
    <w:p>
      <w:pPr>
        <w:spacing w:after="0"/>
        <w:ind w:start="0"/>
        <w:jc w:val="both"/>
      </w:pPr>
      <w:r>
        <w:rPr>
          <w:rFonts w:ascii="Times New Roman"/>
          <w:b w:val="false"/>
          <w:i w:val="false"/>
          <w:color w:val="000000"/>
          <w:sz w:val="28"/>
        </w:rPr>
        <w:t xml:space="preserve">
      3）申请的提交与审议须遵循本法典第117条第4至11款规定的程序；</w:t>
      </w:r>
    </w:p>
    <w:p>
      <w:pPr>
        <w:spacing w:after="0"/>
        <w:ind w:start="0"/>
        <w:jc w:val="both"/>
      </w:pPr>
      <w:r>
        <w:rPr>
          <w:rFonts w:ascii="Times New Roman"/>
          <w:b w:val="false"/>
          <w:i w:val="false"/>
          <w:color w:val="000000"/>
          <w:sz w:val="28"/>
        </w:rPr>
        <w:t xml:space="preserve">
      4) 若为本法生效前签订的地下资源使用合同，其试运行期在提交申请时未超过三年</w:t>
      </w:r>
    </w:p>
    <w:p>
      <w:pPr>
        <w:spacing w:after="0"/>
        <w:ind w:start="0"/>
        <w:jc w:val="both"/>
      </w:pPr>
      <w:r>
        <w:rPr>
          <w:rFonts w:ascii="Times New Roman"/>
          <w:b w:val="false"/>
          <w:i w:val="false"/>
          <w:color w:val="000000"/>
          <w:sz w:val="28"/>
        </w:rPr>
        <w:t xml:space="preserve">
      5) 申请人另行提交经地下资源使用者签署、符合主管机关批准的《油气勘探开采标准合同》的新版油气勘探开采合同。 </w:t>
      </w:r>
    </w:p>
    <w:p>
      <w:pPr>
        <w:spacing w:after="0"/>
        <w:ind w:start="0"/>
        <w:jc w:val="both"/>
      </w:pPr>
      <w:r>
        <w:rPr>
          <w:rFonts w:ascii="Times New Roman"/>
          <w:b w:val="false"/>
          <w:i w:val="false"/>
          <w:color w:val="000000"/>
          <w:sz w:val="28"/>
        </w:rPr>
        <w:t xml:space="preserve">
      且该合同规定的勘探期应与申请延长期限一致，但不得超过三年。</w:t>
      </w:r>
    </w:p>
    <w:p>
      <w:pPr>
        <w:spacing w:after="0"/>
        <w:ind w:start="0"/>
        <w:jc w:val="both"/>
      </w:pPr>
      <w:r>
        <w:rPr>
          <w:rFonts w:ascii="Times New Roman"/>
          <w:b w:val="false"/>
          <w:i w:val="false"/>
          <w:color w:val="000000"/>
          <w:sz w:val="28"/>
        </w:rPr>
        <w:t xml:space="preserve">
      根据本法典第117条第2款规定签订的合同，其勘探期后续延期仅可在本款第一部分规定的基础上，依据本法典第117条第3款规定进行。</w:t>
      </w:r>
    </w:p>
    <w:p>
      <w:pPr>
        <w:spacing w:after="0"/>
        <w:ind w:start="0"/>
        <w:jc w:val="both"/>
      </w:pPr>
      <w:r>
        <w:rPr>
          <w:rFonts w:ascii="Times New Roman"/>
          <w:b w:val="false"/>
          <w:i w:val="false"/>
          <w:color w:val="000000"/>
          <w:sz w:val="28"/>
        </w:rPr>
        <w:t xml:space="preserve">
      根据本法典第117条第3款规定签订的合同，不得根据本款第一部分规定再次延长勘探期。</w:t>
      </w:r>
    </w:p>
    <w:p>
      <w:pPr>
        <w:spacing w:after="0"/>
        <w:ind w:start="0"/>
        <w:jc w:val="both"/>
      </w:pPr>
      <w:r>
        <w:rPr>
          <w:rFonts w:ascii="Times New Roman"/>
          <w:b w:val="false"/>
          <w:i w:val="false"/>
          <w:color w:val="000000"/>
          <w:sz w:val="28"/>
        </w:rPr>
        <w:t xml:space="preserve">
      签订符合主管机关批准的碳氢化合物勘探生产标准合同的勘探生产合同，不构成免除地下资源使用者在地下资源使用合同期间违反哈萨克斯坦共和国法律责任的依据，该合同项下地下资源使用者已开展碳氢化合物勘探活动。</w:t>
      </w:r>
    </w:p>
    <w:p>
      <w:pPr>
        <w:spacing w:after="0"/>
        <w:ind w:start="0"/>
        <w:jc w:val="both"/>
      </w:pPr>
      <w:r>
        <w:rPr>
          <w:rFonts w:ascii="Times New Roman"/>
          <w:b w:val="false"/>
          <w:i w:val="false"/>
          <w:color w:val="000000"/>
          <w:sz w:val="28"/>
        </w:rPr>
        <w:t xml:space="preserve">
      33-1. 对于在本法颁布前签订并依据本条第32款或第33款过渡至本法规定的地下资源使用条件的地下资源使用合同，允许在不满足本法第114条第1款第2项要求的情况下缩减地下资源区块。</w:t>
      </w:r>
    </w:p>
    <w:p>
      <w:pPr>
        <w:spacing w:after="0"/>
        <w:ind w:start="0"/>
        <w:jc w:val="both"/>
      </w:pPr>
      <w:r>
        <w:rPr>
          <w:rFonts w:ascii="Times New Roman"/>
          <w:b w:val="false"/>
          <w:i w:val="false"/>
          <w:color w:val="000000"/>
          <w:sz w:val="28"/>
        </w:rPr>
        <w:t xml:space="preserve">
      缩减地下区域时，可对地下资源使用合同中关于返还地下区域相关工作类型及工作量的作业计划进行修订，但须同时满足下列条件：</w:t>
      </w:r>
    </w:p>
    <w:p>
      <w:pPr>
        <w:spacing w:after="0"/>
        <w:ind w:start="0"/>
        <w:jc w:val="both"/>
      </w:pPr>
      <w:r>
        <w:rPr>
          <w:rFonts w:ascii="Times New Roman"/>
          <w:b w:val="false"/>
          <w:i w:val="false"/>
          <w:color w:val="000000"/>
          <w:sz w:val="28"/>
        </w:rPr>
        <w:t xml:space="preserve">
      地下资源使用者已在退还的地下资源区块内完成地震勘探工作；</w:t>
      </w:r>
    </w:p>
    <w:p>
      <w:pPr>
        <w:spacing w:after="0"/>
        <w:ind w:start="0"/>
        <w:jc w:val="both"/>
      </w:pPr>
      <w:r>
        <w:rPr>
          <w:rFonts w:ascii="Times New Roman"/>
          <w:b w:val="false"/>
          <w:i w:val="false"/>
          <w:color w:val="000000"/>
          <w:sz w:val="28"/>
        </w:rPr>
        <w:t xml:space="preserve">
      地下资源使用者已批准勘探项目修正案，该修正案规定缩减地下资源区块且返还区块内不存在钻井结构，且该修正案已获得本法典及其他哈萨克斯坦共和国法律规定的专家评估的肯定结论。</w:t>
      </w:r>
    </w:p>
    <w:p>
      <w:pPr>
        <w:spacing w:after="0"/>
        <w:ind w:start="0"/>
        <w:jc w:val="both"/>
      </w:pPr>
      <w:r>
        <w:rPr>
          <w:rFonts w:ascii="Times New Roman"/>
          <w:b w:val="false"/>
          <w:i w:val="false"/>
          <w:color w:val="000000"/>
          <w:sz w:val="28"/>
        </w:rPr>
        <w:t xml:space="preserve">
      在此情况下，缩减地下区块的申请还须包含经地下资源使用者批准的勘探项目修订方案，该方案须就缩减地下区块事宜获得本法典及哈萨克斯坦共和国其他法律规定的专家评估的肯定结论。</w:t>
      </w:r>
    </w:p>
    <w:p>
      <w:pPr>
        <w:spacing w:after="0"/>
        <w:ind w:start="0"/>
        <w:jc w:val="both"/>
      </w:pPr>
      <w:r>
        <w:rPr>
          <w:rFonts w:ascii="Times New Roman"/>
          <w:b w:val="false"/>
          <w:i w:val="false"/>
          <w:color w:val="000000"/>
          <w:sz w:val="28"/>
        </w:rPr>
        <w:t xml:space="preserve">
      34. 在本法颁布前签订的地下资源使用合同（初始合同）项下开展或曾开展油气勘探活动的地下资源使用者，有权依据下列条件，基于声明与主管机关签订符合其批准的油气生产合同范本的油气生产合同：</w:t>
      </w:r>
    </w:p>
    <w:p>
      <w:pPr>
        <w:spacing w:after="0"/>
        <w:ind w:start="0"/>
        <w:jc w:val="both"/>
      </w:pPr>
      <w:r>
        <w:rPr>
          <w:rFonts w:ascii="Times New Roman"/>
          <w:b w:val="false"/>
          <w:i w:val="false"/>
          <w:color w:val="000000"/>
          <w:sz w:val="28"/>
        </w:rPr>
        <w:t xml:space="preserve">
      1) 地下资源使用者未依照本条第32款及第33款规定，通过签订新版油气勘探生产合同转为适用本法典规定的地下资源使用条件；</w:t>
      </w:r>
    </w:p>
    <w:p>
      <w:pPr>
        <w:spacing w:after="0"/>
        <w:ind w:start="0"/>
        <w:jc w:val="both"/>
      </w:pPr>
      <w:r>
        <w:rPr>
          <w:rFonts w:ascii="Times New Roman"/>
          <w:b w:val="false"/>
          <w:i w:val="false"/>
          <w:color w:val="000000"/>
          <w:sz w:val="28"/>
        </w:rPr>
        <w:t xml:space="preserve">
      2）原始合同项下的地下资源使用者已按本法要求编制并批准储量计算报告，且该报告通过国家地下资源审查并获得肯定结论；</w:t>
      </w:r>
    </w:p>
    <w:p>
      <w:pPr>
        <w:spacing w:after="0"/>
        <w:ind w:start="0"/>
        <w:jc w:val="both"/>
      </w:pPr>
      <w:r>
        <w:rPr>
          <w:rFonts w:ascii="Times New Roman"/>
          <w:b w:val="false"/>
          <w:i w:val="false"/>
          <w:color w:val="000000"/>
          <w:sz w:val="28"/>
        </w:rPr>
        <w:t xml:space="preserve">
      3) 地下资源使用者未履行主管机关通知中规定的义务且未予纠正。</w:t>
      </w:r>
    </w:p>
    <w:p>
      <w:pPr>
        <w:spacing w:after="0"/>
        <w:ind w:start="0"/>
        <w:jc w:val="both"/>
      </w:pPr>
      <w:r>
        <w:rPr>
          <w:rFonts w:ascii="Times New Roman"/>
          <w:b w:val="false"/>
          <w:i w:val="false"/>
          <w:color w:val="000000"/>
          <w:sz w:val="28"/>
        </w:rPr>
        <w:t xml:space="preserve">
      若地下资源使用者在初始合同期内发现两个或以上油气田，该使用者可签订一份油气生产合同，或为每个矿床分别签订独立合同。</w:t>
      </w:r>
    </w:p>
    <w:p>
      <w:pPr>
        <w:spacing w:after="0"/>
        <w:ind w:start="0"/>
        <w:jc w:val="both"/>
      </w:pPr>
      <w:r>
        <w:rPr>
          <w:rFonts w:ascii="Times New Roman"/>
          <w:b w:val="false"/>
          <w:i w:val="false"/>
          <w:color w:val="000000"/>
          <w:sz w:val="28"/>
        </w:rPr>
        <w:t xml:space="preserve">
      本款第一项规定的情形下，油气生产合同应签订准备期合同，其期限由地下资源使用者在申请中确定，但不得超过三年。</w:t>
      </w:r>
    </w:p>
    <w:p>
      <w:pPr>
        <w:spacing w:after="0"/>
        <w:ind w:start="0"/>
        <w:jc w:val="both"/>
      </w:pPr>
      <w:r>
        <w:rPr>
          <w:rFonts w:ascii="Times New Roman"/>
          <w:b w:val="false"/>
          <w:i w:val="false"/>
          <w:color w:val="000000"/>
          <w:sz w:val="28"/>
        </w:rPr>
        <w:t xml:space="preserve">
      若油气田初始地质储量（其计算报告已获得本法典规定的国家地下资源审查积极结论）超过一亿吨石油或五十亿立方米天然气，该油气田生产合同条款应包含本法典第119条第7款规定的义务之一。</w:t>
      </w:r>
    </w:p>
    <w:p>
      <w:pPr>
        <w:spacing w:after="0"/>
        <w:ind w:start="0"/>
        <w:jc w:val="both"/>
      </w:pPr>
      <w:r>
        <w:rPr>
          <w:rFonts w:ascii="Times New Roman"/>
          <w:b w:val="false"/>
          <w:i w:val="false"/>
          <w:color w:val="000000"/>
          <w:sz w:val="28"/>
        </w:rPr>
        <w:t xml:space="preserve">
      地下资源使用者应在合同有效期内或原合同终止后十二个月内向主管机关提交签订油气生产合同的申请。 </w:t>
      </w:r>
    </w:p>
    <w:p>
      <w:pPr>
        <w:spacing w:after="0"/>
        <w:ind w:start="0"/>
        <w:jc w:val="both"/>
      </w:pPr>
      <w:r>
        <w:rPr>
          <w:rFonts w:ascii="Times New Roman"/>
          <w:b w:val="false"/>
          <w:i w:val="false"/>
          <w:color w:val="000000"/>
          <w:sz w:val="28"/>
        </w:rPr>
        <w:t xml:space="preserve">
      主管机关在本款第五部分规定的期限内，以及在审议申请和执行本款第九至十六项规定的行动期间，不得将该地下区块的地下使用权授予其他人员。</w:t>
      </w:r>
    </w:p>
    <w:p>
      <w:pPr>
        <w:spacing w:after="0"/>
        <w:ind w:start="0"/>
        <w:jc w:val="both"/>
      </w:pPr>
      <w:r>
        <w:rPr>
          <w:rFonts w:ascii="Times New Roman"/>
          <w:b w:val="false"/>
          <w:i w:val="false"/>
          <w:color w:val="000000"/>
          <w:sz w:val="28"/>
        </w:rPr>
        <w:t xml:space="preserve">
      签订油气开采合同的申请应包含：</w:t>
      </w:r>
    </w:p>
    <w:p>
      <w:pPr>
        <w:spacing w:after="0"/>
        <w:ind w:start="0"/>
        <w:jc w:val="both"/>
      </w:pPr>
      <w:r>
        <w:rPr>
          <w:rFonts w:ascii="Times New Roman"/>
          <w:b w:val="false"/>
          <w:i w:val="false"/>
          <w:color w:val="000000"/>
          <w:sz w:val="28"/>
        </w:rPr>
        <w:t xml:space="preserve">
      1) 地下资源使用者的姓氏、名字、父名（如身份证件载明）或名称；</w:t>
      </w:r>
    </w:p>
    <w:p>
      <w:pPr>
        <w:spacing w:after="0"/>
        <w:ind w:start="0"/>
        <w:jc w:val="both"/>
      </w:pPr>
      <w:r>
        <w:rPr>
          <w:rFonts w:ascii="Times New Roman"/>
          <w:b w:val="false"/>
          <w:i w:val="false"/>
          <w:color w:val="000000"/>
          <w:sz w:val="28"/>
        </w:rPr>
        <w:t xml:space="preserve">
      2) 原合同登记号及登记日期；</w:t>
      </w:r>
    </w:p>
    <w:p>
      <w:pPr>
        <w:spacing w:after="0"/>
        <w:ind w:start="0"/>
        <w:jc w:val="both"/>
      </w:pPr>
      <w:r>
        <w:rPr>
          <w:rFonts w:ascii="Times New Roman"/>
          <w:b w:val="false"/>
          <w:i w:val="false"/>
          <w:color w:val="000000"/>
          <w:sz w:val="28"/>
        </w:rPr>
        <w:t xml:space="preserve">
      3) 开采地点的具体位置；</w:t>
      </w:r>
    </w:p>
    <w:p>
      <w:pPr>
        <w:spacing w:after="0"/>
        <w:ind w:start="0"/>
        <w:jc w:val="both"/>
      </w:pPr>
      <w:r>
        <w:rPr>
          <w:rFonts w:ascii="Times New Roman"/>
          <w:b w:val="false"/>
          <w:i w:val="false"/>
          <w:color w:val="000000"/>
          <w:sz w:val="28"/>
        </w:rPr>
        <w:t xml:space="preserve">
      4) 准备期时长不超过三年。</w:t>
      </w:r>
    </w:p>
    <w:p>
      <w:pPr>
        <w:spacing w:after="0"/>
        <w:ind w:start="0"/>
        <w:jc w:val="both"/>
      </w:pPr>
      <w:r>
        <w:rPr>
          <w:rFonts w:ascii="Times New Roman"/>
          <w:b w:val="false"/>
          <w:i w:val="false"/>
          <w:color w:val="000000"/>
          <w:sz w:val="28"/>
        </w:rPr>
        <w:t xml:space="preserve">
      申请书另需附上以下材料：</w:t>
      </w:r>
    </w:p>
    <w:p>
      <w:pPr>
        <w:spacing w:after="0"/>
        <w:ind w:start="0"/>
        <w:jc w:val="both"/>
      </w:pPr>
      <w:r>
        <w:rPr>
          <w:rFonts w:ascii="Times New Roman"/>
          <w:b w:val="false"/>
          <w:i w:val="false"/>
          <w:color w:val="000000"/>
          <w:sz w:val="28"/>
        </w:rPr>
        <w:t xml:space="preserve">
      1) 地下资源使用者签署的符合主管机关批准的标准油气生产合同的油气生产合同，但本款第四项规定的情况除外；</w:t>
      </w:r>
    </w:p>
    <w:p>
      <w:pPr>
        <w:spacing w:after="0"/>
        <w:ind w:start="0"/>
        <w:jc w:val="both"/>
      </w:pPr>
      <w:r>
        <w:rPr>
          <w:rFonts w:ascii="Times New Roman"/>
          <w:b w:val="false"/>
          <w:i w:val="false"/>
          <w:color w:val="000000"/>
          <w:sz w:val="28"/>
        </w:rPr>
        <w:t xml:space="preserve">
      2) 经地下资源使用者批准且通过国家储量审查的储量计算报告。</w:t>
      </w:r>
    </w:p>
    <w:p>
      <w:pPr>
        <w:spacing w:after="0"/>
        <w:ind w:start="0"/>
        <w:jc w:val="both"/>
      </w:pPr>
      <w:r>
        <w:rPr>
          <w:rFonts w:ascii="Times New Roman"/>
          <w:b w:val="false"/>
          <w:i w:val="false"/>
          <w:color w:val="000000"/>
          <w:sz w:val="28"/>
        </w:rPr>
        <w:t xml:space="preserve">
      主管机关自收到申请之日起二十个工作日内完成审议。根据审议结果，主管机关作出下列决定之一：</w:t>
      </w:r>
    </w:p>
    <w:p>
      <w:pPr>
        <w:spacing w:after="0"/>
        <w:ind w:start="0"/>
        <w:jc w:val="both"/>
      </w:pPr>
      <w:r>
        <w:rPr>
          <w:rFonts w:ascii="Times New Roman"/>
          <w:b w:val="false"/>
          <w:i w:val="false"/>
          <w:color w:val="000000"/>
          <w:sz w:val="28"/>
        </w:rPr>
        <w:t xml:space="preserve">
      1）签订油气生产合同，但本款第四项规定的情况除外；</w:t>
      </w:r>
    </w:p>
    <w:p>
      <w:pPr>
        <w:spacing w:after="0"/>
        <w:ind w:start="0"/>
        <w:jc w:val="both"/>
      </w:pPr>
      <w:r>
        <w:rPr>
          <w:rFonts w:ascii="Times New Roman"/>
          <w:b w:val="false"/>
          <w:i w:val="false"/>
          <w:color w:val="000000"/>
          <w:sz w:val="28"/>
        </w:rPr>
        <w:t xml:space="preserve">
      2）在本款第四项规定情形下，按本款规定时限与地下资源使用者进行谈判；</w:t>
      </w:r>
    </w:p>
    <w:p>
      <w:pPr>
        <w:spacing w:after="0"/>
        <w:ind w:start="0"/>
        <w:jc w:val="both"/>
      </w:pPr>
      <w:r>
        <w:rPr>
          <w:rFonts w:ascii="Times New Roman"/>
          <w:b w:val="false"/>
          <w:i w:val="false"/>
          <w:color w:val="000000"/>
          <w:sz w:val="28"/>
        </w:rPr>
        <w:t xml:space="preserve">
      3）拒绝签订油气开采合同。</w:t>
      </w:r>
    </w:p>
    <w:p>
      <w:pPr>
        <w:spacing w:after="0"/>
        <w:ind w:start="0"/>
        <w:jc w:val="both"/>
      </w:pPr>
      <w:r>
        <w:rPr>
          <w:rFonts w:ascii="Times New Roman"/>
          <w:b w:val="false"/>
          <w:i w:val="false"/>
          <w:color w:val="000000"/>
          <w:sz w:val="28"/>
        </w:rPr>
        <w:t xml:space="preserve">
      若申请不符合本款规定的要求，主管机关应拒绝签订油气生产合同。</w:t>
      </w:r>
    </w:p>
    <w:p>
      <w:pPr>
        <w:spacing w:after="0"/>
        <w:ind w:start="0"/>
        <w:jc w:val="both"/>
      </w:pPr>
      <w:r>
        <w:rPr>
          <w:rFonts w:ascii="Times New Roman"/>
          <w:b w:val="false"/>
          <w:i w:val="false"/>
          <w:color w:val="000000"/>
          <w:sz w:val="28"/>
        </w:rPr>
        <w:t xml:space="preserve">
      主管机关的拒绝不剥夺地下资源使用者在本款第五部分规定的期限内重新申请的权利。</w:t>
      </w:r>
    </w:p>
    <w:p>
      <w:pPr>
        <w:spacing w:after="0"/>
        <w:ind w:start="0"/>
        <w:jc w:val="both"/>
      </w:pPr>
      <w:r>
        <w:rPr>
          <w:rFonts w:ascii="Times New Roman"/>
          <w:b w:val="false"/>
          <w:i w:val="false"/>
          <w:color w:val="000000"/>
          <w:sz w:val="28"/>
        </w:rPr>
        <w:t xml:space="preserve">
      在本款第九部分第1项规定的情形下，主管机关应自作出决定之日起二十个工作日内，与申请人按本款第三部分确定的期限签订油气开采合同，并将签字副本送达申请人。</w:t>
      </w:r>
    </w:p>
    <w:p>
      <w:pPr>
        <w:spacing w:after="0"/>
        <w:ind w:start="0"/>
        <w:jc w:val="both"/>
      </w:pPr>
      <w:r>
        <w:rPr>
          <w:rFonts w:ascii="Times New Roman"/>
          <w:b w:val="false"/>
          <w:i w:val="false"/>
          <w:color w:val="000000"/>
          <w:sz w:val="28"/>
        </w:rPr>
        <w:t xml:space="preserve">
      在本款第九部分第2项规定的情况下，主管机关应在该决定之日起二十四个月内，与地下资源使用者协商确定履行本法典第119条第7款规定的义务的条件和程序。</w:t>
      </w:r>
    </w:p>
    <w:p>
      <w:pPr>
        <w:spacing w:after="0"/>
        <w:ind w:start="0"/>
        <w:jc w:val="both"/>
      </w:pPr>
      <w:r>
        <w:rPr>
          <w:rFonts w:ascii="Times New Roman"/>
          <w:b w:val="false"/>
          <w:i w:val="false"/>
          <w:color w:val="000000"/>
          <w:sz w:val="28"/>
        </w:rPr>
        <w:t xml:space="preserve">
      根据谈判结果，主管机关应在五个工作日内作出并通知地下资源使用者下列决定之一：</w:t>
      </w:r>
    </w:p>
    <w:p>
      <w:pPr>
        <w:spacing w:after="0"/>
        <w:ind w:start="0"/>
        <w:jc w:val="both"/>
      </w:pPr>
      <w:r>
        <w:rPr>
          <w:rFonts w:ascii="Times New Roman"/>
          <w:b w:val="false"/>
          <w:i w:val="false"/>
          <w:color w:val="000000"/>
          <w:sz w:val="28"/>
        </w:rPr>
        <w:t xml:space="preserve">
      1) 关于签订油气生产合同的决定；</w:t>
      </w:r>
    </w:p>
    <w:p>
      <w:pPr>
        <w:spacing w:after="0"/>
        <w:ind w:start="0"/>
        <w:jc w:val="both"/>
      </w:pPr>
      <w:r>
        <w:rPr>
          <w:rFonts w:ascii="Times New Roman"/>
          <w:b w:val="false"/>
          <w:i w:val="false"/>
          <w:color w:val="000000"/>
          <w:sz w:val="28"/>
        </w:rPr>
        <w:t xml:space="preserve">
      2）拒绝签订该合同。</w:t>
      </w:r>
    </w:p>
    <w:p>
      <w:pPr>
        <w:spacing w:after="0"/>
        <w:ind w:start="0"/>
        <w:jc w:val="both"/>
      </w:pPr>
      <w:r>
        <w:rPr>
          <w:rFonts w:ascii="Times New Roman"/>
          <w:b w:val="false"/>
          <w:i w:val="false"/>
          <w:color w:val="000000"/>
          <w:sz w:val="28"/>
        </w:rPr>
        <w:t xml:space="preserve">
      本款第十四项第1款规定的情形下，地下资源使用者应自收到通知之日起二十个工作日内，向主管机关提交经签署的油气开采合同，该合同应明确履行本法典第119条第7款规定义务的条件和程序。</w:t>
      </w:r>
    </w:p>
    <w:p>
      <w:pPr>
        <w:spacing w:after="0"/>
        <w:ind w:start="0"/>
        <w:jc w:val="both"/>
      </w:pPr>
      <w:r>
        <w:rPr>
          <w:rFonts w:ascii="Times New Roman"/>
          <w:b w:val="false"/>
          <w:i w:val="false"/>
          <w:color w:val="000000"/>
          <w:sz w:val="28"/>
        </w:rPr>
        <w:t xml:space="preserve">
      主管机关自收到油气开采合同之日起二十个工作日内，应与地下资源使用者签订相同合同，并将签字副本送交地下资源使用者。</w:t>
      </w:r>
    </w:p>
    <w:p>
      <w:pPr>
        <w:spacing w:after="0"/>
        <w:ind w:start="0"/>
        <w:jc w:val="both"/>
      </w:pPr>
      <w:r>
        <w:rPr>
          <w:rFonts w:ascii="Times New Roman"/>
          <w:b w:val="false"/>
          <w:i w:val="false"/>
          <w:color w:val="000000"/>
          <w:sz w:val="28"/>
        </w:rPr>
        <w:t xml:space="preserve">
      在本款第十四项第2)项规定的情况下，原地下资源使用者有权报销勘探和评估矿床的费用。</w:t>
      </w:r>
    </w:p>
    <w:p>
      <w:pPr>
        <w:spacing w:after="0"/>
        <w:ind w:start="0"/>
        <w:jc w:val="both"/>
      </w:pPr>
      <w:r>
        <w:rPr>
          <w:rFonts w:ascii="Times New Roman"/>
          <w:b w:val="false"/>
          <w:i w:val="false"/>
          <w:color w:val="000000"/>
          <w:sz w:val="28"/>
        </w:rPr>
        <w:t xml:space="preserve">
      新地下资源使用者应以一次性支付相关费用总额的形式进行补偿，并应充分考虑通货膨胀因素，该金额应基于国家统计数据，由授权机构的官方统计信息确定。</w:t>
      </w:r>
    </w:p>
    <w:p>
      <w:pPr>
        <w:spacing w:after="0"/>
        <w:ind w:start="0"/>
        <w:jc w:val="both"/>
      </w:pPr>
      <w:r>
        <w:rPr>
          <w:rFonts w:ascii="Times New Roman"/>
          <w:b w:val="false"/>
          <w:i w:val="false"/>
          <w:color w:val="000000"/>
          <w:sz w:val="28"/>
        </w:rPr>
        <w:t xml:space="preserve">
      偿还此类费用的期限由主管机关确定，不得超过与新地下资源使用者签订合同之日起十二个月。</w:t>
      </w:r>
    </w:p>
    <w:p>
      <w:pPr>
        <w:spacing w:after="0"/>
        <w:ind w:start="0"/>
        <w:jc w:val="both"/>
      </w:pPr>
      <w:r>
        <w:rPr>
          <w:rFonts w:ascii="Times New Roman"/>
          <w:b w:val="false"/>
          <w:i w:val="false"/>
          <w:color w:val="000000"/>
          <w:sz w:val="28"/>
        </w:rPr>
        <w:t xml:space="preserve">
      新地下资源使用者有权对应偿还的费用进行审计。若新旧地下资源使用者对应偿还费用金额存在争议，该争议应通过法院解决。</w:t>
      </w:r>
    </w:p>
    <w:p>
      <w:pPr>
        <w:spacing w:after="0"/>
        <w:ind w:start="0"/>
        <w:jc w:val="both"/>
      </w:pPr>
      <w:r>
        <w:rPr>
          <w:rFonts w:ascii="Times New Roman"/>
          <w:b w:val="false"/>
          <w:i w:val="false"/>
          <w:color w:val="000000"/>
          <w:sz w:val="28"/>
        </w:rPr>
        <w:t xml:space="preserve">
      35. 在本法典颁布前依据地下资源使用合同（有效合同）从事油气生产的地下资源使用者，有权通过申请签订符合主管机关批准的油气生产标准合同的新版油气生产合同，转为适用本法典规定的地下资源使用条件，同时须满足下列条件：</w:t>
      </w:r>
    </w:p>
    <w:p>
      <w:pPr>
        <w:spacing w:after="0"/>
        <w:ind w:start="0"/>
        <w:jc w:val="both"/>
      </w:pPr>
      <w:r>
        <w:rPr>
          <w:rFonts w:ascii="Times New Roman"/>
          <w:b w:val="false"/>
          <w:i w:val="false"/>
          <w:color w:val="000000"/>
          <w:sz w:val="28"/>
        </w:rPr>
        <w:t xml:space="preserve">
      1) 根据本法要求，地下资源使用者已获得本法及其他哈萨克斯坦共和国法律规定的积极结论，批准了油田开发项目；</w:t>
      </w:r>
    </w:p>
    <w:p>
      <w:pPr>
        <w:spacing w:after="0"/>
        <w:ind w:start="0"/>
        <w:jc w:val="both"/>
      </w:pPr>
      <w:r>
        <w:rPr>
          <w:rFonts w:ascii="Times New Roman"/>
          <w:b w:val="false"/>
          <w:i w:val="false"/>
          <w:color w:val="000000"/>
          <w:sz w:val="28"/>
        </w:rPr>
        <w:t xml:space="preserve">
      2) 碳氢化合物生产合同规定的生产期限应基于矿床开发项目确定，但不得超过申请时现行地下资源使用合同的剩余期限；</w:t>
      </w:r>
    </w:p>
    <w:p>
      <w:pPr>
        <w:spacing w:after="0"/>
        <w:ind w:start="0"/>
        <w:jc w:val="both"/>
      </w:pPr>
      <w:r>
        <w:rPr>
          <w:rFonts w:ascii="Times New Roman"/>
          <w:b w:val="false"/>
          <w:i w:val="false"/>
          <w:color w:val="000000"/>
          <w:sz w:val="28"/>
        </w:rPr>
        <w:t xml:space="preserve">
      3) 现行合同项下的投资义务（如有）已全额纳入油气生产合同；</w:t>
      </w:r>
    </w:p>
    <w:p>
      <w:pPr>
        <w:spacing w:after="0"/>
        <w:ind w:start="0"/>
        <w:jc w:val="both"/>
      </w:pPr>
      <w:r>
        <w:rPr>
          <w:rFonts w:ascii="Times New Roman"/>
          <w:b w:val="false"/>
          <w:i w:val="false"/>
          <w:color w:val="000000"/>
          <w:sz w:val="28"/>
        </w:rPr>
        <w:t xml:space="preserve">
      4) 申请提交时，地下资源使用者未履行且未消除现行地下资源使用合同项下义务，且该情况已在主管机关通知中明确载明。</w:t>
      </w:r>
    </w:p>
    <w:p>
      <w:pPr>
        <w:spacing w:after="0"/>
        <w:ind w:start="0"/>
        <w:jc w:val="both"/>
      </w:pPr>
      <w:r>
        <w:rPr>
          <w:rFonts w:ascii="Times New Roman"/>
          <w:b w:val="false"/>
          <w:i w:val="false"/>
          <w:color w:val="000000"/>
          <w:sz w:val="28"/>
        </w:rPr>
        <w:t xml:space="preserve">
      若现行地下资源使用合同中确定两个或多个油气田，地下资源使用者可签订一份油气生产合同。</w:t>
      </w:r>
    </w:p>
    <w:p>
      <w:pPr>
        <w:spacing w:after="0"/>
        <w:ind w:start="0"/>
        <w:jc w:val="both"/>
      </w:pPr>
      <w:r>
        <w:rPr>
          <w:rFonts w:ascii="Times New Roman"/>
          <w:b w:val="false"/>
          <w:i w:val="false"/>
          <w:color w:val="000000"/>
          <w:sz w:val="28"/>
        </w:rPr>
        <w:t xml:space="preserve">
      申请签订油气生产合同应包含：</w:t>
      </w:r>
    </w:p>
    <w:p>
      <w:pPr>
        <w:spacing w:after="0"/>
        <w:ind w:start="0"/>
        <w:jc w:val="both"/>
      </w:pPr>
      <w:r>
        <w:rPr>
          <w:rFonts w:ascii="Times New Roman"/>
          <w:b w:val="false"/>
          <w:i w:val="false"/>
          <w:color w:val="000000"/>
          <w:sz w:val="28"/>
        </w:rPr>
        <w:t xml:space="preserve">
      1) 地下资源使用者的姓氏、名字、父名（如身份证件所载）或名称；</w:t>
      </w:r>
    </w:p>
    <w:p>
      <w:pPr>
        <w:spacing w:after="0"/>
        <w:ind w:start="0"/>
        <w:jc w:val="both"/>
      </w:pPr>
      <w:r>
        <w:rPr>
          <w:rFonts w:ascii="Times New Roman"/>
          <w:b w:val="false"/>
          <w:i w:val="false"/>
          <w:color w:val="000000"/>
          <w:sz w:val="28"/>
        </w:rPr>
        <w:t xml:space="preserve">
      2) 地下资源使用合同的登记号及登记日期。</w:t>
      </w:r>
    </w:p>
    <w:p>
      <w:pPr>
        <w:spacing w:after="0"/>
        <w:ind w:start="0"/>
        <w:jc w:val="both"/>
      </w:pPr>
      <w:r>
        <w:rPr>
          <w:rFonts w:ascii="Times New Roman"/>
          <w:b w:val="false"/>
          <w:i w:val="false"/>
          <w:color w:val="000000"/>
          <w:sz w:val="28"/>
        </w:rPr>
        <w:t xml:space="preserve">
      申请书另需附上：</w:t>
      </w:r>
    </w:p>
    <w:p>
      <w:pPr>
        <w:spacing w:after="0"/>
        <w:ind w:start="0"/>
        <w:jc w:val="both"/>
      </w:pPr>
      <w:r>
        <w:rPr>
          <w:rFonts w:ascii="Times New Roman"/>
          <w:b w:val="false"/>
          <w:i w:val="false"/>
          <w:color w:val="000000"/>
          <w:sz w:val="28"/>
        </w:rPr>
        <w:t xml:space="preserve">
      1) 由地下资源使用者签署的油气生产合同，该合同须符合主管机关批准的油气生产标准合同范本，并符合本款第一项规定；</w:t>
      </w:r>
    </w:p>
    <w:p>
      <w:pPr>
        <w:spacing w:after="0"/>
        <w:ind w:start="0"/>
        <w:jc w:val="both"/>
      </w:pPr>
      <w:r>
        <w:rPr>
          <w:rFonts w:ascii="Times New Roman"/>
          <w:b w:val="false"/>
          <w:i w:val="false"/>
          <w:color w:val="000000"/>
          <w:sz w:val="28"/>
        </w:rPr>
        <w:t xml:space="preserve">
      3）经地下资源使用者批准且获得本法典及其他哈萨克斯坦共和国法律规定的积极结论的勘探项目审查报告。</w:t>
      </w:r>
    </w:p>
    <w:p>
      <w:pPr>
        <w:spacing w:after="0"/>
        <w:ind w:start="0"/>
        <w:jc w:val="both"/>
      </w:pPr>
      <w:r>
        <w:rPr>
          <w:rFonts w:ascii="Times New Roman"/>
          <w:b w:val="false"/>
          <w:i w:val="false"/>
          <w:color w:val="000000"/>
          <w:sz w:val="28"/>
        </w:rPr>
        <w:t xml:space="preserve">
      主管机关自收到申请之日起二十个工作日内完成审议。 </w:t>
      </w:r>
    </w:p>
    <w:p>
      <w:pPr>
        <w:spacing w:after="0"/>
        <w:ind w:start="0"/>
        <w:jc w:val="both"/>
      </w:pPr>
      <w:r>
        <w:rPr>
          <w:rFonts w:ascii="Times New Roman"/>
          <w:b w:val="false"/>
          <w:i w:val="false"/>
          <w:color w:val="000000"/>
          <w:sz w:val="28"/>
        </w:rPr>
        <w:t xml:space="preserve">
      主管机关根据申请审查结果，决定签订或拒绝签订油气生产合同。</w:t>
      </w:r>
    </w:p>
    <w:p>
      <w:pPr>
        <w:spacing w:after="0"/>
        <w:ind w:start="0"/>
        <w:jc w:val="both"/>
      </w:pPr>
      <w:r>
        <w:rPr>
          <w:rFonts w:ascii="Times New Roman"/>
          <w:b w:val="false"/>
          <w:i w:val="false"/>
          <w:color w:val="000000"/>
          <w:sz w:val="28"/>
        </w:rPr>
        <w:t xml:space="preserve">
      主管机关在下列情形下拒绝签订油气生产合同：</w:t>
      </w:r>
    </w:p>
    <w:p>
      <w:pPr>
        <w:spacing w:after="0"/>
        <w:ind w:start="0"/>
        <w:jc w:val="both"/>
      </w:pPr>
      <w:r>
        <w:rPr>
          <w:rFonts w:ascii="Times New Roman"/>
          <w:b w:val="false"/>
          <w:i w:val="false"/>
          <w:color w:val="000000"/>
          <w:sz w:val="28"/>
        </w:rPr>
        <w:t xml:space="preserve">
      1) 申请不符合本法典规定的要求；</w:t>
      </w:r>
    </w:p>
    <w:p>
      <w:pPr>
        <w:spacing w:after="0"/>
        <w:ind w:start="0"/>
        <w:jc w:val="both"/>
      </w:pPr>
      <w:r>
        <w:rPr>
          <w:rFonts w:ascii="Times New Roman"/>
          <w:b w:val="false"/>
          <w:i w:val="false"/>
          <w:color w:val="000000"/>
          <w:sz w:val="28"/>
        </w:rPr>
        <w:t xml:space="preserve">
      2) 未满足本款第一项规定的要求。</w:t>
      </w:r>
    </w:p>
    <w:p>
      <w:pPr>
        <w:spacing w:after="0"/>
        <w:ind w:start="0"/>
        <w:jc w:val="both"/>
      </w:pPr>
      <w:r>
        <w:rPr>
          <w:rFonts w:ascii="Times New Roman"/>
          <w:b w:val="false"/>
          <w:i w:val="false"/>
          <w:color w:val="000000"/>
          <w:sz w:val="28"/>
        </w:rPr>
        <w:t xml:space="preserve">
      主管机关的拒绝决定不剥夺地下资源使用者重新申请的权利。</w:t>
      </w:r>
    </w:p>
    <w:p>
      <w:pPr>
        <w:spacing w:after="0"/>
        <w:ind w:start="0"/>
        <w:jc w:val="both"/>
      </w:pPr>
      <w:r>
        <w:rPr>
          <w:rFonts w:ascii="Times New Roman"/>
          <w:b w:val="false"/>
          <w:i w:val="false"/>
          <w:color w:val="000000"/>
          <w:sz w:val="28"/>
        </w:rPr>
        <w:t xml:space="preserve">
      如决定签订油气生产合同，主管机关应于二十个工作日内签订合同，并将签署副本送达申请人。</w:t>
      </w:r>
    </w:p>
    <w:p>
      <w:pPr>
        <w:spacing w:after="0"/>
        <w:ind w:start="0"/>
        <w:jc w:val="both"/>
      </w:pPr>
      <w:r>
        <w:rPr>
          <w:rFonts w:ascii="Times New Roman"/>
          <w:b w:val="false"/>
          <w:i w:val="false"/>
          <w:color w:val="000000"/>
          <w:sz w:val="28"/>
        </w:rPr>
        <w:t xml:space="preserve">
      签订符合主管机关批准的标准油气生产合同的油气生产合同，不构成免除地下资源使用者在履行地下资源使用合同期间违反哈萨克斯坦共和国法律责任的依据，该合同项下地下资源使用者已开展油气生产活动。</w:t>
      </w:r>
    </w:p>
    <w:p>
      <w:pPr>
        <w:spacing w:after="0"/>
        <w:ind w:start="0"/>
        <w:jc w:val="both"/>
      </w:pPr>
      <w:r>
        <w:rPr>
          <w:rFonts w:ascii="Times New Roman"/>
          <w:b w:val="false"/>
          <w:i w:val="false"/>
          <w:color w:val="000000"/>
          <w:sz w:val="28"/>
        </w:rPr>
        <w:t xml:space="preserve">
      根据本款签订新版油气生产合同的地下资源使用者，不得根据该合同划拨地下资源场地（场地）。</w:t>
      </w:r>
    </w:p>
    <w:p>
      <w:pPr>
        <w:spacing w:after="0"/>
        <w:ind w:start="0"/>
        <w:jc w:val="both"/>
      </w:pPr>
      <w:r>
        <w:rPr>
          <w:rFonts w:ascii="Times New Roman"/>
          <w:b w:val="false"/>
          <w:i w:val="false"/>
          <w:color w:val="000000"/>
          <w:sz w:val="28"/>
        </w:rPr>
        <w:t xml:space="preserve">
      36. 在符合《哈萨克斯坦共和国地下资源法》要求下进行的碳氢化合物勘探或生产地下资源使用权招标中胜出的中标者（下称中标者），有权根据哈萨克斯坦共和国法律规定签订碳氢化合物勘探、生产或开采合同。 "关于地下资源及地下资源使用"的规定，且其结果依据哈萨克斯坦共和国法律确立者，有权依据主管机关批准的示范合同签订油气勘探生产或开采合同，同时须满足下列条件：</w:t>
      </w:r>
    </w:p>
    <w:p>
      <w:pPr>
        <w:spacing w:after="0"/>
        <w:ind w:start="0"/>
        <w:jc w:val="both"/>
      </w:pPr>
      <w:r>
        <w:rPr>
          <w:rFonts w:ascii="Times New Roman"/>
          <w:b w:val="false"/>
          <w:i w:val="false"/>
          <w:color w:val="000000"/>
          <w:sz w:val="28"/>
        </w:rPr>
        <w:t xml:space="preserve">
      1) 中标方未能依照《哈萨克斯坦共和国地下资源及地下资源使用法》规定的程序和条件签订地下资源使用合同；</w:t>
      </w:r>
    </w:p>
    <w:p>
      <w:pPr>
        <w:spacing w:after="0"/>
        <w:ind w:start="0"/>
        <w:jc w:val="both"/>
      </w:pPr>
      <w:r>
        <w:rPr>
          <w:rFonts w:ascii="Times New Roman"/>
          <w:b w:val="false"/>
          <w:i w:val="false"/>
          <w:color w:val="000000"/>
          <w:sz w:val="28"/>
        </w:rPr>
        <w:t xml:space="preserve">
      2) 中标者已按哈萨克斯坦共和国税法要求全额缴纳认购保证金；</w:t>
      </w:r>
    </w:p>
    <w:p>
      <w:pPr>
        <w:spacing w:after="0"/>
        <w:ind w:start="0"/>
        <w:jc w:val="both"/>
      </w:pPr>
      <w:r>
        <w:rPr>
          <w:rFonts w:ascii="Times New Roman"/>
          <w:b w:val="false"/>
          <w:i w:val="false"/>
          <w:color w:val="000000"/>
          <w:sz w:val="28"/>
        </w:rPr>
        <w:t xml:space="preserve">
      3) 自本法生效之日起十二个月内提交签订油气勘探生产或开采合同的申请。</w:t>
      </w:r>
    </w:p>
    <w:p>
      <w:pPr>
        <w:spacing w:after="0"/>
        <w:ind w:start="0"/>
        <w:jc w:val="both"/>
      </w:pPr>
      <w:r>
        <w:rPr>
          <w:rFonts w:ascii="Times New Roman"/>
          <w:b w:val="false"/>
          <w:i w:val="false"/>
          <w:color w:val="000000"/>
          <w:sz w:val="28"/>
        </w:rPr>
        <w:t xml:space="preserve">
      竞标中标者依据本款向主管机关提交的油气勘探生产或开采合同申请应包含：</w:t>
      </w:r>
    </w:p>
    <w:p>
      <w:pPr>
        <w:spacing w:after="0"/>
        <w:ind w:start="0"/>
        <w:jc w:val="both"/>
      </w:pPr>
      <w:r>
        <w:rPr>
          <w:rFonts w:ascii="Times New Roman"/>
          <w:b w:val="false"/>
          <w:i w:val="false"/>
          <w:color w:val="000000"/>
          <w:sz w:val="28"/>
        </w:rPr>
        <w:t xml:space="preserve">
      1) 获得油气勘探或生产地下资源使用权招标的胜出者名称；</w:t>
      </w:r>
    </w:p>
    <w:p>
      <w:pPr>
        <w:spacing w:after="0"/>
        <w:ind w:start="0"/>
        <w:jc w:val="both"/>
      </w:pPr>
      <w:r>
        <w:rPr>
          <w:rFonts w:ascii="Times New Roman"/>
          <w:b w:val="false"/>
          <w:i w:val="false"/>
          <w:color w:val="000000"/>
          <w:sz w:val="28"/>
        </w:rPr>
        <w:t xml:space="preserve">
      2）证明符合本款规定条件的材料及文件；</w:t>
      </w:r>
    </w:p>
    <w:p>
      <w:pPr>
        <w:spacing w:after="0"/>
        <w:ind w:start="0"/>
        <w:jc w:val="both"/>
      </w:pPr>
      <w:r>
        <w:rPr>
          <w:rFonts w:ascii="Times New Roman"/>
          <w:b w:val="false"/>
          <w:i w:val="false"/>
          <w:color w:val="000000"/>
          <w:sz w:val="28"/>
        </w:rPr>
        <w:t xml:space="preserve">
      3）本法典第96条第2至4款规定的信息及文件。</w:t>
      </w:r>
    </w:p>
    <w:p>
      <w:pPr>
        <w:spacing w:after="0"/>
        <w:ind w:start="0"/>
        <w:jc w:val="both"/>
      </w:pPr>
      <w:r>
        <w:rPr>
          <w:rFonts w:ascii="Times New Roman"/>
          <w:b w:val="false"/>
          <w:i w:val="false"/>
          <w:color w:val="000000"/>
          <w:sz w:val="28"/>
        </w:rPr>
        <w:t xml:space="preserve">
      申请书应附下列文件：</w:t>
      </w:r>
    </w:p>
    <w:p>
      <w:pPr>
        <w:spacing w:after="0"/>
        <w:ind w:start="0"/>
        <w:jc w:val="both"/>
      </w:pPr>
      <w:r>
        <w:rPr>
          <w:rFonts w:ascii="Times New Roman"/>
          <w:b w:val="false"/>
          <w:i w:val="false"/>
          <w:color w:val="000000"/>
          <w:sz w:val="28"/>
        </w:rPr>
        <w:t xml:space="preserve">
      1) 由中标方签署、依据主管机关批准的标准合同制定且充分考虑本款要求的油气勘探开发或开采合同；</w:t>
      </w:r>
    </w:p>
    <w:p>
      <w:pPr>
        <w:spacing w:after="0"/>
        <w:ind w:start="0"/>
        <w:jc w:val="both"/>
      </w:pPr>
      <w:r>
        <w:rPr>
          <w:rFonts w:ascii="Times New Roman"/>
          <w:b w:val="false"/>
          <w:i w:val="false"/>
          <w:color w:val="000000"/>
          <w:sz w:val="28"/>
        </w:rPr>
        <w:t xml:space="preserve">
      2）基于勘探项目编制的工作计划，该计划应包含勘探期内的工作量、工作内容说明及期限要求。勘探项目须依据《哈萨克斯坦共和国地下资源利用法》制定并经批准，或依据投标邀请书中规定的勘探期工作条件，或依据参与拍卖的申请书中规定的勘探期工作条件编制。</w:t>
      </w:r>
    </w:p>
    <w:p>
      <w:pPr>
        <w:spacing w:after="0"/>
        <w:ind w:start="0"/>
        <w:jc w:val="both"/>
      </w:pPr>
      <w:r>
        <w:rPr>
          <w:rFonts w:ascii="Times New Roman"/>
          <w:b w:val="false"/>
          <w:i w:val="false"/>
          <w:color w:val="000000"/>
          <w:sz w:val="28"/>
        </w:rPr>
        <w:t xml:space="preserve">
      本款所称：</w:t>
      </w:r>
    </w:p>
    <w:p>
      <w:pPr>
        <w:spacing w:after="0"/>
        <w:ind w:start="0"/>
        <w:jc w:val="both"/>
      </w:pPr>
      <w:r>
        <w:rPr>
          <w:rFonts w:ascii="Times New Roman"/>
          <w:b w:val="false"/>
          <w:i w:val="false"/>
          <w:color w:val="000000"/>
          <w:sz w:val="28"/>
        </w:rPr>
        <w:t xml:space="preserve">
      1）签订符合主管机关批准的标准合同的油气勘探开发合同时：</w:t>
      </w:r>
    </w:p>
    <w:p>
      <w:pPr>
        <w:spacing w:after="0"/>
        <w:ind w:start="0"/>
        <w:jc w:val="both"/>
      </w:pPr>
      <w:r>
        <w:rPr>
          <w:rFonts w:ascii="Times New Roman"/>
          <w:b w:val="false"/>
          <w:i w:val="false"/>
          <w:color w:val="000000"/>
          <w:sz w:val="28"/>
        </w:rPr>
        <w:t xml:space="preserve">
      勘探区域应依据本法规定确定，其面积不得超过根据哈萨克斯坦共和国《地下资源与地下资源使用法》开展的油气勘探地下资源使用权招标条件中规定的地下资源区块范围；</w:t>
      </w:r>
    </w:p>
    <w:p>
      <w:pPr>
        <w:spacing w:after="0"/>
        <w:ind w:start="0"/>
        <w:jc w:val="both"/>
      </w:pPr>
      <w:r>
        <w:rPr>
          <w:rFonts w:ascii="Times New Roman"/>
          <w:b w:val="false"/>
          <w:i w:val="false"/>
          <w:color w:val="000000"/>
          <w:sz w:val="28"/>
        </w:rPr>
        <w:t xml:space="preserve">
      依据本款签订的油气勘探开发合同项下勘探工程项目的设计与评估，应遵循本法规定；</w:t>
      </w:r>
    </w:p>
    <w:p>
      <w:pPr>
        <w:spacing w:after="0"/>
        <w:ind w:start="0"/>
        <w:jc w:val="both"/>
      </w:pPr>
      <w:r>
        <w:rPr>
          <w:rFonts w:ascii="Times New Roman"/>
          <w:b w:val="false"/>
          <w:i w:val="false"/>
          <w:color w:val="000000"/>
          <w:sz w:val="28"/>
        </w:rPr>
        <w:t xml:space="preserve">
      1) 签订符合主管机关批准的示范合同的油气勘探开发合同时：</w:t>
      </w:r>
    </w:p>
    <w:p>
      <w:pPr>
        <w:spacing w:after="0"/>
        <w:ind w:start="0"/>
        <w:jc w:val="both"/>
      </w:pPr>
      <w:r>
        <w:rPr>
          <w:rFonts w:ascii="Times New Roman"/>
          <w:b w:val="false"/>
          <w:i w:val="false"/>
          <w:color w:val="000000"/>
          <w:sz w:val="28"/>
        </w:rPr>
        <w:t xml:space="preserve">
      生产场地应依据本法典规定确定，其面积不得超过根据哈萨克斯坦共和国《地下资源与地下资源使用法》开展的油气勘探地下资源使用权招标条件中规定的地下资源区块范围；</w:t>
      </w:r>
    </w:p>
    <w:p>
      <w:pPr>
        <w:spacing w:after="0"/>
        <w:ind w:start="0"/>
        <w:jc w:val="both"/>
      </w:pPr>
      <w:r>
        <w:rPr>
          <w:rFonts w:ascii="Times New Roman"/>
          <w:b w:val="false"/>
          <w:i w:val="false"/>
          <w:color w:val="000000"/>
          <w:sz w:val="28"/>
        </w:rPr>
        <w:t xml:space="preserve">
      在油气生产合同中，中标方可依据本法规定（包括项目文件的编制与审查、投资义务及其他事项）启动准备期或生产期的合并，同时需考虑本条规定的特殊情形；</w:t>
      </w:r>
    </w:p>
    <w:p>
      <w:pPr>
        <w:spacing w:after="0"/>
        <w:ind w:start="0"/>
        <w:jc w:val="both"/>
      </w:pPr>
      <w:r>
        <w:rPr>
          <w:rFonts w:ascii="Times New Roman"/>
          <w:b w:val="false"/>
          <w:i w:val="false"/>
          <w:color w:val="000000"/>
          <w:sz w:val="28"/>
        </w:rPr>
        <w:t xml:space="preserve">
      3) 依本款签订的油气勘探生产合同，应包含中标方根据其投标书或拍卖申请书所承诺的义务，涉及合同工作所需人员、劳务、服务中的本土化份额；</w:t>
      </w:r>
    </w:p>
    <w:p>
      <w:pPr>
        <w:spacing w:after="0"/>
        <w:ind w:start="0"/>
        <w:jc w:val="both"/>
      </w:pPr>
      <w:r>
        <w:rPr>
          <w:rFonts w:ascii="Times New Roman"/>
          <w:b w:val="false"/>
          <w:i w:val="false"/>
          <w:color w:val="000000"/>
          <w:sz w:val="28"/>
        </w:rPr>
        <w:t xml:space="preserve">
      4）根据本款签订的油气生产合同应包含以下义务：投标中标方根据其投标书或拍卖申请书所作承诺，涉及地区社会经济发展支出及基础设施建设金额；履行合同工作所需人员、劳务、服务中的本土化比例； 为履行合同项下工作所需的哈萨克斯坦境内人员培训、科研、技术开发工作所产生的费用金额。</w:t>
      </w:r>
    </w:p>
    <w:p>
      <w:pPr>
        <w:spacing w:after="0"/>
        <w:ind w:start="0"/>
        <w:jc w:val="both"/>
      </w:pPr>
      <w:r>
        <w:rPr>
          <w:rFonts w:ascii="Times New Roman"/>
          <w:b w:val="false"/>
          <w:i w:val="false"/>
          <w:color w:val="000000"/>
          <w:sz w:val="28"/>
        </w:rPr>
        <w:t xml:space="preserve">
      申请应在本法规定的审议油气勘探生产或开采合同申请时限内予以审查。</w:t>
      </w:r>
    </w:p>
    <w:p>
      <w:pPr>
        <w:spacing w:after="0"/>
        <w:ind w:start="0"/>
        <w:jc w:val="both"/>
      </w:pPr>
      <w:r>
        <w:rPr>
          <w:rFonts w:ascii="Times New Roman"/>
          <w:b w:val="false"/>
          <w:i w:val="false"/>
          <w:color w:val="000000"/>
          <w:sz w:val="28"/>
        </w:rPr>
        <w:t xml:space="preserve">
      主管机关在下列情形下决定拒绝签订油气勘探生产合同：</w:t>
      </w:r>
    </w:p>
    <w:p>
      <w:pPr>
        <w:spacing w:after="0"/>
        <w:ind w:start="0"/>
        <w:jc w:val="both"/>
      </w:pPr>
      <w:r>
        <w:rPr>
          <w:rFonts w:ascii="Times New Roman"/>
          <w:b w:val="false"/>
          <w:i w:val="false"/>
          <w:color w:val="000000"/>
          <w:sz w:val="28"/>
        </w:rPr>
        <w:t xml:space="preserve">
      1) 申请不符合本法典规定的要求；</w:t>
      </w:r>
    </w:p>
    <w:p>
      <w:pPr>
        <w:spacing w:after="0"/>
        <w:ind w:start="0"/>
        <w:jc w:val="both"/>
      </w:pPr>
      <w:r>
        <w:rPr>
          <w:rFonts w:ascii="Times New Roman"/>
          <w:b w:val="false"/>
          <w:i w:val="false"/>
          <w:color w:val="000000"/>
          <w:sz w:val="28"/>
        </w:rPr>
        <w:t xml:space="preserve">
      2) 中标方违反本款规定的要求；</w:t>
      </w:r>
    </w:p>
    <w:p>
      <w:pPr>
        <w:spacing w:after="0"/>
        <w:ind w:start="0"/>
        <w:jc w:val="both"/>
      </w:pPr>
      <w:r>
        <w:rPr>
          <w:rFonts w:ascii="Times New Roman"/>
          <w:b w:val="false"/>
          <w:i w:val="false"/>
          <w:color w:val="000000"/>
          <w:sz w:val="28"/>
        </w:rPr>
        <w:t xml:space="preserve">
      3) 存在本法典第97条第3款第2项至第6项、第8项及第9项规定的情形。</w:t>
      </w:r>
    </w:p>
    <w:p>
      <w:pPr>
        <w:spacing w:after="0"/>
        <w:ind w:start="0"/>
        <w:jc w:val="both"/>
      </w:pPr>
      <w:r>
        <w:rPr>
          <w:rFonts w:ascii="Times New Roman"/>
          <w:b w:val="false"/>
          <w:i w:val="false"/>
          <w:color w:val="000000"/>
          <w:sz w:val="28"/>
        </w:rPr>
        <w:t xml:space="preserve">
      主管机关的拒绝决定不剥夺中标者在规定期限内重新申请的权利，且该申请须符合本款规定的其他要求。</w:t>
      </w:r>
    </w:p>
    <w:p>
      <w:pPr>
        <w:spacing w:after="0"/>
        <w:ind w:start="0"/>
        <w:jc w:val="both"/>
      </w:pPr>
      <w:r>
        <w:rPr>
          <w:rFonts w:ascii="Times New Roman"/>
          <w:b w:val="false"/>
          <w:i w:val="false"/>
          <w:color w:val="000000"/>
          <w:sz w:val="28"/>
        </w:rPr>
        <w:t xml:space="preserve">
      37. 本条第36款关于签订勘探生产或开采油气合同程序与条件的条款（该合同须参照主管机关批准的范本合同，并与依据《哈萨克斯坦共和国地下资源及地下资源使用法》要求开展的油气勘探地下资源使用权招标中标者签订），同样适用于与国家公司签订油气勘探开采或生产合同的情形（但不包括本条第二部分第36款第3项及第六部分第36款第3项规定的情形）。-第36条第二部分第3款第3项）的规定，同样适用于在签署符合哈萨克斯坦共和国《地下资源与地下资源使用法》规定的直接谈判协议时，与国家碳氢化合物公司签订碳氢化合物勘探、开采或生产合同的情形。 </w:t>
      </w:r>
    </w:p>
    <w:p>
      <w:pPr>
        <w:spacing w:after="0"/>
        <w:ind w:start="0"/>
        <w:jc w:val="both"/>
      </w:pPr>
      <w:r>
        <w:rPr>
          <w:rFonts w:ascii="Times New Roman"/>
          <w:b w:val="false"/>
          <w:i w:val="false"/>
          <w:color w:val="000000"/>
          <w:sz w:val="28"/>
        </w:rPr>
        <w:t xml:space="preserve">
      在此情况下，地下资源使用作业的条件应基于直接谈判协议确定。</w:t>
      </w:r>
    </w:p>
    <w:p>
      <w:pPr>
        <w:spacing w:after="0"/>
        <w:ind w:start="0"/>
        <w:jc w:val="both"/>
      </w:pPr>
      <w:r>
        <w:rPr>
          <w:rFonts w:ascii="Times New Roman"/>
          <w:b w:val="false"/>
          <w:i w:val="false"/>
          <w:color w:val="000000"/>
          <w:sz w:val="28"/>
        </w:rPr>
        <w:t xml:space="preserve">
      38. 应规定，根据本法典生效前缔结的国际条约，主管机关可依据直接谈判，向该国际条约中指定的人员授予油气勘探合同项下的地下资源使用权。 </w:t>
      </w:r>
    </w:p>
    <w:p>
      <w:pPr>
        <w:spacing w:after="0"/>
        <w:ind w:start="0"/>
        <w:jc w:val="both"/>
      </w:pPr>
      <w:r>
        <w:rPr>
          <w:rFonts w:ascii="Times New Roman"/>
          <w:b w:val="false"/>
          <w:i w:val="false"/>
          <w:color w:val="000000"/>
          <w:sz w:val="28"/>
        </w:rPr>
        <w:t xml:space="preserve">
      拟依据本款通过直接谈判方式使用地下区域进行油气勘探者，应向主管机关提交申请书，其中应载明：</w:t>
      </w:r>
    </w:p>
    <w:p>
      <w:pPr>
        <w:spacing w:after="0"/>
        <w:ind w:start="0"/>
        <w:jc w:val="both"/>
      </w:pPr>
      <w:r>
        <w:rPr>
          <w:rFonts w:ascii="Times New Roman"/>
          <w:b w:val="false"/>
          <w:i w:val="false"/>
          <w:color w:val="000000"/>
          <w:sz w:val="28"/>
        </w:rPr>
        <w:t xml:space="preserve">
      1) 申请人名称、所在地、法人资格登记信息（商业登记簿摘录或其他经认证的证明申请人系外国法律下法人的文件）、管理者信息、直接或间接控制申请人的自然人、法人、国家及国际组织信息；</w:t>
      </w:r>
    </w:p>
    <w:p>
      <w:pPr>
        <w:spacing w:after="0"/>
        <w:ind w:start="0"/>
        <w:jc w:val="both"/>
      </w:pPr>
      <w:r>
        <w:rPr>
          <w:rFonts w:ascii="Times New Roman"/>
          <w:b w:val="false"/>
          <w:i w:val="false"/>
          <w:color w:val="000000"/>
          <w:sz w:val="28"/>
        </w:rPr>
        <w:t xml:space="preserve">
      2) 申请人过往经营活动信息，包括过去三年内开展业务的国家清单；</w:t>
      </w:r>
    </w:p>
    <w:p>
      <w:pPr>
        <w:spacing w:after="0"/>
        <w:ind w:start="0"/>
        <w:jc w:val="both"/>
      </w:pPr>
      <w:r>
        <w:rPr>
          <w:rFonts w:ascii="Times New Roman"/>
          <w:b w:val="false"/>
          <w:i w:val="false"/>
          <w:color w:val="000000"/>
          <w:sz w:val="28"/>
        </w:rPr>
        <w:t xml:space="preserve">
      3）申请人主张的地下矿产区块范围。</w:t>
      </w:r>
    </w:p>
    <w:p>
      <w:pPr>
        <w:spacing w:after="0"/>
        <w:ind w:start="0"/>
        <w:jc w:val="both"/>
      </w:pPr>
      <w:r>
        <w:rPr>
          <w:rFonts w:ascii="Times New Roman"/>
          <w:b w:val="false"/>
          <w:i w:val="false"/>
          <w:color w:val="000000"/>
          <w:sz w:val="28"/>
        </w:rPr>
        <w:t xml:space="preserve">
      申请书及所有附件须以哈萨克语和俄语书写。若由外国人或外国法人提交申请，附件可使用其他语言撰写，但须随附每份文件的哈萨克语和俄语译本，并经公证确认其真实性。</w:t>
      </w:r>
    </w:p>
    <w:p>
      <w:pPr>
        <w:spacing w:after="0"/>
        <w:ind w:start="0"/>
        <w:jc w:val="both"/>
      </w:pPr>
      <w:r>
        <w:rPr>
          <w:rFonts w:ascii="Times New Roman"/>
          <w:b w:val="false"/>
          <w:i w:val="false"/>
          <w:color w:val="000000"/>
          <w:sz w:val="28"/>
        </w:rPr>
        <w:t xml:space="preserve">
      关于依据油气勘探合同授予地下资源使用权的直接谈判，应由申请人授权代表与主管机关工作组进行。 </w:t>
      </w:r>
    </w:p>
    <w:p>
      <w:pPr>
        <w:spacing w:after="0"/>
        <w:ind w:start="0"/>
        <w:jc w:val="both"/>
      </w:pPr>
      <w:r>
        <w:rPr>
          <w:rFonts w:ascii="Times New Roman"/>
          <w:b w:val="false"/>
          <w:i w:val="false"/>
          <w:color w:val="000000"/>
          <w:sz w:val="28"/>
        </w:rPr>
        <w:t xml:space="preserve">
      直接谈判应自主管机关收到申请之日起两个月内完成。经主管机关决定，谈判期限可予延长。</w:t>
      </w:r>
    </w:p>
    <w:p>
      <w:pPr>
        <w:spacing w:after="0"/>
        <w:ind w:start="0"/>
        <w:jc w:val="both"/>
      </w:pPr>
      <w:r>
        <w:rPr>
          <w:rFonts w:ascii="Times New Roman"/>
          <w:b w:val="false"/>
          <w:i w:val="false"/>
          <w:color w:val="000000"/>
          <w:sz w:val="28"/>
        </w:rPr>
        <w:t xml:space="preserve">
      主管机关根据直接谈判结果决定是否签订油气勘探合同或拒绝签订合同。</w:t>
      </w:r>
    </w:p>
    <w:p>
      <w:pPr>
        <w:spacing w:after="0"/>
        <w:ind w:start="0"/>
        <w:jc w:val="both"/>
      </w:pPr>
      <w:r>
        <w:rPr>
          <w:rFonts w:ascii="Times New Roman"/>
          <w:b w:val="false"/>
          <w:i w:val="false"/>
          <w:color w:val="000000"/>
          <w:sz w:val="28"/>
        </w:rPr>
        <w:t xml:space="preserve">
      若决定签订勘探合同，申请人须在决定作出后二十个工作日内支付认购奖金（金额依据直接谈判结果确定），并向主管机关提交：</w:t>
      </w:r>
    </w:p>
    <w:p>
      <w:pPr>
        <w:spacing w:after="0"/>
        <w:ind w:start="0"/>
        <w:jc w:val="both"/>
      </w:pPr>
      <w:r>
        <w:rPr>
          <w:rFonts w:ascii="Times New Roman"/>
          <w:b w:val="false"/>
          <w:i w:val="false"/>
          <w:color w:val="000000"/>
          <w:sz w:val="28"/>
        </w:rPr>
        <w:t xml:space="preserve">
      1) 认购奖金支付凭证；</w:t>
      </w:r>
    </w:p>
    <w:p>
      <w:pPr>
        <w:spacing w:after="0"/>
        <w:ind w:start="0"/>
        <w:jc w:val="both"/>
      </w:pPr>
      <w:r>
        <w:rPr>
          <w:rFonts w:ascii="Times New Roman"/>
          <w:b w:val="false"/>
          <w:i w:val="false"/>
          <w:color w:val="000000"/>
          <w:sz w:val="28"/>
        </w:rPr>
        <w:t xml:space="preserve">
      2) 碳氢化合物勘探合同草案；</w:t>
      </w:r>
    </w:p>
    <w:p>
      <w:pPr>
        <w:spacing w:after="0"/>
        <w:ind w:start="0"/>
        <w:jc w:val="both"/>
      </w:pPr>
      <w:r>
        <w:rPr>
          <w:rFonts w:ascii="Times New Roman"/>
          <w:b w:val="false"/>
          <w:i w:val="false"/>
          <w:color w:val="000000"/>
          <w:sz w:val="28"/>
        </w:rPr>
        <w:t xml:space="preserve">
      3) 作为油气勘探合同组成部分的工作计划，该计划应包含勘探期内工作范围、描述及期限，具体内容依据直接谈判结果确定。</w:t>
      </w:r>
    </w:p>
    <w:p>
      <w:pPr>
        <w:spacing w:after="0"/>
        <w:ind w:start="0"/>
        <w:jc w:val="both"/>
      </w:pPr>
      <w:r>
        <w:rPr>
          <w:rFonts w:ascii="Times New Roman"/>
          <w:b w:val="false"/>
          <w:i w:val="false"/>
          <w:color w:val="000000"/>
          <w:sz w:val="28"/>
        </w:rPr>
        <w:t xml:space="preserve">
      油气勘探合同草案应包含下列条款：</w:t>
      </w:r>
    </w:p>
    <w:p>
      <w:pPr>
        <w:spacing w:after="0"/>
        <w:ind w:start="0"/>
        <w:jc w:val="both"/>
      </w:pPr>
      <w:r>
        <w:rPr>
          <w:rFonts w:ascii="Times New Roman"/>
          <w:b w:val="false"/>
          <w:i w:val="false"/>
          <w:color w:val="000000"/>
          <w:sz w:val="28"/>
        </w:rPr>
        <w:t xml:space="preserve">
      1) 地下资源使用作业类型；</w:t>
      </w:r>
    </w:p>
    <w:p>
      <w:pPr>
        <w:spacing w:after="0"/>
        <w:ind w:start="0"/>
        <w:jc w:val="both"/>
      </w:pPr>
      <w:r>
        <w:rPr>
          <w:rFonts w:ascii="Times New Roman"/>
          <w:b w:val="false"/>
          <w:i w:val="false"/>
          <w:color w:val="000000"/>
          <w:sz w:val="28"/>
        </w:rPr>
        <w:t xml:space="preserve">
      2) 合同有效期；</w:t>
      </w:r>
    </w:p>
    <w:p>
      <w:pPr>
        <w:spacing w:after="0"/>
        <w:ind w:start="0"/>
        <w:jc w:val="both"/>
      </w:pPr>
      <w:r>
        <w:rPr>
          <w:rFonts w:ascii="Times New Roman"/>
          <w:b w:val="false"/>
          <w:i w:val="false"/>
          <w:color w:val="000000"/>
          <w:sz w:val="28"/>
        </w:rPr>
        <w:t xml:space="preserve">
      3）地下区域边界；</w:t>
      </w:r>
    </w:p>
    <w:p>
      <w:pPr>
        <w:spacing w:after="0"/>
        <w:ind w:start="0"/>
        <w:jc w:val="both"/>
      </w:pPr>
      <w:r>
        <w:rPr>
          <w:rFonts w:ascii="Times New Roman"/>
          <w:b w:val="false"/>
          <w:i w:val="false"/>
          <w:color w:val="000000"/>
          <w:sz w:val="28"/>
        </w:rPr>
        <w:t xml:space="preserve">
      4) 地下资源使用者在工作计划规定区域内的工作量及工作类型义务；</w:t>
      </w:r>
    </w:p>
    <w:p>
      <w:pPr>
        <w:spacing w:after="0"/>
        <w:ind w:start="0"/>
        <w:jc w:val="both"/>
      </w:pPr>
      <w:r>
        <w:rPr>
          <w:rFonts w:ascii="Times New Roman"/>
          <w:b w:val="false"/>
          <w:i w:val="false"/>
          <w:color w:val="000000"/>
          <w:sz w:val="28"/>
        </w:rPr>
        <w:t xml:space="preserve">
      5) 地下资源使用者在人员配置中确保最低本土化比例的义务；</w:t>
      </w:r>
    </w:p>
    <w:p>
      <w:pPr>
        <w:spacing w:after="0"/>
        <w:ind w:start="0"/>
        <w:jc w:val="both"/>
      </w:pPr>
      <w:r>
        <w:rPr>
          <w:rFonts w:ascii="Times New Roman"/>
          <w:b w:val="false"/>
          <w:i w:val="false"/>
          <w:color w:val="000000"/>
          <w:sz w:val="28"/>
        </w:rPr>
        <w:t xml:space="preserve">
      6) 地下资源使用者在符合本法典要求的货物、工程及服务中实现国内价值份额的义务，包括按碳氢化合物领域主管机构批准的优先货物、工程及服务清单所列类别履行该义务；</w:t>
      </w:r>
    </w:p>
    <w:p>
      <w:pPr>
        <w:spacing w:after="0"/>
        <w:ind w:start="0"/>
        <w:jc w:val="both"/>
      </w:pPr>
      <w:r>
        <w:rPr>
          <w:rFonts w:ascii="Times New Roman"/>
          <w:b w:val="false"/>
          <w:i w:val="false"/>
          <w:color w:val="000000"/>
          <w:sz w:val="28"/>
        </w:rPr>
        <w:t xml:space="preserve">
      7）地下资源使用者消除地下资源使用后果的义务；</w:t>
      </w:r>
    </w:p>
    <w:p>
      <w:pPr>
        <w:spacing w:after="0"/>
        <w:ind w:start="0"/>
        <w:jc w:val="both"/>
      </w:pPr>
      <w:r>
        <w:rPr>
          <w:rFonts w:ascii="Times New Roman"/>
          <w:b w:val="false"/>
          <w:i w:val="false"/>
          <w:color w:val="000000"/>
          <w:sz w:val="28"/>
        </w:rPr>
        <w:t xml:space="preserve">
      8）地下资源使用者违反合同义务的责任，包括违反本法典归为合同义务的油气勘探基本项目文件指标；</w:t>
      </w:r>
    </w:p>
    <w:p>
      <w:pPr>
        <w:spacing w:after="0"/>
        <w:ind w:start="0"/>
        <w:jc w:val="both"/>
      </w:pPr>
      <w:r>
        <w:rPr>
          <w:rFonts w:ascii="Times New Roman"/>
          <w:b w:val="false"/>
          <w:i w:val="false"/>
          <w:color w:val="000000"/>
          <w:sz w:val="28"/>
        </w:rPr>
        <w:t xml:space="preserve">
      9）授予勘探作业地下资源使用权的其他条件。</w:t>
      </w:r>
    </w:p>
    <w:p>
      <w:pPr>
        <w:spacing w:after="0"/>
        <w:ind w:start="0"/>
        <w:jc w:val="both"/>
      </w:pPr>
      <w:r>
        <w:rPr>
          <w:rFonts w:ascii="Times New Roman"/>
          <w:b w:val="false"/>
          <w:i w:val="false"/>
          <w:color w:val="000000"/>
          <w:sz w:val="28"/>
        </w:rPr>
        <w:t xml:space="preserve">
      油气勘探合同草案须经专家评审和法律审查。主管机关对合同草案的评审应自收到之日起二十个工作日内完成。</w:t>
      </w:r>
    </w:p>
    <w:p>
      <w:pPr>
        <w:spacing w:after="0"/>
        <w:ind w:start="0"/>
        <w:jc w:val="both"/>
      </w:pPr>
      <w:r>
        <w:rPr>
          <w:rFonts w:ascii="Times New Roman"/>
          <w:b w:val="false"/>
          <w:i w:val="false"/>
          <w:color w:val="000000"/>
          <w:sz w:val="28"/>
        </w:rPr>
        <w:t xml:space="preserve">
      碳氢化合物勘探合同草案自收到之日起三个工作日内，须提交主管机关进行强制性法律审查，审查内容为合同条款是否符合哈萨克斯坦共和国法律。法律审查期限为二十个工作日。审查结果以专家意见书形式出具，意见可为否定性或肯定性。</w:t>
      </w:r>
    </w:p>
    <w:p>
      <w:pPr>
        <w:spacing w:after="0"/>
        <w:ind w:start="0"/>
        <w:jc w:val="both"/>
      </w:pPr>
      <w:r>
        <w:rPr>
          <w:rFonts w:ascii="Times New Roman"/>
          <w:b w:val="false"/>
          <w:i w:val="false"/>
          <w:color w:val="000000"/>
          <w:sz w:val="28"/>
        </w:rPr>
        <w:t xml:space="preserve">
      申请人应根据法律意见书所列意见修改合同草案。若已消除所列意见，国家机关应在十个工作日内重新审查法律意见。</w:t>
      </w:r>
    </w:p>
    <w:p>
      <w:pPr>
        <w:spacing w:after="0"/>
        <w:ind w:start="0"/>
        <w:jc w:val="both"/>
      </w:pPr>
      <w:r>
        <w:rPr>
          <w:rFonts w:ascii="Times New Roman"/>
          <w:b w:val="false"/>
          <w:i w:val="false"/>
          <w:color w:val="000000"/>
          <w:sz w:val="28"/>
        </w:rPr>
        <w:t xml:space="preserve">
      自收到本款规定的肯定性专家意见之日起十个工作日内，申请人应向主管机关提交经签署的油气勘探合同。</w:t>
      </w:r>
    </w:p>
    <w:p>
      <w:pPr>
        <w:spacing w:after="0"/>
        <w:ind w:start="0"/>
        <w:jc w:val="both"/>
      </w:pPr>
      <w:r>
        <w:rPr>
          <w:rFonts w:ascii="Times New Roman"/>
          <w:b w:val="false"/>
          <w:i w:val="false"/>
          <w:color w:val="000000"/>
          <w:sz w:val="28"/>
        </w:rPr>
        <w:t xml:space="preserve">
      主管机关应在收到合同之日起二十个工作日内签订油气勘探合同，并将签署副本发送申请人。</w:t>
      </w:r>
    </w:p>
    <w:p>
      <w:pPr>
        <w:spacing w:after="0"/>
        <w:ind w:start="0"/>
        <w:jc w:val="both"/>
      </w:pPr>
      <w:r>
        <w:rPr>
          <w:rFonts w:ascii="Times New Roman"/>
          <w:b w:val="false"/>
          <w:i w:val="false"/>
          <w:color w:val="000000"/>
          <w:sz w:val="28"/>
        </w:rPr>
        <w:t xml:space="preserve">
      禁止签订碳氢化合物勘探合同的补充协议，以减少或排除工作计划中最初规定的义务。</w:t>
      </w:r>
    </w:p>
    <w:p>
      <w:pPr>
        <w:spacing w:after="0"/>
        <w:ind w:start="0"/>
        <w:jc w:val="both"/>
      </w:pPr>
      <w:r>
        <w:rPr>
          <w:rFonts w:ascii="Times New Roman"/>
          <w:b w:val="false"/>
          <w:i w:val="false"/>
          <w:color w:val="000000"/>
          <w:sz w:val="28"/>
        </w:rPr>
        <w:t xml:space="preserve">
      39. 本法典关于综合项目及综合项目下油气勘探开采或生产合同的规定，不适用于：</w:t>
      </w:r>
    </w:p>
    <w:p>
      <w:pPr>
        <w:spacing w:after="0"/>
        <w:ind w:start="0"/>
        <w:jc w:val="both"/>
      </w:pPr>
      <w:r>
        <w:rPr>
          <w:rFonts w:ascii="Times New Roman"/>
          <w:b w:val="false"/>
          <w:i w:val="false"/>
          <w:color w:val="000000"/>
          <w:sz w:val="28"/>
        </w:rPr>
        <w:t xml:space="preserve">
      1) 依据本法典第120条签订的地下资源使用合同（及该合同修正案）；</w:t>
      </w:r>
    </w:p>
    <w:p>
      <w:pPr>
        <w:spacing w:after="0"/>
        <w:ind w:start="0"/>
        <w:jc w:val="both"/>
      </w:pPr>
      <w:r>
        <w:rPr>
          <w:rFonts w:ascii="Times New Roman"/>
          <w:b w:val="false"/>
          <w:i w:val="false"/>
          <w:color w:val="000000"/>
          <w:sz w:val="28"/>
        </w:rPr>
        <w:t xml:space="preserve">
      2) 哈萨克斯坦共和国政府批准的产品分成协议（合同），以及哈萨克斯坦共和国总统批准的地下资源使用合同。</w:t>
      </w:r>
    </w:p>
    <w:p>
      <w:pPr>
        <w:spacing w:after="0"/>
        <w:ind w:start="0"/>
        <w:jc w:val="both"/>
      </w:pPr>
      <w:r>
        <w:rPr>
          <w:rFonts w:ascii="Times New Roman"/>
          <w:b w:val="false"/>
          <w:i w:val="false"/>
          <w:color w:val="000000"/>
          <w:sz w:val="28"/>
        </w:rPr>
        <w:t xml:space="preserve">
      40. 根据2023年1月1日前签订的地下资源使用合同从事油气勘探和/或开采的地下资源使用者，有权根据本法典第36条第1-1款第1) 或第2)项规定，该地下区域须同时满足下列条件： </w:t>
      </w:r>
    </w:p>
    <w:p>
      <w:pPr>
        <w:spacing w:after="0"/>
        <w:ind w:start="0"/>
        <w:jc w:val="both"/>
      </w:pPr>
      <w:r>
        <w:rPr>
          <w:rFonts w:ascii="Times New Roman"/>
          <w:b w:val="false"/>
          <w:i w:val="false"/>
          <w:color w:val="000000"/>
          <w:sz w:val="28"/>
        </w:rPr>
        <w:t xml:space="preserve">
      对于符合本法典第36条第1-2款第1项或第2项规定一项或多项标准的地下区域， 地下资源使用者处于勘探阶段；或对于符合本法典第36条第1-2款第3项标准的地下资源区块，地下资源使用者处于勘探和/或开采阶段；</w:t>
      </w:r>
    </w:p>
    <w:p>
      <w:pPr>
        <w:spacing w:after="0"/>
        <w:ind w:start="0"/>
        <w:jc w:val="both"/>
      </w:pPr>
      <w:r>
        <w:rPr>
          <w:rFonts w:ascii="Times New Roman"/>
          <w:b w:val="false"/>
          <w:i w:val="false"/>
          <w:color w:val="000000"/>
          <w:sz w:val="28"/>
        </w:rPr>
        <w:t xml:space="preserve">
      地下资源使用者在提交申请时，主管机关的通知中未显示其存在未解决的初始合同义务违反情况；</w:t>
      </w:r>
    </w:p>
    <w:p>
      <w:pPr>
        <w:spacing w:after="0"/>
        <w:ind w:start="0"/>
        <w:jc w:val="both"/>
      </w:pPr>
      <w:r>
        <w:rPr>
          <w:rFonts w:ascii="Times New Roman"/>
          <w:b w:val="false"/>
          <w:i w:val="false"/>
          <w:color w:val="000000"/>
          <w:sz w:val="28"/>
        </w:rPr>
        <w:t xml:space="preserve">
      地下资源使用者已完全完成申请提交年度之前工作计划规定的工作量，或已完全执行勘探期工作计划。 </w:t>
      </w:r>
    </w:p>
    <w:p>
      <w:pPr>
        <w:spacing w:after="0"/>
        <w:ind w:start="0"/>
        <w:jc w:val="both"/>
      </w:pPr>
      <w:r>
        <w:rPr>
          <w:rFonts w:ascii="Times New Roman"/>
          <w:b w:val="false"/>
          <w:i w:val="false"/>
          <w:color w:val="000000"/>
          <w:sz w:val="28"/>
        </w:rPr>
        <w:t xml:space="preserve">
      向主管机关提交申请后，即可将地下资源使用者转为采用复杂项目下油气勘探开采或生产标准合同条款。</w:t>
      </w:r>
    </w:p>
    <w:p>
      <w:pPr>
        <w:spacing w:after="0"/>
        <w:ind w:start="0"/>
        <w:jc w:val="both"/>
      </w:pPr>
      <w:r>
        <w:rPr>
          <w:rFonts w:ascii="Times New Roman"/>
          <w:b w:val="false"/>
          <w:i w:val="false"/>
          <w:color w:val="000000"/>
          <w:sz w:val="28"/>
        </w:rPr>
        <w:t xml:space="preserve">
      除地下资源使用者信息外，申请书须说明转为采用综合项目下油气勘探开采或生产标准合同条款的依据。</w:t>
      </w:r>
    </w:p>
    <w:p>
      <w:pPr>
        <w:spacing w:after="0"/>
        <w:ind w:start="0"/>
        <w:jc w:val="both"/>
      </w:pPr>
      <w:r>
        <w:rPr>
          <w:rFonts w:ascii="Times New Roman"/>
          <w:b w:val="false"/>
          <w:i w:val="false"/>
          <w:color w:val="000000"/>
          <w:sz w:val="28"/>
        </w:rPr>
        <w:t xml:space="preserve">
      申请须附下列文件：</w:t>
      </w:r>
    </w:p>
    <w:p>
      <w:pPr>
        <w:spacing w:after="0"/>
        <w:ind w:start="0"/>
        <w:jc w:val="both"/>
      </w:pPr>
      <w:r>
        <w:rPr>
          <w:rFonts w:ascii="Times New Roman"/>
          <w:b w:val="false"/>
          <w:i w:val="false"/>
          <w:color w:val="000000"/>
          <w:sz w:val="28"/>
        </w:rPr>
        <w:t xml:space="preserve">
      地下资源使用合同修订草案，该草案应规定根据复杂项目下油气勘探、开采或生产标准合同条款对原合同进行的措辞修改；</w:t>
      </w:r>
    </w:p>
    <w:p>
      <w:pPr>
        <w:spacing w:after="0"/>
        <w:ind w:start="0"/>
        <w:jc w:val="both"/>
      </w:pPr>
      <w:r>
        <w:rPr>
          <w:rFonts w:ascii="Times New Roman"/>
          <w:b w:val="false"/>
          <w:i w:val="false"/>
          <w:color w:val="000000"/>
          <w:sz w:val="28"/>
        </w:rPr>
        <w:t xml:space="preserve">
      申请人依据本法典第36条第5-1款确定的、需纳入综合项目下油气勘探开采或生产合同的最低国内价值义务（以人员配置为准）；</w:t>
      </w:r>
    </w:p>
    <w:p>
      <w:pPr>
        <w:spacing w:after="0"/>
        <w:ind w:start="0"/>
        <w:jc w:val="both"/>
      </w:pPr>
      <w:r>
        <w:rPr>
          <w:rFonts w:ascii="Times New Roman"/>
          <w:b w:val="false"/>
          <w:i w:val="false"/>
          <w:color w:val="000000"/>
          <w:sz w:val="28"/>
        </w:rPr>
        <w:t xml:space="preserve">
      针对本法典第36条第1-2款第2项和第3项规定的综合项目，须提交本法典第36条第1-3款第二部分规定的任一文件。</w:t>
      </w:r>
    </w:p>
    <w:p>
      <w:pPr>
        <w:spacing w:after="0"/>
        <w:ind w:start="0"/>
        <w:jc w:val="both"/>
      </w:pPr>
      <w:r>
        <w:rPr>
          <w:rFonts w:ascii="Times New Roman"/>
          <w:b w:val="false"/>
          <w:i w:val="false"/>
          <w:color w:val="000000"/>
          <w:sz w:val="28"/>
        </w:rPr>
        <w:t xml:space="preserve">
      根据本款规定过渡至综合项目下油气勘探开采标准合同条款时，勘探期应在本法典第116条和第117条规定确定的最长勘探期内确定，并扣除该合同项下已实际使用的勘探期。</w:t>
      </w:r>
    </w:p>
    <w:p>
      <w:pPr>
        <w:spacing w:after="0"/>
        <w:ind w:start="0"/>
        <w:jc w:val="both"/>
      </w:pPr>
      <w:r>
        <w:rPr>
          <w:rFonts w:ascii="Times New Roman"/>
          <w:b w:val="false"/>
          <w:i w:val="false"/>
          <w:color w:val="000000"/>
          <w:sz w:val="28"/>
        </w:rPr>
        <w:t xml:space="preserve">
      若本法颁布前签订的地下资源使用权合同（除完全或部分位于里海或咸海哈萨克斯坦海域的地下资源区块合同外）系依据2010年6月24日哈萨克斯坦共和国《关于地下资源及其利用的法律》 "关于地下资源及地下资源使用权"，在过渡至综合项目下碳氢化合物勘探开采或生产标准合同时，该合同须规定地下资源使用者确保实施相应投资项目的义务，以及合同条款中规定的与实施此类投资项目相关的其他义务，包括保障原材料供应的义务。</w:t>
      </w:r>
    </w:p>
    <w:p>
      <w:pPr>
        <w:spacing w:after="0"/>
        <w:ind w:start="0"/>
        <w:jc w:val="both"/>
      </w:pPr>
      <w:r>
        <w:rPr>
          <w:rFonts w:ascii="Times New Roman"/>
          <w:b w:val="false"/>
          <w:i w:val="false"/>
          <w:color w:val="000000"/>
          <w:sz w:val="28"/>
        </w:rPr>
        <w:t xml:space="preserve">
      若初始合同涵盖多个地下区域（矿区），其中部分区域不符合本法典第36条第1-2款规定的综合项目标准， 则仅对符合本法典第36条第1-2款规定的综合项目标准的地下资源区块（矿区），方可依据本款规定转为综合项目标准合同条款，具体操作为将相关地下资源区块和/或矿区分离，依据综合项目标准合同条款另行签订合同。 </w:t>
      </w:r>
    </w:p>
    <w:p>
      <w:pPr>
        <w:spacing w:after="0"/>
        <w:ind w:start="0"/>
        <w:jc w:val="both"/>
      </w:pPr>
      <w:r>
        <w:rPr>
          <w:rFonts w:ascii="Times New Roman"/>
          <w:b w:val="false"/>
          <w:i w:val="false"/>
          <w:color w:val="000000"/>
          <w:sz w:val="28"/>
        </w:rPr>
        <w:t xml:space="preserve">
      申请须自提交主管机关之日起二十个工作日内完成审查。</w:t>
      </w:r>
    </w:p>
    <w:p>
      <w:pPr>
        <w:spacing w:after="0"/>
        <w:ind w:start="0"/>
        <w:jc w:val="both"/>
      </w:pPr>
      <w:r>
        <w:rPr>
          <w:rFonts w:ascii="Times New Roman"/>
          <w:b w:val="false"/>
          <w:i w:val="false"/>
          <w:color w:val="000000"/>
          <w:sz w:val="28"/>
        </w:rPr>
        <w:t xml:space="preserve">
      若经审查合同项目变更申请后存在意见，主管机关应通知申请人。申请人若同意主管机关的意见，有权予以消除并向主管机关提交修订后的项目变更方案。 在消除意见期间，申请审查期暂停计算。若申请人不同意主管机关的意见，有权依照哈萨克斯坦共和国法律规定的程序提出异议。</w:t>
      </w:r>
    </w:p>
    <w:p>
      <w:pPr>
        <w:spacing w:after="0"/>
        <w:ind w:start="0"/>
        <w:jc w:val="both"/>
      </w:pPr>
      <w:r>
        <w:rPr>
          <w:rFonts w:ascii="Times New Roman"/>
          <w:b w:val="false"/>
          <w:i w:val="false"/>
          <w:color w:val="000000"/>
          <w:sz w:val="28"/>
        </w:rPr>
        <w:t xml:space="preserve">
      主管机关根据申请审查结果，应在下列情形下签署合同补充协议并发送申请人，或拒绝将综合项目转换为碳氢化合物勘探开采或生产标准合同条款：</w:t>
      </w:r>
    </w:p>
    <w:p>
      <w:pPr>
        <w:spacing w:after="0"/>
        <w:ind w:start="0"/>
        <w:jc w:val="both"/>
      </w:pPr>
      <w:r>
        <w:rPr>
          <w:rFonts w:ascii="Times New Roman"/>
          <w:b w:val="false"/>
          <w:i w:val="false"/>
          <w:color w:val="000000"/>
          <w:sz w:val="28"/>
        </w:rPr>
        <w:t xml:space="preserve">
      申请书及（或）所附文件不符合本款要求；</w:t>
      </w:r>
    </w:p>
    <w:p>
      <w:pPr>
        <w:spacing w:after="0"/>
        <w:ind w:start="0"/>
        <w:jc w:val="both"/>
      </w:pPr>
      <w:r>
        <w:rPr>
          <w:rFonts w:ascii="Times New Roman"/>
          <w:b w:val="false"/>
          <w:i w:val="false"/>
          <w:color w:val="000000"/>
          <w:sz w:val="28"/>
        </w:rPr>
        <w:t xml:space="preserve">
      申请人未消除或拒绝消除主管机关依据本款第七项发送的意见。 </w:t>
      </w:r>
    </w:p>
    <w:p>
      <w:pPr>
        <w:spacing w:after="0"/>
        <w:ind w:start="0"/>
        <w:jc w:val="both"/>
      </w:pPr>
      <w:r>
        <w:rPr>
          <w:rFonts w:ascii="Times New Roman"/>
          <w:b w:val="false"/>
          <w:i w:val="false"/>
          <w:color w:val="000000"/>
          <w:sz w:val="28"/>
        </w:rPr>
        <w:t xml:space="preserve">
      本条第12、13、32、33、34及35款规定不适用于依据本款转为采用复杂项目油气勘探开采或生产标准合同条款的情形。</w:t>
      </w:r>
    </w:p>
    <w:p>
      <w:pPr>
        <w:spacing w:after="0"/>
        <w:ind w:start="0"/>
        <w:jc w:val="left"/>
      </w:pPr>
      <w:r>
        <w:rPr>
          <w:rFonts w:ascii="Times New Roman"/>
          <w:b w:val="false"/>
          <w:i w:val="false"/>
          <w:color w:val="ff0000"/>
          <w:sz w:val="28"/>
        </w:rPr>
        <w:t xml:space="preserve">      脚注。第278条经哈萨克斯坦共和国</w:t>
      </w:r>
      <w:r>
        <w:rPr>
          <w:rFonts w:ascii="Times New Roman"/>
          <w:b w:val="false"/>
          <w:i w:val="false"/>
          <w:color w:val="ff0000"/>
          <w:sz w:val="28"/>
        </w:rPr>
        <w:t xml:space="preserve">2019年12月26日</w:t>
      </w:r>
      <w:r>
        <w:rPr>
          <w:rFonts w:ascii="Times New Roman"/>
          <w:b w:val="false"/>
          <w:i w:val="false"/>
          <w:color w:val="000000"/>
          <w:sz w:val="28"/>
        </w:rPr>
        <w:t xml:space="preserve">第284-VI号法律</w:t>
      </w:r>
      <w:r>
        <w:rPr>
          <w:rFonts w:ascii="Times New Roman"/>
          <w:b w:val="false"/>
          <w:i w:val="false"/>
          <w:color w:val="ff0000"/>
          <w:sz w:val="28"/>
        </w:rPr>
        <w:t xml:space="preserve">修订（</w:t>
      </w:r>
      <w:r>
        <w:rPr>
          <w:rFonts w:ascii="Times New Roman"/>
          <w:b w:val="false"/>
          <w:i w:val="false"/>
          <w:color w:val="ff0000"/>
          <w:sz w:val="28"/>
        </w:rPr>
        <w:t xml:space="preserve">颁布程序</w:t>
      </w:r>
      <w:r>
        <w:rPr>
          <w:rFonts w:ascii="Times New Roman"/>
          <w:b w:val="false"/>
          <w:i w:val="false"/>
          <w:color w:val="ff0000"/>
          <w:sz w:val="28"/>
        </w:rPr>
        <w:t xml:space="preserve">参见</w:t>
      </w:r>
      <w:r>
        <w:rPr>
          <w:rFonts w:ascii="Times New Roman"/>
          <w:b w:val="false"/>
          <w:i w:val="false"/>
          <w:color w:val="000000"/>
          <w:sz w:val="28"/>
        </w:rPr>
        <w:t xml:space="preserve">第2</w:t>
      </w:r>
      <w:r>
        <w:rPr>
          <w:rFonts w:ascii="Times New Roman"/>
          <w:b w:val="false"/>
          <w:i w:val="false"/>
          <w:color w:val="ff0000"/>
          <w:sz w:val="28"/>
        </w:rPr>
        <w:t xml:space="preserve">条）；经2020年6月25日第347-VI号法律修订（自首次正式公布之日起十个日历日后生效）； 2021年1月2日第401-VI号（自2021年3月1日起施行）； 2021年1月5日第407-VI号（自首次正式公布之日起十个日历日后生效）；2021年3月9日第14-VII号（自首次正式公布之日起十个日历日后生效）； 2021年12月27日第87-VII号（自首次正式公布之日起十个日历日后生效）；2022年12月29日第174-VII号（自首次正式公布之日起十个日历日后生效）； 2022年12月30日第177-VII号法令（自首次正式公布之日起十个日历日后生效）；2023年12月28日第52-VIII号法令（颁布程序参见第2条）。</w:t>
      </w:r>
      <w:r>
        <w:br/>
      </w:r>
      <w:r>
        <w:rPr>
          <w:rFonts w:ascii="Times New Roman"/>
          <w:b w:val="false"/>
          <w:i w:val="false"/>
          <w:color w:val="000000"/>
          <w:sz w:val="28"/>
        </w:rPr>
        <w:t xml:space="preserve">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start="0"/>
              <w:jc w:val="left"/>
            </w:pPr>
            <w:r>
              <w:rPr>
                <w:rFonts w:ascii="Times New Roman"/>
                <w:b w:val="false"/>
                <w:i/>
                <w:color w:val="000000"/>
                <w:sz w:val="20"/>
              </w:rPr>
              <w:t xml:space="preserve">      哈萨克斯坦共和国总统</w:t>
            </w:r>
          </w:p>
          <w:p>
            <w:pPr>
              <w:spacing w:after="20"/>
              <w:ind w:start="20"/>
              <w:jc w:val="both"/>
            </w:pPr>
          </w:p>
          <w:p>
            <w:pPr>
              <w:spacing w:after="20"/>
              <w:ind w:start="20"/>
              <w:jc w:val="both"/>
            </w:pPr>
            <w:r>
              <w:rPr>
                <w:rFonts w:ascii="Times New Roman"/>
                <w:b w:val="false"/>
                <w:i/>
                <w:color w:val="000000"/>
                <w:sz w:val="20"/>
              </w:rPr>
              <w:t xml:space="preserve">哈萨克斯坦共和国 </w:t>
            </w:r>
          </w:p>
        </w:tc>
        <w:tc>
          <w:tcPr>
            <w:tcW w:w="4340" w:type="dxa"/>
            <w:tcBorders/>
            <w:tcMar>
              <w:top w:w="15" w:type="dxa"/>
              <w:left w:w="15" w:type="dxa"/>
              <w:bottom w:w="15" w:type="dxa"/>
              <w:right w:w="15" w:type="dxa"/>
            </w:tcMar>
            <w:vAlign w:val="center"/>
          </w:tcPr>
          <w:p>
            <w:pPr>
              <w:spacing w:after="0"/>
              <w:ind w:start="0"/>
              <w:jc w:val="left"/>
            </w:pPr>
            <w:r>
              <w:rPr>
                <w:rFonts w:ascii="Times New Roman"/>
                <w:b w:val="false"/>
                <w:i w:val="false"/>
                <w:color w:val="000000"/>
                <w:sz w:val="20"/>
              </w:rPr>
              <w:t xml:space="preserve"> </w:t>
            </w:r>
            <w:r>
              <w:rPr>
                <w:rFonts w:ascii="Times New Roman"/>
                <w:b w:val="false"/>
                <w:i/>
                <w:color w:val="000000"/>
                <w:sz w:val="20"/>
              </w:rPr>
              <w:t xml:space="preserve">努尔苏丹·纳扎尔巴耶夫 </w:t>
            </w:r>
          </w:p>
        </w:tc>
      </w:tr>
    </w:tbl>
    <w:p>
      <w:pPr>
        <w:spacing w:after="0"/>
        <w:ind w:start="0"/>
        <w:jc w:val="left"/>
      </w:pPr>
      <w:r>
        <w:br/>
      </w:r>
      <w:r>
        <w:br/>
      </w:r>
      <w:r>
        <w:rPr>
          <w:rFonts w:ascii="Times New Roman"/>
          <w:b w:val="false"/>
          <w:i w:val="false"/>
          <w:color w:val="000000"/>
          <w:sz w:val="28"/>
        </w:rPr>
        <w:t xml:space="preserve">
				</w:t>
      </w:r>
    </w:p>
    <w:p>
      <w:pPr>
        <w:pStyle w:val="disclaimer"/>
      </w:pPr>
      <w:r>
        <w:rPr>
          <w:rFonts w:ascii="Times New Roman"/>
          <w:b w:val="false"/>
          <w:i w:val="false"/>
          <w:color w:val="000000"/>
        </w:rPr>
        <w:t xml:space="preserve">
					© 2012年。哈萨克斯坦共和国司法部下属的"哈萨克斯坦共和国立法与法律信息研究所"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keywords>, docId:7354593786065992891232194DF2D32A</keywords>
</coreProperties>
</file>